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92826" w:rsidRPr="004E2B8C" w:rsidP="00DB0FA6" w14:paraId="475FF7DF" w14:textId="77777777">
      <w:pPr>
        <w:spacing w:after="0" w:line="20" w:lineRule="atLeast"/>
        <w:ind w:left="5529"/>
        <w:jc w:val="both"/>
        <w:rPr>
          <w:rFonts w:ascii="Times New Roman" w:hAnsi="Times New Roman"/>
          <w:sz w:val="28"/>
          <w:szCs w:val="28"/>
        </w:rPr>
      </w:pPr>
      <w:permStart w:id="0" w:edGrp="everyone"/>
      <w:r w:rsidRPr="004E2B8C">
        <w:rPr>
          <w:rFonts w:ascii="Times New Roman" w:hAnsi="Times New Roman"/>
          <w:sz w:val="28"/>
          <w:szCs w:val="28"/>
        </w:rPr>
        <w:t>Додаток  1</w:t>
      </w:r>
    </w:p>
    <w:p w:rsidR="00B92826" w:rsidP="00DB0FA6" w14:paraId="47B50253" w14:textId="77777777">
      <w:pPr>
        <w:spacing w:after="0" w:line="20" w:lineRule="atLeast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4208DA" w:rsidRPr="004208DA" w:rsidP="00DB0FA6" w14:paraId="6A667878" w14:textId="3105A8DA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E2B8C">
        <w:rPr>
          <w:rFonts w:ascii="Times New Roman" w:hAnsi="Times New Roman"/>
          <w:sz w:val="28"/>
          <w:szCs w:val="28"/>
        </w:rPr>
        <w:t>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B8C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 xml:space="preserve">авчого комітету </w:t>
      </w:r>
      <w:r w:rsidRPr="004E2B8C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826" w:rsidP="00B92826" w14:paraId="5FEB6C1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permStart w:id="1" w:edGrp="everyone"/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конкурсної комісії</w:t>
      </w:r>
    </w:p>
    <w:p w:rsidR="00B92826" w:rsidP="00B92826" w14:paraId="659E1FE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з визначення суб’єкта господарювання на здійснення операцій із збирання та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перевезення побутових відходів на території Броварської міської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територіальної громади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(далі - конкурсна комісія)</w:t>
      </w:r>
    </w:p>
    <w:p w:rsidR="00B92826" w:rsidRPr="006A652C" w:rsidP="00B92826" w14:paraId="7E3BDBC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379"/>
      </w:tblGrid>
      <w:tr w14:paraId="65E7AF54" w14:textId="77777777" w:rsidTr="00435FB7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4715A0" w:rsidP="00435FB7" w14:paraId="596A6356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 xml:space="preserve">Петро </w:t>
            </w:r>
            <w:r>
              <w:rPr>
                <w:rFonts w:ascii="Times New Roman" w:hAnsi="Times New Roman"/>
                <w:sz w:val="28"/>
                <w:szCs w:val="28"/>
              </w:rPr>
              <w:t>БАБИЧ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4715A0" w:rsidP="00435FB7" w14:paraId="6171CD8E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715A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 голова конкурсної комісії;</w:t>
            </w:r>
          </w:p>
        </w:tc>
      </w:tr>
      <w:tr w14:paraId="405AD04D" w14:textId="77777777" w:rsidTr="00435FB7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4715A0" w:rsidP="00435FB7" w14:paraId="043E1531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Світлана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РЕШЕТОВА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4715A0" w:rsidP="00435FB7" w14:paraId="5CBFACF3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заступник голови конкурсної комісії;</w:t>
            </w:r>
          </w:p>
        </w:tc>
      </w:tr>
      <w:tr w14:paraId="07281810" w14:textId="77777777" w:rsidTr="00435FB7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4715A0" w:rsidP="00435FB7" w14:paraId="76F5F4A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B10D2A" w:rsidP="00435FB7" w14:paraId="54B6E2D0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головний спеціаліст   відділу експлуатації комунальних об’єктів, інфраструктури та транспорту управління  будівництва, житлово-комунального господарства, інфраструктури та транспорту  Броварської міської ради Броварського району Київської області, секретар конкурсної комісії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14:paraId="1773B591" w14:textId="77777777" w:rsidTr="00435FB7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010F53" w:rsidP="00435FB7" w14:paraId="282FD0C4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Члени конкурсної комісії:</w:t>
            </w:r>
          </w:p>
          <w:p w:rsidR="00B92826" w:rsidRPr="00010F53" w:rsidP="00435FB7" w14:paraId="4D68B676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452C9CB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БЛАЖКУН</w:t>
            </w:r>
          </w:p>
          <w:p w:rsidR="00B92826" w:rsidRPr="00010F53" w:rsidP="00435FB7" w14:paraId="5B85F0A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3C6D0E88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3ED33A2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486B5764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5904740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 КАСЬЯНЕНКО</w:t>
            </w:r>
          </w:p>
          <w:p w:rsidR="00B92826" w:rsidP="00435FB7" w14:paraId="1AE38B6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2666DE7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5371F12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553CF7D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51E673B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1EFC3C43" w14:textId="2C79A61D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Олександр КАШТАНЮК</w:t>
            </w:r>
          </w:p>
          <w:p w:rsidR="00B92826" w:rsidP="00435FB7" w14:paraId="4DA08B5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230D660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Вікторія КОВАЛЕНКО</w:t>
            </w:r>
          </w:p>
          <w:p w:rsidR="00B92826" w:rsidP="00435FB7" w14:paraId="540F54C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6B3478B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5708BCB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Михайло КОЧУБЕЙ</w:t>
            </w:r>
          </w:p>
          <w:p w:rsidR="00B92826" w:rsidP="00435FB7" w14:paraId="053C41B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73B1309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6FA2E6E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57810D1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Яна ЛІПСЬКА</w:t>
            </w:r>
          </w:p>
          <w:p w:rsidR="00B92826" w:rsidRPr="00010F53" w:rsidP="00435FB7" w14:paraId="0CE0688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1817B55A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6095062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5019D27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09AB35CF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083C0A3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Богдан МЕЛЬНИЧЕНКО</w:t>
            </w:r>
          </w:p>
          <w:p w:rsidR="00B92826" w:rsidRPr="00010F53" w:rsidP="00435FB7" w14:paraId="026176F1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701CB88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18E080C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Максим МОВЧАН</w:t>
            </w:r>
          </w:p>
          <w:p w:rsidR="00B92826" w:rsidRPr="00010F53" w:rsidP="00435FB7" w14:paraId="77B9C37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2C8D60C9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P="00435FB7" w14:paraId="46C6D8D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557A4198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  <w:p w:rsidR="00B92826" w:rsidRPr="00010F53" w:rsidP="00435FB7" w14:paraId="4E333D9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1ECF57E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136BDE4F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СИТЮК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010F53" w:rsidP="00435FB7" w14:paraId="2C3C48AE" w14:textId="77777777">
            <w:pPr>
              <w:pStyle w:val="ListParagraph"/>
              <w:spacing w:line="2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:rsidR="00B92826" w:rsidP="00435FB7" w14:paraId="1FBCF5BB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010F53" w:rsidP="00435FB7" w14:paraId="2F2BDB74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CE5CD6" w:rsidP="00435FB7" w14:paraId="408EC6C9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комісії з реорганізації шляхом перетворення комунального підприємства </w:t>
            </w:r>
            <w:r w:rsidRPr="00010F53">
              <w:rPr>
                <w:sz w:val="28"/>
                <w:szCs w:val="28"/>
                <w:lang w:val="uk-UA"/>
              </w:rPr>
              <w:t>Броварської міської ради Броварського району Київської області  «Бровари-Благоустрій»;</w:t>
            </w:r>
          </w:p>
          <w:p w:rsidR="00B92826" w:rsidP="00435FB7" w14:paraId="406CD819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 підприємства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 «ЖЕК-1»; </w:t>
            </w:r>
          </w:p>
          <w:p w:rsidR="00B92826" w:rsidP="00435FB7" w14:paraId="2AAB1113" w14:textId="302ECA24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9B5415" w:rsidP="00435FB7" w14:paraId="0E0DA39E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826" w:rsidRPr="00B92826" w:rsidP="00B92826" w14:paraId="7FBABF25" w14:textId="10F1EA68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826"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управління Броварської міської ради Броварського району Київської області;</w:t>
            </w:r>
          </w:p>
          <w:p w:rsidR="00B92826" w:rsidRPr="000A2D6A" w:rsidP="00435FB7" w14:paraId="3A43E5F4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 w:rsidRPr="00010F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VIII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скликання (за згодою);</w:t>
            </w:r>
          </w:p>
          <w:p w:rsidR="00B92826" w:rsidP="00435FB7" w14:paraId="59D990B0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комунального підприємства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 «ЖЕК-4»;</w:t>
            </w:r>
          </w:p>
          <w:p w:rsidR="00B92826" w:rsidP="00435FB7" w14:paraId="0A90A1FB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експлуатації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комунальних об’єктів, інфраструктури  та транспорту </w:t>
            </w:r>
            <w:r w:rsidRPr="004715A0">
              <w:rPr>
                <w:rFonts w:ascii="Times New Roman" w:hAnsi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Броварської міської ради </w:t>
            </w:r>
          </w:p>
          <w:p w:rsidR="00B92826" w:rsidRPr="000A2D6A" w:rsidP="00435FB7" w14:paraId="69A2DF31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області;</w:t>
            </w:r>
          </w:p>
          <w:p w:rsidR="00B92826" w:rsidRPr="00010F53" w:rsidP="00435FB7" w14:paraId="28593FCE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B92826" w:rsidRPr="00010F53" w:rsidP="00435FB7" w14:paraId="02F195FC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комунального підприємства Броварської міської ради Броварського району Київської області  «ЖЕК-3»;</w:t>
            </w:r>
          </w:p>
          <w:p w:rsidR="00B92826" w:rsidRPr="00010F53" w:rsidP="00435FB7" w14:paraId="0913975A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громади; </w:t>
            </w:r>
          </w:p>
          <w:p w:rsidR="00B92826" w:rsidRPr="00010F53" w:rsidP="00435FB7" w14:paraId="4FA21104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 xml:space="preserve">начальник Броварського районного управління головного управління </w:t>
            </w:r>
            <w:r w:rsidRPr="00010F53">
              <w:rPr>
                <w:sz w:val="28"/>
                <w:szCs w:val="28"/>
                <w:lang w:val="uk-UA"/>
              </w:rPr>
              <w:t>Держпродспоживслужби</w:t>
            </w:r>
            <w:r w:rsidRPr="00010F53">
              <w:rPr>
                <w:sz w:val="28"/>
                <w:szCs w:val="28"/>
                <w:lang w:val="uk-UA"/>
              </w:rPr>
              <w:t xml:space="preserve"> у Київській області (за згодою);</w:t>
            </w:r>
          </w:p>
        </w:tc>
      </w:tr>
      <w:tr w14:paraId="715FFCEA" w14:textId="77777777" w:rsidTr="00435FB7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D6657E" w:rsidP="00435FB7" w14:paraId="4D092E2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517D06" w:rsidP="00435FB7" w14:paraId="743D5E85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517D06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Требухівського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старостинського</w:t>
            </w:r>
            <w:r>
              <w:rPr>
                <w:sz w:val="28"/>
                <w:szCs w:val="28"/>
                <w:lang w:val="uk-UA"/>
              </w:rPr>
              <w:t xml:space="preserve"> округу Броварської міської територіальної громади;</w:t>
            </w:r>
          </w:p>
        </w:tc>
      </w:tr>
      <w:tr w14:paraId="09CBBC10" w14:textId="77777777" w:rsidTr="00435FB7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92826" w:rsidP="00435FB7" w14:paraId="0A768CB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ЯКУБОВСЬКА</w:t>
            </w:r>
          </w:p>
          <w:p w:rsidR="00B92826" w:rsidRPr="008737AB" w:rsidP="00435FB7" w14:paraId="01018ED2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B92826" w:rsidRPr="00061E71" w:rsidP="00435FB7" w14:paraId="33D0BA33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 w:rsidRPr="00061E71">
              <w:rPr>
                <w:sz w:val="28"/>
                <w:szCs w:val="28"/>
                <w:lang w:val="uk-UA"/>
              </w:rPr>
              <w:t>комунального підприємства Броварської міської ради Броварського району Київської області  «ЖЕК-2»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B92826" w:rsidRPr="00D42610" w:rsidP="00435FB7" w14:paraId="6983FAF0" w14:textId="77777777">
            <w:pPr>
              <w:pStyle w:val="ListParagraph"/>
              <w:rPr>
                <w:sz w:val="28"/>
                <w:szCs w:val="28"/>
                <w:lang w:val="ru-RU"/>
              </w:rPr>
            </w:pPr>
          </w:p>
          <w:p w:rsidR="00B92826" w:rsidRPr="00D6657E" w:rsidP="00435FB7" w14:paraId="073EA850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826" w:rsidP="00B92826" w14:paraId="5C145FD3" w14:textId="11F837BA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A907F9" w:rsidRPr="00B92826" w:rsidP="00B92826" w14:paraId="7A7E8A26" w14:textId="31A27CF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Петро БАБИЧ</w:t>
      </w:r>
    </w:p>
    <w:permEnd w:id="1"/>
    <w:p w:rsidR="004F7CAD" w:rsidRPr="00EE06C3" w:rsidP="00B92826" w14:paraId="5FF0D8BD" w14:textId="2DE5B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BD5586"/>
    <w:multiLevelType w:val="hybridMultilevel"/>
    <w:tmpl w:val="0AB88D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04E"/>
    <w:multiLevelType w:val="hybridMultilevel"/>
    <w:tmpl w:val="CB7E548E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F53"/>
    <w:rsid w:val="0004464E"/>
    <w:rsid w:val="00061E71"/>
    <w:rsid w:val="000A2D6A"/>
    <w:rsid w:val="000E0637"/>
    <w:rsid w:val="000E7ADA"/>
    <w:rsid w:val="0019083E"/>
    <w:rsid w:val="002D71B2"/>
    <w:rsid w:val="003735BC"/>
    <w:rsid w:val="003A4315"/>
    <w:rsid w:val="003B2A39"/>
    <w:rsid w:val="00414AE8"/>
    <w:rsid w:val="004208DA"/>
    <w:rsid w:val="00424AD7"/>
    <w:rsid w:val="00435FB7"/>
    <w:rsid w:val="00436A18"/>
    <w:rsid w:val="004715A0"/>
    <w:rsid w:val="004C6C25"/>
    <w:rsid w:val="004E2B8C"/>
    <w:rsid w:val="004F7CAD"/>
    <w:rsid w:val="00517D06"/>
    <w:rsid w:val="00520285"/>
    <w:rsid w:val="00524AF7"/>
    <w:rsid w:val="00545B76"/>
    <w:rsid w:val="006A652C"/>
    <w:rsid w:val="0078189B"/>
    <w:rsid w:val="00784598"/>
    <w:rsid w:val="007C582E"/>
    <w:rsid w:val="0081066D"/>
    <w:rsid w:val="00853C00"/>
    <w:rsid w:val="008737AB"/>
    <w:rsid w:val="00893E2E"/>
    <w:rsid w:val="008B6EF2"/>
    <w:rsid w:val="009B5415"/>
    <w:rsid w:val="00A84A56"/>
    <w:rsid w:val="00A907F9"/>
    <w:rsid w:val="00B10D2A"/>
    <w:rsid w:val="00B20C04"/>
    <w:rsid w:val="00B3670E"/>
    <w:rsid w:val="00B92826"/>
    <w:rsid w:val="00CB633A"/>
    <w:rsid w:val="00CE5CD6"/>
    <w:rsid w:val="00D42610"/>
    <w:rsid w:val="00D6657E"/>
    <w:rsid w:val="00DB0FA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B92826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41171"/>
    <w:rsid w:val="004D1168"/>
    <w:rsid w:val="00934C4A"/>
    <w:rsid w:val="00BB6858"/>
    <w:rsid w:val="00D8557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1848</Words>
  <Characters>1054</Characters>
  <Application>Microsoft Office Word</Application>
  <DocSecurity>8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2026-06-02T07:33:00Z</dcterms:modified>
</cp:coreProperties>
</file>