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6E265912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46126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26.05.2026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605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6126" w:rsidRPr="00847C3E" w:rsidP="00946126" w14:paraId="10EBBA40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</w:pPr>
      <w:permStart w:id="1" w:edGrp="everyone"/>
      <w:r w:rsidRPr="00847C3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Склад комісії з приймання-передачі в комунальну власність Броварської міської територіальної громади </w:t>
      </w:r>
      <w:bookmarkStart w:id="2" w:name="_Hlk135754119"/>
      <w:r w:rsidRPr="00847C3E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>майна від Б</w:t>
      </w:r>
      <w:r w:rsidRPr="00847C3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/>
        </w:rPr>
        <w:t>лагодійної організації «</w:t>
      </w:r>
      <w:r w:rsidRPr="00847C3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>Благодійний фонд «Повернення Дитинства»</w:t>
      </w:r>
    </w:p>
    <w:p w:rsidR="00946126" w:rsidRPr="00847C3E" w:rsidP="00946126" w14:paraId="3E54D0F6" w14:textId="7777777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bookmarkEnd w:id="2"/>
    <w:p w:rsidR="00946126" w:rsidRPr="00847C3E" w:rsidP="00946126" w14:paraId="56E1518C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3"/>
        <w:gridCol w:w="95"/>
        <w:gridCol w:w="537"/>
        <w:gridCol w:w="6156"/>
      </w:tblGrid>
      <w:tr w14:paraId="1E619DFA" w14:textId="77777777" w:rsidTr="00D85CDD">
        <w:tblPrEx>
          <w:tblW w:w="9781" w:type="dxa"/>
          <w:tblLook w:val="01E0"/>
        </w:tblPrEx>
        <w:trPr>
          <w:trHeight w:val="263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46126" w:rsidRPr="00847C3E" w:rsidP="00D85CDD" w14:paraId="1D023C15" w14:textId="77777777">
            <w:pPr>
              <w:tabs>
                <w:tab w:val="left" w:pos="0"/>
              </w:tabs>
              <w:spacing w:after="0" w:line="240" w:lineRule="auto"/>
              <w:ind w:right="5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Ірина ЮЩЕНКО</w:t>
            </w:r>
          </w:p>
          <w:p w:rsidR="00946126" w:rsidRPr="00847C3E" w:rsidP="00D85CDD" w14:paraId="79C7AB6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6126" w:rsidRPr="00847C3E" w:rsidP="00D85CDD" w14:paraId="7C07439D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6126" w:rsidRPr="00847C3E" w:rsidP="00D85CDD" w14:paraId="3DB9DD0A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начальник управління з питань комунальної власності та житла Броварської міської ради Броварського району Київської області</w:t>
            </w: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голова комісії;</w:t>
            </w:r>
          </w:p>
        </w:tc>
      </w:tr>
      <w:tr w14:paraId="6056A3A1" w14:textId="77777777" w:rsidTr="00D85CDD">
        <w:tblPrEx>
          <w:tblW w:w="9781" w:type="dxa"/>
          <w:tblLook w:val="01E0"/>
        </w:tblPrEx>
        <w:trPr>
          <w:trHeight w:val="900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46126" w:rsidRPr="00847C3E" w:rsidP="00D85CDD" w14:paraId="21F6556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Тетяна ДАНЮК</w:t>
            </w:r>
          </w:p>
          <w:p w:rsidR="00946126" w:rsidRPr="00847C3E" w:rsidP="00D85CDD" w14:paraId="0236A17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6126" w:rsidRPr="00847C3E" w:rsidP="00D85CDD" w14:paraId="04DC23CD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6126" w:rsidRPr="00847C3E" w:rsidP="00D85CDD" w14:paraId="0C562859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заступник начальника управління з питань комунальної власності та житла Броварської міської ради Броварського району Київської області – начальник відділу комунального майна та комунальних підприємств, секретар комісії;</w:t>
            </w:r>
          </w:p>
        </w:tc>
      </w:tr>
      <w:tr w14:paraId="1D42BEF8" w14:textId="77777777" w:rsidTr="00D85CDD">
        <w:tblPrEx>
          <w:tblW w:w="9781" w:type="dxa"/>
          <w:tblLook w:val="01E0"/>
        </w:tblPrEx>
        <w:trPr>
          <w:trHeight w:val="257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6126" w:rsidRPr="00847C3E" w:rsidP="00D85CDD" w14:paraId="76D0491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члени комісії:               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126" w:rsidRPr="00847C3E" w:rsidP="00D85CDD" w14:paraId="2F91802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</w:tcPr>
          <w:p w:rsidR="00946126" w:rsidRPr="00847C3E" w:rsidP="00D85CDD" w14:paraId="7BEE2F02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</w:p>
          <w:p w:rsidR="00946126" w:rsidRPr="00847C3E" w:rsidP="00D85CDD" w14:paraId="7B8E4D91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14:paraId="3E1056C9" w14:textId="77777777" w:rsidTr="00D85CDD">
        <w:tblPrEx>
          <w:tblW w:w="9781" w:type="dxa"/>
          <w:tblLook w:val="01E0"/>
        </w:tblPrEx>
        <w:trPr>
          <w:trHeight w:val="708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</w:tcPr>
          <w:p w:rsidR="00946126" w:rsidRPr="00847C3E" w:rsidP="00D85CDD" w14:paraId="24A4FD59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Анатолій БЛАЖКУН</w:t>
            </w:r>
          </w:p>
          <w:p w:rsidR="00946126" w:rsidRPr="00847C3E" w:rsidP="00D85CDD" w14:paraId="6897FD3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46126" w:rsidRPr="00847C3E" w:rsidP="00D85CDD" w14:paraId="29DA4EE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46126" w:rsidRPr="00847C3E" w:rsidP="00D85CDD" w14:paraId="3711833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46126" w:rsidRPr="00847C3E" w:rsidP="00D85CDD" w14:paraId="35E33DD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</w:rPr>
              <w:t>Максим КЛИМЕНКО</w:t>
            </w:r>
          </w:p>
          <w:p w:rsidR="00946126" w:rsidRPr="00847C3E" w:rsidP="00D85CDD" w14:paraId="69C7C2F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46126" w:rsidRPr="00847C3E" w:rsidP="00D85CDD" w14:paraId="2F9016A3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Світлана ЯКУНІНА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126" w:rsidRPr="00847C3E" w:rsidP="00D85CDD" w14:paraId="45C143EE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46126" w:rsidRPr="00847C3E" w:rsidP="00D85CDD" w14:paraId="2257DDB3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46126" w:rsidRPr="00847C3E" w:rsidP="00D85CDD" w14:paraId="1FE0E682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46126" w:rsidRPr="00847C3E" w:rsidP="00D85CDD" w14:paraId="11F7D1D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46126" w:rsidRPr="00847C3E" w:rsidP="00D85CDD" w14:paraId="6B39B29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46126" w:rsidRPr="00847C3E" w:rsidP="00D85CDD" w14:paraId="1F853F5F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46126" w:rsidRPr="00847C3E" w:rsidP="00D85CDD" w14:paraId="55DCE45F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46126" w:rsidRPr="00847C3E" w:rsidP="00D85CDD" w14:paraId="1631E79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46126" w:rsidRPr="00847C3E" w:rsidP="00D85CDD" w14:paraId="138DF52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6126" w:rsidRPr="00847C3E" w:rsidP="00D85CDD" w14:paraId="4802B195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 xml:space="preserve">голова комісії з реорганізації </w:t>
            </w: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комунального підприємства Броварської міської ради Броварського району Київської області «Бровари-Благоустрій»;</w:t>
            </w:r>
          </w:p>
          <w:p w:rsidR="00946126" w:rsidRPr="00847C3E" w:rsidP="00D85CDD" w14:paraId="2A6387DB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</w:t>
            </w:r>
            <w:r w:rsidRPr="00847C3E"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  <w:t>Б</w:t>
            </w:r>
            <w:r w:rsidRPr="00847C3E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ru-RU"/>
              </w:rPr>
              <w:t>лагодійної організації «</w:t>
            </w:r>
            <w:r w:rsidRPr="00847C3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ru-RU"/>
              </w:rPr>
              <w:t>Благодійний фонд «Повернення Дитинства»</w:t>
            </w:r>
            <w:r w:rsidRPr="00847C3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(за згодою);</w:t>
            </w:r>
          </w:p>
          <w:p w:rsidR="00946126" w:rsidRPr="00847C3E" w:rsidP="00D85CDD" w14:paraId="475FB785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47C3E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спеціаліст відділу правового супроводу юридичного управління виконавчого комітету Броварської міської ради Броварського району Київської області.</w:t>
            </w:r>
          </w:p>
        </w:tc>
      </w:tr>
    </w:tbl>
    <w:p w:rsidR="00946126" w:rsidRPr="00847C3E" w:rsidP="00946126" w14:paraId="13DE4553" w14:textId="77777777">
      <w:pPr>
        <w:rPr>
          <w:rFonts w:ascii="Calibri" w:eastAsia="Calibri" w:hAnsi="Calibri" w:cs="Times New Roman"/>
          <w:lang w:val="ru-RU" w:eastAsia="en-US"/>
        </w:rPr>
      </w:pPr>
    </w:p>
    <w:p w:rsidR="00946126" w:rsidP="00946126" w14:paraId="78C99DB8" w14:textId="2CFEBF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7C3E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                                                                          Ігор САПОЖКО</w:t>
      </w:r>
    </w:p>
    <w:permEnd w:id="1"/>
    <w:p w:rsidR="004F7CAD" w:rsidRPr="00EE06C3" w:rsidP="004F7CAD" w14:paraId="5FF0D8BD" w14:textId="5C683CB2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0494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47C3E"/>
    <w:rsid w:val="00853C00"/>
    <w:rsid w:val="00893E2E"/>
    <w:rsid w:val="008B6EF2"/>
    <w:rsid w:val="00946126"/>
    <w:rsid w:val="00A84A56"/>
    <w:rsid w:val="00B20C04"/>
    <w:rsid w:val="00B3670E"/>
    <w:rsid w:val="00CB633A"/>
    <w:rsid w:val="00D85CDD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2F3D26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824</Words>
  <Characters>471</Characters>
  <Application>Microsoft Office Word</Application>
  <DocSecurity>8</DocSecurity>
  <Lines>3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2026-05-25T07:06:00Z</dcterms:modified>
</cp:coreProperties>
</file>