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8D02B5" w:rsidRPr="004208DA" w:rsidP="008D02B5" w14:paraId="7D1A0080" w14:textId="6B9E52C7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D40557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ПВ-551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62E8" w:rsidP="00FA62E8" w14:paraId="0F0ED7F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FA62E8">
        <w:rPr>
          <w:rFonts w:ascii="Times New Roman" w:eastAsia="Times New Roman" w:hAnsi="Times New Roman" w:cs="Times New Roman"/>
          <w:sz w:val="28"/>
          <w:szCs w:val="28"/>
        </w:rPr>
        <w:t>Додаток</w:t>
      </w:r>
    </w:p>
    <w:p w:rsidR="00B11B87" w:rsidRPr="00FA62E8" w:rsidP="00FA62E8" w14:paraId="00E63E41" w14:textId="61BF9C1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FA62E8" w:rsidRPr="00FA62E8" w:rsidP="00FA62E8" w14:paraId="4780AC6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2E8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 Броварської міської</w:t>
      </w:r>
      <w:r w:rsidRPr="00610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62E8">
        <w:rPr>
          <w:rFonts w:ascii="Times New Roman" w:eastAsia="Times New Roman" w:hAnsi="Times New Roman" w:cs="Times New Roman"/>
          <w:sz w:val="28"/>
          <w:szCs w:val="28"/>
        </w:rPr>
        <w:t>ради Броварського району</w:t>
      </w:r>
    </w:p>
    <w:p w:rsidR="00FA62E8" w:rsidRPr="00FA62E8" w:rsidP="00FA62E8" w14:paraId="2E62945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2E8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FA62E8" w:rsidRPr="00FA62E8" w:rsidP="00FA62E8" w14:paraId="16E13B1A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62E8">
        <w:rPr>
          <w:rFonts w:ascii="Times New Roman" w:eastAsia="Times New Roman" w:hAnsi="Times New Roman" w:cs="Times New Roman"/>
          <w:sz w:val="28"/>
          <w:szCs w:val="28"/>
        </w:rPr>
        <w:t>від _______ № ___</w:t>
      </w:r>
    </w:p>
    <w:p w:rsidR="00FA62E8" w:rsidRPr="00FA62E8" w:rsidP="00FA62E8" w14:paraId="59A50D17" w14:textId="77777777">
      <w:pPr>
        <w:spacing w:after="0"/>
        <w:ind w:left="1105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62E8" w:rsidRPr="00FA62E8" w:rsidP="00FA62E8" w14:paraId="2BF4117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ЗАХОДІВ</w:t>
      </w:r>
    </w:p>
    <w:p w:rsidR="00FA62E8" w:rsidRPr="00FA62E8" w:rsidP="00FA62E8" w14:paraId="4D4F8BA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щодо складання прогнозу бюджету Броварської міської територіальної громади на 2027 - 2029 роки </w:t>
      </w:r>
    </w:p>
    <w:p w:rsidR="00FA62E8" w:rsidRPr="00FA62E8" w:rsidP="00FA62E8" w14:paraId="7FAC613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6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 середньострокового плану пріоритетних публічних інвестицій</w:t>
      </w:r>
    </w:p>
    <w:p w:rsidR="00FA62E8" w:rsidRPr="00FA62E8" w:rsidP="00FA62E8" w14:paraId="1319C6D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941"/>
        <w:gridCol w:w="2269"/>
        <w:gridCol w:w="3540"/>
      </w:tblGrid>
      <w:tr w14:paraId="753FC74B" w14:textId="77777777" w:rsidTr="00FA62E8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5EEDA3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FA62E8" w:rsidRPr="00FA62E8" w:rsidP="00FA62E8" w14:paraId="5D9458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1F2543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Зміст заходів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7399CF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Термін</w:t>
            </w:r>
          </w:p>
          <w:p w:rsidR="00FA62E8" w:rsidRPr="00FA62E8" w:rsidP="00FA62E8" w14:paraId="6EC96F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виконання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40CF8C22" w14:textId="77777777">
            <w:pPr>
              <w:tabs>
                <w:tab w:val="left" w:pos="751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Відповідальні за виконання</w:t>
            </w:r>
          </w:p>
        </w:tc>
      </w:tr>
      <w:tr w14:paraId="20AB1181" w14:textId="77777777" w:rsidTr="00FA62E8">
        <w:tblPrEx>
          <w:tblW w:w="14459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2ACD8B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2A68906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62E8" w:rsidRPr="00FA62E8" w:rsidP="00FA62E8" w14:paraId="0878B7E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Здійснення аналізу виконання місцевого бюджету 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1A33F5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A62E8" w:rsidRPr="00FA62E8" w:rsidP="00FA62E8" w14:paraId="5667C8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2026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6695EC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0CD5C430" w14:textId="77777777" w:rsidTr="00FA62E8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5DCB33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57909ED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62E8" w:rsidRPr="00FA62E8" w:rsidP="00FA62E8" w14:paraId="622B635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Підготовка та надання Фінансовому управлінню Броварської міської ради Броварського району Київської області очікуваних у 2026 році та прогнозних показників обсягів надходжень на 2027-2029 роки, разом з поясненнями у розрізі податків та зборів, контроль за стягненням яких здійснює Державна податкова служба</w:t>
            </w:r>
          </w:p>
          <w:p w:rsidR="00FA62E8" w:rsidRPr="00FA62E8" w:rsidP="00FA62E8" w14:paraId="358FFA3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6F8008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A62E8" w:rsidRPr="00FA62E8" w:rsidP="00FA62E8" w14:paraId="1DCD00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A62E8" w:rsidRPr="00FA62E8" w:rsidP="00FA62E8" w14:paraId="5C95EA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2026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7E57E414" w14:textId="7777777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FA6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Головне управління ДПС у Київській області</w:t>
            </w:r>
          </w:p>
        </w:tc>
      </w:tr>
      <w:tr w14:paraId="5F62D046" w14:textId="77777777" w:rsidTr="00FA62E8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7FD40E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0545AC46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FA62E8" w:rsidRPr="00FA62E8" w:rsidP="00FA62E8" w14:paraId="5CEE9D78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6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Підготовка та надання </w:t>
            </w: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очікуваних у 2026 році та прогнозних показників обсягів надходжень на 2027-2029 роки </w:t>
            </w:r>
            <w:r w:rsidRPr="00FA6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надходженню до місцевого бюджету:</w:t>
            </w:r>
          </w:p>
          <w:p w:rsidR="00FA62E8" w:rsidRPr="00FA62E8" w:rsidP="00FA62E8" w14:paraId="491BEC98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6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орендної плати за користування цілісним майновим комплексом та іншим майном, що перебуває у комунальній власності громади;</w:t>
            </w:r>
          </w:p>
          <w:p w:rsidR="00FA62E8" w:rsidRPr="00FA62E8" w:rsidP="00FA62E8" w14:paraId="4F50618E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коштів по відчуженню комунального майна</w:t>
            </w:r>
          </w:p>
          <w:p w:rsidR="00FA62E8" w:rsidRPr="00FA62E8" w:rsidP="00FA62E8" w14:paraId="59BB525C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025382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FA62E8" w:rsidRPr="00FA62E8" w:rsidP="00FA62E8" w14:paraId="58B291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FA62E8" w:rsidRPr="00FA62E8" w:rsidP="00FA62E8" w14:paraId="5573CB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2026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5642E5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комунальної власності Броварської міської ради Броварського району Київської області</w:t>
            </w:r>
          </w:p>
        </w:tc>
      </w:tr>
      <w:tr w14:paraId="479E2A41" w14:textId="77777777" w:rsidTr="00FA62E8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6CDCF4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739AFCF9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FA62E8" w:rsidRPr="00FA62E8" w:rsidP="00FA62E8" w14:paraId="1BE7DFCF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6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Підготовка та надання </w:t>
            </w: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очікуваних у 2026 році та прогнозних показників обсягів надходжень </w:t>
            </w:r>
            <w:r w:rsidRPr="00FA6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 місцевого бюджету</w:t>
            </w: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2027-2029 роки</w:t>
            </w:r>
            <w:r w:rsidRPr="00FA6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: </w:t>
            </w:r>
          </w:p>
          <w:p w:rsidR="00FA62E8" w:rsidRPr="00FA62E8" w:rsidP="00FA62E8" w14:paraId="2981CBB6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6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коштів від продажу земельних ділянок несільськогосподарського призначення, що перебувають у комунальній власності;</w:t>
            </w:r>
          </w:p>
          <w:p w:rsidR="00FA62E8" w:rsidRPr="00FA62E8" w:rsidP="00FA62E8" w14:paraId="7370D1D7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6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надходженню коштів від відшкодування втрат сільськогосподарського та лісогосподарського виробництва</w:t>
            </w:r>
          </w:p>
          <w:p w:rsidR="00FA62E8" w:rsidRPr="00FA62E8" w:rsidP="00FA62E8" w14:paraId="4A2F254F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0DB719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A62E8" w:rsidRPr="00FA62E8" w:rsidP="00FA62E8" w14:paraId="44580A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A62E8" w:rsidRPr="00FA62E8" w:rsidP="00FA62E8" w14:paraId="00A218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A62E8" w:rsidRPr="00FA62E8" w:rsidP="00FA62E8" w14:paraId="6580DD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A62E8" w:rsidRPr="00FA62E8" w:rsidP="00FA62E8" w14:paraId="1BBA5A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2026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572F2B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</w:tr>
      <w:tr w14:paraId="38CE9AC8" w14:textId="77777777" w:rsidTr="00FA62E8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19C7D9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22E84913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FA62E8" w:rsidRPr="00FA62E8" w:rsidP="00FA62E8" w14:paraId="4448192C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6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Підготовка та надання </w:t>
            </w: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очікуваних у 2026 році та прогнозних показників обсягів надходжень </w:t>
            </w:r>
            <w:r w:rsidRPr="00FA6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 місцевого бюджету</w:t>
            </w: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2027-2029 роки </w:t>
            </w:r>
            <w:r w:rsidRPr="00FA6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плати за тимчасове користування місцем розташування рекламних засобів</w:t>
            </w:r>
          </w:p>
          <w:p w:rsidR="00FA62E8" w:rsidRPr="00FA62E8" w:rsidP="00FA62E8" w14:paraId="1CFA7A76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5038D3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A62E8" w:rsidRPr="00FA62E8" w:rsidP="00FA62E8" w14:paraId="2F1CEF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A62E8" w:rsidRPr="00FA62E8" w:rsidP="00FA62E8" w14:paraId="042004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2026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5B5076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</w:tr>
      <w:tr w14:paraId="6AA2D927" w14:textId="77777777" w:rsidTr="00FA62E8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6914C9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5D7DE567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FA62E8" w:rsidRPr="00FA62E8" w:rsidP="00FA62E8" w14:paraId="41D67A7B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6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Підготовка та надання </w:t>
            </w: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очікуваних </w:t>
            </w: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2026 році та прогнозних показників обсягів надходжень на 2027-2029 роки</w:t>
            </w:r>
            <w:r w:rsidRPr="00FA6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коштів пайової участі у розвитку інфраструктури населеного пункту</w:t>
            </w:r>
          </w:p>
          <w:p w:rsidR="00FA62E8" w:rsidRPr="00FA62E8" w:rsidP="00FA62E8" w14:paraId="5C25A742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2B8E82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A62E8" w:rsidRPr="00FA62E8" w:rsidP="00FA62E8" w14:paraId="152C1F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A62E8" w:rsidRPr="00FA62E8" w:rsidP="00FA62E8" w14:paraId="58C132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</w:t>
            </w: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2026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06C264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Юридичне управління виконавчого комітету Броварської міської ради </w:t>
            </w: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Броварського району Київської області</w:t>
            </w:r>
          </w:p>
        </w:tc>
      </w:tr>
      <w:tr w14:paraId="4B0AFA8B" w14:textId="77777777" w:rsidTr="00FA62E8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047199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151E0954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FA62E8" w:rsidRPr="00FA62E8" w:rsidP="00FA62E8" w14:paraId="3C589C54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A6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Підготовка та надання </w:t>
            </w: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очікуваних у 2026 році та прогнозних показників обсягів надходжень на 2027-2029 роки </w:t>
            </w:r>
            <w:r w:rsidRPr="00FA62E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плати за надання адміністративних послуг</w:t>
            </w:r>
          </w:p>
          <w:p w:rsidR="00FA62E8" w:rsidRPr="00FA62E8" w:rsidP="00FA62E8" w14:paraId="2E7220ED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6B65F8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A62E8" w:rsidRPr="00FA62E8" w:rsidP="00FA62E8" w14:paraId="42083A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A62E8" w:rsidRPr="00FA62E8" w:rsidP="00FA62E8" w14:paraId="50BEFD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2026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4A1963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2A19922C" w14:textId="77777777" w:rsidTr="00FA62E8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7F3A86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0348CA2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62E8" w:rsidRPr="00FA62E8" w:rsidP="00FA62E8" w14:paraId="1A81236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 Фінансовому управлінню Броварської міської ради Броварського району Київської області за 2025 рік, очікуваних за 2026 рік та основних прогнозних показників економічного і соціального розвитку Броварської міської територіальної громади на 2027-2029 роки з пояснювальною запискою до них</w:t>
            </w:r>
          </w:p>
          <w:p w:rsidR="00FA62E8" w:rsidRPr="00FA62E8" w:rsidP="00FA62E8" w14:paraId="6737CDF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62E603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A62E8" w:rsidP="00FA62E8" w14:paraId="31ED7C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A62E8" w:rsidP="00FA62E8" w14:paraId="7EBC2A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A62E8" w:rsidRPr="00FA62E8" w:rsidP="00FA62E8" w14:paraId="2D1E66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10 липня  2026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024991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62E8" w:rsidRPr="00FA62E8" w:rsidP="00FA62E8" w14:paraId="5B56C0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економіки та інвестицій Броварської міської ради Броварського району Київської області</w:t>
            </w:r>
          </w:p>
        </w:tc>
      </w:tr>
      <w:tr w14:paraId="6C857008" w14:textId="77777777" w:rsidTr="00FA62E8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32095A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2BDB392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62E8" w:rsidRPr="00FA62E8" w:rsidP="00FA62E8" w14:paraId="142BA76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 аналізу стану виконання місцевих/регіональних програм на предмет доцільності їх подальшого фінансування за рахунок коштів місцевого бюджету та інших джерел, не забороненим законодавством.</w:t>
            </w:r>
          </w:p>
          <w:p w:rsidR="00FA62E8" w:rsidRPr="00FA62E8" w:rsidP="00FA62E8" w14:paraId="69C2741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разі необхідності фінансування у 2027 році видатків, що здійснюються відповідно до місцевих/регіональних програм, термін дії яких закінчується у 2026 році, вжити заходів щодо внесення відповідних змін для продовження їх дії у наступному бюджетному році або розроблення проектів відповідних програм на наступні періоди</w:t>
            </w:r>
          </w:p>
          <w:p w:rsidR="00FA62E8" w:rsidRPr="00FA62E8" w:rsidP="00FA62E8" w14:paraId="63EC3D0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78EDB8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A62E8" w:rsidRPr="00FA62E8" w:rsidP="00FA62E8" w14:paraId="52BF0A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A62E8" w:rsidRPr="00FA62E8" w:rsidP="00FA62E8" w14:paraId="4AAFF3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A62E8" w:rsidRPr="00FA62E8" w:rsidP="00FA62E8" w14:paraId="5B2554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15 липня  2026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4236D5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4CB694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136F25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29FF2F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  <w:p w:rsidR="00FA62E8" w:rsidRPr="00FA62E8" w:rsidP="00FA62E8" w14:paraId="3DD935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50E140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економіки та інвестицій Броварської міської ради Броварського району Київської області</w:t>
            </w:r>
          </w:p>
        </w:tc>
      </w:tr>
      <w:tr w14:paraId="4C397AA8" w14:textId="77777777" w:rsidTr="00FA62E8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5627E7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53DE93B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1CD649D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Прогнозування обсягу доходів місцевого бюджету, визначення обсягу фінансування місцевого бюджету, повернення кредитів до місцевого бюджету та орієнтовних граничних показників видатків місцевого бюджету, та надання кредитів з місцевого бюджету на середньостроковий період  на підставі прогнозу економічного і соціального розвитку України та території, аналізу виконання місцевого бюджету в попередніх та поточному бюджетних періодах</w:t>
            </w:r>
          </w:p>
          <w:p w:rsidR="00FA62E8" w:rsidRPr="00FA62E8" w:rsidP="00FA62E8" w14:paraId="63DBC64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015341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FA62E8" w:rsidRPr="00FA62E8" w:rsidP="00FA62E8" w14:paraId="721225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FA62E8" w:rsidRPr="00FA62E8" w:rsidP="00FA62E8" w14:paraId="3D403E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64A9A5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15 липня  2026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5B2C43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443FD109" w14:textId="77777777" w:rsidTr="00FA62E8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542363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6CBBC1A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7A01C4E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Надання Управлінню економіки та інвестицій Броварської міської ради Броварського району Київської області </w:t>
            </w: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проєктних</w:t>
            </w: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пропозицій щодо реалізації інвестиційних проектів для включення до середньострокового плану пріоритетних публічних інвестицій в межах доведеного місцевим фінансовим органом орієнтовного граничного сукупного обсягу публічних інвестицій на середньостроковий період з урахуванням стратегії розвитку Броварської міської територіальної громади та плану заходів з її реалізації</w:t>
            </w:r>
          </w:p>
          <w:p w:rsidR="00FA62E8" w:rsidRPr="00FA62E8" w:rsidP="00FA62E8" w14:paraId="30EB3DC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4BAD41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A62E8" w:rsidRPr="00FA62E8" w:rsidP="00FA62E8" w14:paraId="50A64A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A62E8" w:rsidRPr="00FA62E8" w:rsidP="00FA62E8" w14:paraId="1687A6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A62E8" w:rsidRPr="00FA62E8" w:rsidP="00FA62E8" w14:paraId="6D0FE4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15 липня  2026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E8" w:rsidRPr="00FA62E8" w:rsidP="00FA62E8" w14:paraId="15C19C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3F96CE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  <w:p w:rsidR="00FA62E8" w:rsidRPr="00FA62E8" w:rsidP="00FA62E8" w14:paraId="177A27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16F7AEA" w14:textId="77777777" w:rsidTr="00FA62E8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5F430E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2A90223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767E3A8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Розроблення та доведення до головних розпорядників бюджетних коштів </w:t>
            </w: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інструкцій з підготовки бюджетних пропозицій та орієнтовних граничних показників видатків та надання кредитів з місцевого бюджету на 2027-2029 роки</w:t>
            </w:r>
          </w:p>
          <w:p w:rsidR="00FA62E8" w:rsidRPr="00FA62E8" w:rsidP="00FA62E8" w14:paraId="63991C7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03E715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5340B3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20 липня </w:t>
            </w:r>
          </w:p>
          <w:p w:rsidR="00FA62E8" w:rsidRPr="00FA62E8" w:rsidP="00FA62E8" w14:paraId="743DF0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074306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14D8956E" w14:textId="77777777" w:rsidTr="00FA62E8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1CCB31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3A38160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62E8" w:rsidRPr="00FA62E8" w:rsidP="00FA62E8" w14:paraId="14B212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Доведення Управлінню економіки та інвестицій Броварської міської ради Броварського району Київської області орієнтовного граничного обсягу пріоритетних публічних інвестицій</w:t>
            </w:r>
          </w:p>
          <w:p w:rsidR="00FA62E8" w:rsidRPr="00FA62E8" w:rsidP="00FA62E8" w14:paraId="0E86A53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5E7D42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065F2F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20 липня </w:t>
            </w:r>
          </w:p>
          <w:p w:rsidR="00FA62E8" w:rsidRPr="00FA62E8" w:rsidP="00FA62E8" w14:paraId="0C9BF2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55A422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79B6DE82" w14:textId="77777777" w:rsidTr="00FA62E8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53E946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374FBAE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08C272C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Розгляд та схвалення середньострокового плану пріоритетних публічних інвестицій з місцевого бюджету та доведення Фінансовому управлінню Броварської міської територіальної громади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26BB33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A62E8" w:rsidRPr="00FA62E8" w:rsidP="00FA62E8" w14:paraId="76C05A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FA62E8" w:rsidRPr="00FA62E8" w:rsidP="00FA62E8" w14:paraId="4C6C38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25 липня  2026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6EC6CF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економіки та інвестицій Броварської міської ради Броварського району Київської області</w:t>
            </w:r>
          </w:p>
          <w:p w:rsidR="00FA62E8" w:rsidRPr="00FA62E8" w:rsidP="00FA62E8" w14:paraId="5C0FE0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6821F4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Інвестиційна рада</w:t>
            </w:r>
          </w:p>
        </w:tc>
      </w:tr>
      <w:tr w14:paraId="1D8BA65D" w14:textId="77777777" w:rsidTr="00FA62E8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778317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7B3C1B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62E8" w:rsidRPr="00FA62E8" w:rsidP="00FA62E8" w14:paraId="4BE4C3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Доведення головним розпорядникам місцевого бюджету обсягу публічних інвестицій на середньостроковий період з урахуванням середньострокового плану пріоритетних публічних інвестицій, схваленого інвестиційною радою, для включення до бюджетної пропозиції до прогнозу місцевого бюджету на 2027-2029 роки</w:t>
            </w:r>
          </w:p>
          <w:p w:rsidR="00FA62E8" w:rsidRPr="00FA62E8" w:rsidP="00FA62E8" w14:paraId="223EA30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580174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4AF153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P="00FA62E8" w14:paraId="13C00A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270D83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28 липня </w:t>
            </w:r>
          </w:p>
          <w:p w:rsidR="00FA62E8" w:rsidRPr="00FA62E8" w:rsidP="00FA62E8" w14:paraId="4C679B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3DC730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25943645" w14:textId="77777777" w:rsidTr="00FA62E8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1179FB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0FAD778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62E8" w:rsidRPr="00FA62E8" w:rsidP="00FA62E8" w14:paraId="0CD048B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Подання Фінансовому управлінню Броварської міської ради Броварського району Київської області бюджетних пропозицій до прогнозу місцевого бюджету на 2027 – 2029  роки</w:t>
            </w:r>
          </w:p>
          <w:p w:rsidR="00FA62E8" w:rsidRPr="00FA62E8" w:rsidP="00FA62E8" w14:paraId="2D82954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05A5CE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62E8" w:rsidP="00FA62E8" w14:paraId="494D43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44E4CC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30 липня </w:t>
            </w: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</w:t>
            </w: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E8" w:rsidRPr="00FA62E8" w:rsidP="00FA62E8" w14:paraId="18825C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FA62E8" w:rsidP="00FA62E8" w14:paraId="34271F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5C28D5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</w:tc>
      </w:tr>
      <w:tr w14:paraId="112B44AF" w14:textId="77777777" w:rsidTr="00FA62E8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41F2BE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1885C82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5F5C1CD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Здійснення аналізу поданих головними розпорядниками коштів бюджетних пропозицій до прогнозу місцевого бюджету на 2027 – 2029 роки на відповідність доведеним орієнтовним граничним показникам і вимогам доведених інструкцій</w:t>
            </w:r>
          </w:p>
          <w:p w:rsidR="00FA62E8" w:rsidRPr="00FA62E8" w:rsidP="00FA62E8" w14:paraId="6BCC39E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14D72B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P="00FA62E8" w14:paraId="5C0344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1DB2E8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15 серпня </w:t>
            </w:r>
          </w:p>
          <w:p w:rsidR="00FA62E8" w:rsidRPr="00FA62E8" w:rsidP="00FA62E8" w14:paraId="7384FB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4FA1E7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509B2933" w14:textId="77777777" w:rsidTr="00FA62E8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43F6B3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6A53417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62E8" w:rsidRPr="00FA62E8" w:rsidP="00FA62E8" w14:paraId="1702C41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Вжиття заходів з усунення розбіжностей (проведення погоджувальних нарад, консультацій, робочих зустрічей) з головними розпорядниками бюджетних коштів стосовно показників прогнозу місцевого бюджету на 2027-2029 роки, що містяться у бюджетних пропозиціях.</w:t>
            </w:r>
          </w:p>
          <w:p w:rsidR="00FA62E8" w:rsidRPr="00FA62E8" w:rsidP="00FA62E8" w14:paraId="6028EAF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Доопрацювання прогнозу місцевого бюджету на 2027-2029 роки за результатами проведених погоджувальних нарад та інформації, отриманої від структурних підрозділів Броварської міської ради Броварського району Київської області</w:t>
            </w:r>
          </w:p>
          <w:p w:rsidR="00FA62E8" w:rsidRPr="00FA62E8" w:rsidP="00FA62E8" w14:paraId="1CC9D17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057527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7A89B8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107E3E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P="00FA62E8" w14:paraId="045BDB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562FBD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15 серпня </w:t>
            </w:r>
          </w:p>
          <w:p w:rsidR="00FA62E8" w:rsidRPr="00FA62E8" w:rsidP="00FA62E8" w14:paraId="008ED9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2E8" w:rsidRPr="00FA62E8" w:rsidP="00FA62E8" w14:paraId="0333FA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  <w:p w:rsidR="00FA62E8" w:rsidRPr="00FA62E8" w:rsidP="00FA62E8" w14:paraId="7C20C6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10776C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Головні розпорядники бюджетних коштів</w:t>
            </w:r>
          </w:p>
        </w:tc>
      </w:tr>
      <w:tr w14:paraId="2966F488" w14:textId="77777777" w:rsidTr="00FA62E8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6B8866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6AD4794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62E8" w:rsidRPr="00FA62E8" w:rsidP="00FA62E8" w14:paraId="743CC10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Подання прогнозу місцевого бюджету на 2027-2029 роки до виконавчого комітету</w:t>
            </w:r>
            <w:r w:rsidRPr="00FA62E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59C6F5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40B5B7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15 серпня 2026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163FD1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6AE77382" w14:textId="77777777" w:rsidTr="00FA62E8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6DBFCC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720D064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78B6B21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Подання середньострокового плану пріоритетних публічних інвестицій з місцевого бюджету на 2027-2029 роки до виконавчого комітету</w:t>
            </w:r>
            <w:r w:rsidRPr="00FA62E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області.</w:t>
            </w:r>
          </w:p>
          <w:p w:rsidR="00FA62E8" w:rsidRPr="00FA62E8" w:rsidP="00FA62E8" w14:paraId="13DA6C7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3D805B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P="00FA62E8" w14:paraId="52FBC7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004760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15 серпня 2026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4D5FAF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економіки та інвестицій Броварської міської ради Броварського району Київської області</w:t>
            </w:r>
          </w:p>
        </w:tc>
      </w:tr>
      <w:tr w14:paraId="786DCCE5" w14:textId="77777777" w:rsidTr="00FA62E8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4C4721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5FCA416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6D3B4FE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Розгляд та схвалення прогнозу місцевого бюджету на 2027-2029 роки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177427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5E10E6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 вересня 2026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495C63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</w:t>
            </w:r>
          </w:p>
        </w:tc>
      </w:tr>
      <w:tr w14:paraId="7987699B" w14:textId="77777777" w:rsidTr="00FA62E8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275A5F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50FE861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62E8" w:rsidRPr="00FA62E8" w:rsidP="00FA62E8" w14:paraId="4F6A010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 середньострокового плану пріоритетних публічних інвестицій Броварської міської територіальної громади на 2027-2029 роки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30B76F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62E8" w:rsidRPr="00FA62E8" w:rsidP="00FA62E8" w14:paraId="084A91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 вересня 2026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2FC37C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</w:t>
            </w:r>
          </w:p>
        </w:tc>
      </w:tr>
      <w:tr w14:paraId="27672D4B" w14:textId="77777777" w:rsidTr="00FA62E8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5AEB4D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100455A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A62E8" w:rsidRPr="00FA62E8" w:rsidP="00FA62E8" w14:paraId="1156081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Подання прогнозу місцевого бюджету на 2027-2029 роки разом із фінансово-економічним обґрунтуванням на розгляд міської ради в порядку, визначеному радою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E8" w:rsidRPr="00FA62E8" w:rsidP="00FA62E8" w14:paraId="2C8009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п’ятиденний строк після схвалення прогнозу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470BB6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02F0798F" w14:textId="77777777" w:rsidTr="00FA62E8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3C4169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347BB8E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Оприлюднення прогнозу місцевого бюджету на 2027-2029 роки на офіційному сайті Броварської міської ради Броварського району Київської області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0971CF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</w:t>
            </w: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п’</w:t>
            </w: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ятиденний</w:t>
            </w: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після схвалення прогнозу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6E385A63" w14:textId="77777777">
            <w:pPr>
              <w:tabs>
                <w:tab w:val="left" w:pos="751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</w:tr>
      <w:tr w14:paraId="10222C37" w14:textId="77777777" w:rsidTr="00FA62E8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5E7424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2E8" w:rsidRPr="00FA62E8" w:rsidP="00FA62E8" w14:paraId="28A98C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2E8" w:rsidRPr="00FA62E8" w:rsidP="00FA62E8" w14:paraId="0B917BE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Подання прогнозу місцевого бюджету на 2027 – 2029 роки до Міністерства фінансів України через </w:t>
            </w: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інформаційно</w:t>
            </w:r>
            <w:r w:rsidRPr="00FA62E8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  <w:t>-аналітичну систему управління плануванням та виконанням місцевих бюджетів «</w:t>
            </w:r>
            <w:r w:rsidRPr="00FA62E8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val="ru-RU" w:eastAsia="ru-RU"/>
              </w:rPr>
              <w:t>LOGICA</w:t>
            </w:r>
            <w:r w:rsidRPr="00FA62E8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FA62E8" w:rsidRPr="00FA62E8" w:rsidP="00FA62E8" w14:paraId="674B322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2E8" w:rsidRPr="00FA62E8" w:rsidP="00FA62E8" w14:paraId="4ACF9E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п’ятиденний строк після схвалення прогнозу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2E8" w:rsidRPr="00FA62E8" w:rsidP="00FA62E8" w14:paraId="1A0014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A62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</w:tbl>
    <w:p w:rsidR="00FA62E8" w:rsidRPr="00FA62E8" w:rsidP="00FA62E8" w14:paraId="0A06E12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2E8" w:rsidRPr="00FA62E8" w:rsidP="00FA62E8" w14:paraId="44F9086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2E8" w:rsidRPr="00FA62E8" w:rsidP="00FA62E8" w14:paraId="20C388A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43E" w:rsidP="001D6B79" w14:paraId="4AD16B90" w14:textId="7350E486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bookmarkStart w:id="1" w:name="_GoBack"/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Виконуючий обов’язки міського голови – </w:t>
      </w:r>
    </w:p>
    <w:p w:rsidR="001D6B79" w:rsidRPr="001D6B79" w:rsidP="001D6B79" w14:paraId="7C5AC004" w14:textId="5F1849B4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з</w:t>
      </w:r>
      <w:r w:rsidRPr="001D6B7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аступник  міського голови з  питань </w:t>
      </w:r>
    </w:p>
    <w:p w:rsidR="001D6B79" w:rsidRPr="001D6B79" w:rsidP="001D6B79" w14:paraId="408550F7" w14:textId="262BDE56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6B7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діяльності виконавчих органів ради                         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                       </w:t>
      </w:r>
      <w:r w:rsidRPr="001D6B7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    </w:t>
      </w:r>
      <w:bookmarkEnd w:id="1"/>
      <w:r w:rsidRPr="001D6B7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>Петро БАБИЧ</w:t>
      </w:r>
    </w:p>
    <w:p w:rsidR="00FA62E8" w:rsidRPr="00FA62E8" w:rsidP="00FA62E8" w14:paraId="3B9C45B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A62E8" w:rsidRPr="00FA62E8" w:rsidP="00FA62E8" w14:paraId="752AD9A9" w14:textId="77777777">
      <w:pPr>
        <w:rPr>
          <w:rFonts w:ascii="Calibri" w:eastAsia="Calibri" w:hAnsi="Calibri" w:cs="Times New Roman"/>
          <w:lang w:eastAsia="en-US"/>
        </w:rPr>
      </w:pPr>
    </w:p>
    <w:permEnd w:id="0"/>
    <w:p w:rsidR="00C05980" w:rsidRPr="003B2A39" w:rsidP="00FA62E8" w14:paraId="5A7E2DB2" w14:textId="1A782ACE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1043E" w:rsidR="0061043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7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2B6242"/>
    <w:multiLevelType w:val="hybridMultilevel"/>
    <w:tmpl w:val="D94A726C"/>
    <w:lvl w:ilvl="0">
      <w:start w:val="0"/>
      <w:numFmt w:val="bullet"/>
      <w:lvlText w:val="-"/>
      <w:lvlJc w:val="left"/>
      <w:pPr>
        <w:ind w:left="23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9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</w:abstractNum>
  <w:abstractNum w:abstractNumId="1">
    <w:nsid w:val="515D27D2"/>
    <w:multiLevelType w:val="hybridMultilevel"/>
    <w:tmpl w:val="680AE0BE"/>
    <w:lvl w:ilvl="0">
      <w:start w:val="0"/>
      <w:numFmt w:val="bullet"/>
      <w:lvlText w:val="-"/>
      <w:lvlJc w:val="left"/>
      <w:pPr>
        <w:ind w:left="23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9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fPn7gpu0j40BHkB1+h/fFhD+wnfjOCO27PxLaQ152dOj7lIrslBgjeVQSicMPzNtRLYUnvEPzhK&#10;stqEP6GFyg==&#10;" w:salt="9lve6vjWT1EFjjWRjjZ13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D2B69"/>
    <w:rsid w:val="000D2C04"/>
    <w:rsid w:val="000D5820"/>
    <w:rsid w:val="0015514E"/>
    <w:rsid w:val="001A2F90"/>
    <w:rsid w:val="001D6B79"/>
    <w:rsid w:val="002D569F"/>
    <w:rsid w:val="003735BC"/>
    <w:rsid w:val="00373A18"/>
    <w:rsid w:val="003B2A39"/>
    <w:rsid w:val="004208DA"/>
    <w:rsid w:val="00424AD7"/>
    <w:rsid w:val="00524AF7"/>
    <w:rsid w:val="005365B9"/>
    <w:rsid w:val="0061043E"/>
    <w:rsid w:val="00617517"/>
    <w:rsid w:val="00635D28"/>
    <w:rsid w:val="00636A8E"/>
    <w:rsid w:val="008449EC"/>
    <w:rsid w:val="00853C00"/>
    <w:rsid w:val="008D02B5"/>
    <w:rsid w:val="009E4B16"/>
    <w:rsid w:val="00A84A56"/>
    <w:rsid w:val="00AD71FB"/>
    <w:rsid w:val="00B11B87"/>
    <w:rsid w:val="00B20C04"/>
    <w:rsid w:val="00BC6C2A"/>
    <w:rsid w:val="00C05980"/>
    <w:rsid w:val="00C11704"/>
    <w:rsid w:val="00CB3BCA"/>
    <w:rsid w:val="00CB633A"/>
    <w:rsid w:val="00D40557"/>
    <w:rsid w:val="00D9713B"/>
    <w:rsid w:val="00FA62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paragraph" w:styleId="BalloonText">
    <w:name w:val="Balloon Text"/>
    <w:basedOn w:val="Normal"/>
    <w:link w:val="a1"/>
    <w:uiPriority w:val="99"/>
    <w:semiHidden/>
    <w:unhideWhenUsed/>
    <w:rsid w:val="00FA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A6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69"/>
    <w:rsid w:val="000D2B69"/>
    <w:rsid w:val="002B3C1C"/>
    <w:rsid w:val="00606064"/>
    <w:rsid w:val="008F5224"/>
    <w:rsid w:val="009421A7"/>
    <w:rsid w:val="00AD71FB"/>
    <w:rsid w:val="00CC6D93"/>
    <w:rsid w:val="00DD2D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6522</Words>
  <Characters>3718</Characters>
  <Application>Microsoft Office Word</Application>
  <DocSecurity>8</DocSecurity>
  <Lines>30</Lines>
  <Paragraphs>20</Paragraphs>
  <ScaleCrop>false</ScaleCrop>
  <Company/>
  <LinksUpToDate>false</LinksUpToDate>
  <CharactersWithSpaces>10220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2026-05-12T14:00:00Z</dcterms:modified>
</cp:coreProperties>
</file>