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BA79" w14:textId="77777777"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0832B5BB" w14:textId="77777777" w:rsidR="0019025A" w:rsidRPr="005B1C08" w:rsidRDefault="0019025A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14:paraId="1C726907" w14:textId="34A9D274"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</w:t>
      </w:r>
      <w:r w:rsidR="006C1EFB">
        <w:rPr>
          <w:rFonts w:ascii="Times New Roman" w:hAnsi="Times New Roman"/>
          <w:sz w:val="28"/>
          <w:szCs w:val="28"/>
        </w:rPr>
        <w:t>є</w:t>
      </w:r>
      <w:r w:rsidRPr="005B1C08">
        <w:rPr>
          <w:rFonts w:ascii="Times New Roman" w:hAnsi="Times New Roman"/>
          <w:sz w:val="28"/>
          <w:szCs w:val="28"/>
        </w:rPr>
        <w:t>кту рішення</w:t>
      </w:r>
      <w:r w:rsidR="006C1EFB">
        <w:rPr>
          <w:rFonts w:ascii="Times New Roman" w:hAnsi="Times New Roman"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219D37AF" w14:textId="77777777" w:rsidR="00B75983" w:rsidRPr="007241F4" w:rsidRDefault="00B75983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p w14:paraId="276DF8B0" w14:textId="77777777" w:rsidR="00271782" w:rsidRPr="002500D9" w:rsidRDefault="00271782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40EA2FAF" w14:textId="77777777" w:rsidR="00271782" w:rsidRPr="007241F4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3342BCE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0906C062" w14:textId="599440EB" w:rsidR="00F6384D" w:rsidRDefault="007241F4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="00F6384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EE13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17</w:t>
      </w:r>
      <w:r w:rsidR="00F6384D"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 тис. грн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14:paraId="5F253DF9" w14:textId="0BA61C46" w:rsidR="00EE1379" w:rsidRPr="004F4D4F" w:rsidRDefault="00465348" w:rsidP="00EE1379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EE1379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="00EE1379" w:rsidRPr="00547B0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продовження </w:t>
      </w:r>
      <w:r w:rsidR="00EE137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проведення </w:t>
      </w:r>
      <w:r w:rsidR="00EE1379" w:rsidRPr="004F4D4F">
        <w:rPr>
          <w:rFonts w:ascii="Times New Roman" w:eastAsia="Calibri" w:hAnsi="Times New Roman" w:cs="Times New Roman"/>
          <w:sz w:val="28"/>
          <w:szCs w:val="28"/>
          <w:lang w:eastAsia="en-US"/>
        </w:rPr>
        <w:t>скринінгових методів доклінічн</w:t>
      </w:r>
      <w:r w:rsidR="00EE1379">
        <w:rPr>
          <w:rFonts w:ascii="Times New Roman" w:eastAsia="Calibri" w:hAnsi="Times New Roman" w:cs="Times New Roman"/>
          <w:sz w:val="28"/>
          <w:szCs w:val="28"/>
          <w:lang w:eastAsia="en-US"/>
        </w:rPr>
        <w:t>ої</w:t>
      </w:r>
      <w:r w:rsidR="00EE1379" w:rsidRPr="004F4D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діагностик</w:t>
      </w:r>
      <w:r w:rsidR="00EE137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E1379" w:rsidRPr="004F4D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злоякісних новоутворень </w:t>
      </w:r>
      <w:r w:rsidR="00EE1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</w:t>
      </w:r>
      <w:r w:rsidR="00EE1379" w:rsidRPr="004F4D4F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</w:t>
      </w:r>
      <w:r w:rsidR="00EE1379">
        <w:rPr>
          <w:rFonts w:ascii="Times New Roman" w:eastAsia="Calibri" w:hAnsi="Times New Roman" w:cs="Times New Roman"/>
          <w:sz w:val="28"/>
          <w:szCs w:val="28"/>
          <w:lang w:eastAsia="en-US"/>
        </w:rPr>
        <w:t>ення</w:t>
      </w:r>
      <w:r w:rsidR="00EE1379" w:rsidRPr="004F4D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виявлення онкозахворювань на ранніх стадіях, які можна лікув</w:t>
      </w:r>
      <w:r w:rsidR="00EE1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ати менш травматичними методами, є необхідність збільшення фінансування заходу </w:t>
      </w:r>
      <w:r w:rsidR="00EE1379" w:rsidRPr="00547B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Програми </w:t>
      </w:r>
      <w:r w:rsidR="00EE1379" w:rsidRPr="00547B0E">
        <w:rPr>
          <w:rFonts w:ascii="Times New Roman" w:hAnsi="Times New Roman" w:cs="Times New Roman"/>
          <w:sz w:val="28"/>
          <w:szCs w:val="28"/>
        </w:rPr>
        <w:t xml:space="preserve">«З метою раннього виявлення передпухлинних захворювань і злоякісних новоутворень у мешканців Броварської міської територіальної громади запровадити регулярний цитологічний скринінг раку шийки матки (рідинний ПАП-тест), ВПЛ-тестування на наявність ДНК онкогенних типів вірусу, скринінг раку молочної залози та яєчників, раку щитоподібної залози, раку простати згідно положення, що затверджується в установленому порядку»  </w:t>
      </w:r>
      <w:r w:rsidR="00EE1379">
        <w:rPr>
          <w:rFonts w:ascii="Times New Roman" w:hAnsi="Times New Roman" w:cs="Times New Roman"/>
          <w:sz w:val="28"/>
          <w:szCs w:val="28"/>
        </w:rPr>
        <w:t xml:space="preserve">на </w:t>
      </w:r>
      <w:r w:rsidR="00EE1379">
        <w:rPr>
          <w:rFonts w:ascii="Times New Roman" w:hAnsi="Times New Roman" w:cs="Times New Roman"/>
          <w:b/>
          <w:sz w:val="28"/>
          <w:szCs w:val="28"/>
        </w:rPr>
        <w:t>6</w:t>
      </w:r>
      <w:r w:rsidR="00EE1379" w:rsidRPr="00547B0E">
        <w:rPr>
          <w:rFonts w:ascii="Times New Roman" w:hAnsi="Times New Roman" w:cs="Times New Roman"/>
          <w:b/>
          <w:sz w:val="28"/>
          <w:szCs w:val="28"/>
        </w:rPr>
        <w:t>00,0 тис. грн.</w:t>
      </w:r>
      <w:r w:rsidR="00EE1379">
        <w:rPr>
          <w:rFonts w:ascii="Times New Roman" w:hAnsi="Times New Roman" w:cs="Times New Roman"/>
          <w:sz w:val="28"/>
          <w:szCs w:val="28"/>
        </w:rPr>
        <w:t xml:space="preserve"> шляхом виділення додаткових коштів.</w:t>
      </w:r>
    </w:p>
    <w:p w14:paraId="6B381C90" w14:textId="72705F9A" w:rsidR="0084749B" w:rsidRDefault="00465348" w:rsidP="00EE1379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8474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підтримки мешканців Броварської міської територіальної громади, житлові будинки (квартири) яких пошкоджено/зруйновано внаслідок збройної агресії російської федерації, є необхідність збільшити фінансування заходу Програми «Надання грошової допомоги мешканцям Броварської міської громади, житлові будинки (квартири) яких пошкоджено/зруйновано внаслідок збройної агресії російської федерації </w:t>
      </w:r>
      <w:r w:rsidR="0084749B"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 w:rsidR="008474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EE13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84749B" w:rsidRPr="00184E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00,00 тис. грн.</w:t>
      </w:r>
      <w:r w:rsidR="008474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4749B"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шляхом </w:t>
      </w:r>
      <w:r w:rsidR="00EE1379">
        <w:rPr>
          <w:rFonts w:ascii="Times New Roman" w:hAnsi="Times New Roman" w:cs="Times New Roman"/>
          <w:sz w:val="28"/>
          <w:szCs w:val="28"/>
        </w:rPr>
        <w:t>виділення додаткових коштів.</w:t>
      </w:r>
    </w:p>
    <w:p w14:paraId="3E3B438D" w14:textId="77777777" w:rsidR="00EE1379" w:rsidRPr="007241F4" w:rsidRDefault="00EE1379" w:rsidP="00EE1379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634AA274" w14:textId="77777777" w:rsidR="00206FD9" w:rsidRDefault="00271782" w:rsidP="00206FD9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63647ED7" w14:textId="17EEB5E0" w:rsidR="00276448" w:rsidRPr="00276448" w:rsidRDefault="007241F4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14:paraId="2162E283" w14:textId="77777777" w:rsidR="00276448" w:rsidRPr="00D33259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14:paraId="69987E59" w14:textId="77777777" w:rsidR="00B75983" w:rsidRPr="00465348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1A341678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74BF984B" w14:textId="6B974A25" w:rsidR="00271782" w:rsidRPr="002500D9" w:rsidRDefault="007241F4" w:rsidP="00206FD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754271D9" w14:textId="022D1A54" w:rsidR="00271782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1757CB21" w14:textId="1E1876D4" w:rsidR="00465348" w:rsidRDefault="00465348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2B935239" w14:textId="77777777" w:rsidR="00465348" w:rsidRPr="00F626F7" w:rsidRDefault="00465348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111694BC" w14:textId="77777777" w:rsidR="00206FD9" w:rsidRDefault="00271782" w:rsidP="00206FD9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0DFE9EE1" w14:textId="1B39A721" w:rsidR="00DD0BFD" w:rsidRDefault="00465348" w:rsidP="00727238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27238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DD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="00DD0BFD"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="00DD0BF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DD0BFD" w:rsidRPr="00F638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>на 202</w:t>
      </w:r>
      <w:r w:rsidR="00E733D8">
        <w:rPr>
          <w:rFonts w:ascii="Times New Roman" w:hAnsi="Times New Roman" w:cs="Times New Roman"/>
          <w:sz w:val="28"/>
          <w:szCs w:val="28"/>
        </w:rPr>
        <w:t>6</w:t>
      </w:r>
      <w:r w:rsidR="00E528A9">
        <w:rPr>
          <w:rFonts w:ascii="Times New Roman" w:hAnsi="Times New Roman" w:cs="Times New Roman"/>
          <w:sz w:val="28"/>
          <w:szCs w:val="28"/>
        </w:rPr>
        <w:t xml:space="preserve"> рік </w:t>
      </w:r>
      <w:r w:rsidR="00DD0BFD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EE1379">
        <w:rPr>
          <w:rFonts w:ascii="Times New Roman" w:hAnsi="Times New Roman" w:cs="Times New Roman"/>
          <w:b/>
          <w:sz w:val="28"/>
          <w:szCs w:val="28"/>
        </w:rPr>
        <w:t>80</w:t>
      </w:r>
      <w:r w:rsidR="00DD0BFD" w:rsidRPr="001414CF">
        <w:rPr>
          <w:rFonts w:ascii="Times New Roman" w:hAnsi="Times New Roman" w:cs="Times New Roman"/>
          <w:b/>
          <w:sz w:val="28"/>
          <w:szCs w:val="28"/>
        </w:rPr>
        <w:t>00,0 тис. грн.</w:t>
      </w:r>
    </w:p>
    <w:p w14:paraId="7C21CEF6" w14:textId="45375383" w:rsidR="00DD0BFD" w:rsidRDefault="00747764" w:rsidP="00E5527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початку року</w:t>
      </w:r>
      <w:r w:rsidR="00873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місцевого бюджету надано матеріальну допомогу </w:t>
      </w:r>
      <w:r w:rsidR="008344AB">
        <w:rPr>
          <w:rFonts w:ascii="Times New Roman" w:hAnsi="Times New Roman" w:cs="Times New Roman"/>
          <w:sz w:val="28"/>
          <w:szCs w:val="28"/>
        </w:rPr>
        <w:t>1</w:t>
      </w:r>
      <w:r w:rsidR="00727238">
        <w:rPr>
          <w:rFonts w:ascii="Times New Roman" w:hAnsi="Times New Roman" w:cs="Times New Roman"/>
          <w:sz w:val="28"/>
          <w:szCs w:val="28"/>
        </w:rPr>
        <w:t xml:space="preserve">719 </w:t>
      </w:r>
      <w:r>
        <w:rPr>
          <w:rFonts w:ascii="Times New Roman" w:hAnsi="Times New Roman" w:cs="Times New Roman"/>
          <w:sz w:val="28"/>
          <w:szCs w:val="28"/>
        </w:rPr>
        <w:t xml:space="preserve">особам на загальну суму </w:t>
      </w:r>
      <w:r w:rsidR="008344AB">
        <w:rPr>
          <w:rFonts w:ascii="Times New Roman" w:hAnsi="Times New Roman" w:cs="Times New Roman"/>
          <w:sz w:val="28"/>
          <w:szCs w:val="28"/>
        </w:rPr>
        <w:t>7</w:t>
      </w:r>
      <w:r w:rsidR="00727238">
        <w:rPr>
          <w:rFonts w:ascii="Times New Roman" w:hAnsi="Times New Roman" w:cs="Times New Roman"/>
          <w:sz w:val="28"/>
          <w:szCs w:val="28"/>
        </w:rPr>
        <w:t>9</w:t>
      </w:r>
      <w:r w:rsidR="008344AB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72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14:paraId="380DC088" w14:textId="1FE1366E" w:rsidR="00DA7850" w:rsidRDefault="00DA1101" w:rsidP="00E55277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8344AB">
        <w:rPr>
          <w:rFonts w:ascii="Times New Roman" w:hAnsi="Times New Roman" w:cs="Times New Roman"/>
          <w:sz w:val="28"/>
          <w:szCs w:val="28"/>
        </w:rPr>
        <w:t>0,</w:t>
      </w:r>
      <w:r w:rsidR="007272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02A00357" w14:textId="77777777" w:rsidR="00DD0BFD" w:rsidRDefault="00747764" w:rsidP="00E5527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 w:rsidR="00E733D8"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14:paraId="4FACE397" w14:textId="399C7A98" w:rsidR="00D16068" w:rsidRDefault="006636E7" w:rsidP="00E5527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727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17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</w:p>
    <w:p w14:paraId="36A40089" w14:textId="31FDEBE5" w:rsidR="00747764" w:rsidRDefault="006636E7" w:rsidP="00E5527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 обсяг фінансування заходу, необхідного для реалізації Програми на 202</w:t>
      </w:r>
      <w:r w:rsidR="00E73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727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97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</w:p>
    <w:p w14:paraId="001B0305" w14:textId="60C4EA81" w:rsidR="00727238" w:rsidRDefault="00727238" w:rsidP="00465348">
      <w:pPr>
        <w:pStyle w:val="aa"/>
        <w:numPr>
          <w:ilvl w:val="1"/>
          <w:numId w:val="18"/>
        </w:numPr>
        <w:tabs>
          <w:tab w:val="left" w:pos="426"/>
          <w:tab w:val="left" w:pos="1134"/>
        </w:tabs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2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Обсяг фінансування заходу «З метою раннього виявлення передпухлинних захворювань і злоякісних новоутворень у мешканців Броварської міської територіальної громади запровадити регулярний цитологічний скринінг раку шийки матки (рідинний ПАП-тест), ВПЛ-тестування на наявність ДНК онкогенних типів вірусу, скринінг раку молочної залози та яєчників, раку щитоподібної залози, раку простати згідно положення, що затверджується в установленому порядку»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2026 рік становить</w:t>
      </w:r>
      <w:r w:rsidRPr="00E52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27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600,0 тис. грн.</w:t>
      </w:r>
    </w:p>
    <w:p w14:paraId="274F9815" w14:textId="0D120E44" w:rsidR="00727238" w:rsidRDefault="00E55277" w:rsidP="00727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початку року</w:t>
      </w:r>
      <w:r w:rsidR="00727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проведено </w:t>
      </w:r>
      <w:r w:rsidR="00727238">
        <w:rPr>
          <w:rFonts w:ascii="Times New Roman" w:hAnsi="Times New Roman" w:cs="Times New Roman"/>
          <w:sz w:val="28"/>
          <w:szCs w:val="28"/>
        </w:rPr>
        <w:t xml:space="preserve">цитологічного </w:t>
      </w:r>
      <w:r w:rsidR="00727238" w:rsidRPr="00A64E2B">
        <w:rPr>
          <w:rFonts w:ascii="Times New Roman" w:hAnsi="Times New Roman" w:cs="Times New Roman"/>
          <w:sz w:val="28"/>
          <w:szCs w:val="28"/>
        </w:rPr>
        <w:t>скринінг</w:t>
      </w:r>
      <w:r w:rsidR="00727238">
        <w:rPr>
          <w:rFonts w:ascii="Times New Roman" w:hAnsi="Times New Roman" w:cs="Times New Roman"/>
          <w:sz w:val="28"/>
          <w:szCs w:val="28"/>
        </w:rPr>
        <w:t>у</w:t>
      </w:r>
      <w:r w:rsidR="00727238" w:rsidRPr="00A64E2B">
        <w:rPr>
          <w:rFonts w:ascii="Times New Roman" w:hAnsi="Times New Roman" w:cs="Times New Roman"/>
          <w:sz w:val="28"/>
          <w:szCs w:val="28"/>
        </w:rPr>
        <w:t xml:space="preserve"> раку шийки матки (рідинний ПАП-тест), ВПЛ – тестування на наявність ДНК онкогенних типів вірусу</w:t>
      </w:r>
      <w:r w:rsidR="00727238">
        <w:rPr>
          <w:rFonts w:ascii="Times New Roman" w:hAnsi="Times New Roman" w:cs="Times New Roman"/>
          <w:sz w:val="28"/>
          <w:szCs w:val="28"/>
        </w:rPr>
        <w:t xml:space="preserve"> 399 досліджень на суму 567,4 тис. грн. </w:t>
      </w:r>
    </w:p>
    <w:p w14:paraId="338A1920" w14:textId="12CDCF33" w:rsidR="00727238" w:rsidRDefault="00727238" w:rsidP="007272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кошторису становить – 32,6 тис. грн. </w:t>
      </w:r>
    </w:p>
    <w:p w14:paraId="53F2AB07" w14:textId="1D6FB117" w:rsidR="00727238" w:rsidRDefault="00727238" w:rsidP="0072723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Пропонується </w:t>
      </w:r>
      <w:r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Pr="007A1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F98138C" w14:textId="0D2966B4" w:rsidR="00727238" w:rsidRDefault="00727238" w:rsidP="0072723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 обсяг фінансування заходу, необхідного для реалізації Програми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 становитиме </w:t>
      </w:r>
      <w:r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Pr="00471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14:paraId="2500DE11" w14:textId="094C4C60" w:rsidR="0084749B" w:rsidRPr="00214266" w:rsidRDefault="0084749B" w:rsidP="0084749B">
      <w:pPr>
        <w:pStyle w:val="1"/>
        <w:numPr>
          <w:ilvl w:val="1"/>
          <w:numId w:val="18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4"/>
          <w:lang w:bidi="uk-UA"/>
        </w:rPr>
      </w:pPr>
      <w:r>
        <w:rPr>
          <w:rFonts w:cs="Times New Roman"/>
          <w:color w:val="000000"/>
          <w:sz w:val="28"/>
          <w:szCs w:val="28"/>
          <w:lang w:bidi="uk-UA"/>
        </w:rPr>
        <w:t xml:space="preserve">Обсяг фінансування </w:t>
      </w:r>
      <w:r>
        <w:rPr>
          <w:rFonts w:eastAsia="Calibri" w:cs="Times New Roman"/>
          <w:sz w:val="28"/>
          <w:szCs w:val="28"/>
          <w:lang w:eastAsia="en-US"/>
        </w:rPr>
        <w:t xml:space="preserve">заходу Програми «Надання грошової допомоги мешканцям Броварської міської громади, житлові будинки (квартири) яких пошкоджено/зруйновано внаслідок збройної агресії російської федерації </w:t>
      </w:r>
      <w:r w:rsidRPr="002B3D3D">
        <w:rPr>
          <w:rFonts w:eastAsia="Calibri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>
        <w:rPr>
          <w:rFonts w:eastAsia="Calibri" w:cs="Times New Roman"/>
          <w:sz w:val="28"/>
          <w:szCs w:val="28"/>
          <w:lang w:eastAsia="en-US"/>
        </w:rPr>
        <w:t xml:space="preserve">» становить </w:t>
      </w:r>
      <w:r w:rsidR="00E55277">
        <w:rPr>
          <w:rFonts w:eastAsia="Calibri" w:cs="Times New Roman"/>
          <w:sz w:val="28"/>
          <w:szCs w:val="28"/>
          <w:lang w:eastAsia="en-US"/>
        </w:rPr>
        <w:t xml:space="preserve">              </w:t>
      </w:r>
      <w:r w:rsidRPr="00727238">
        <w:rPr>
          <w:rFonts w:eastAsia="Calibri" w:cs="Times New Roman"/>
          <w:b/>
          <w:bCs/>
          <w:sz w:val="28"/>
          <w:szCs w:val="28"/>
          <w:lang w:eastAsia="en-US"/>
        </w:rPr>
        <w:t>3</w:t>
      </w:r>
      <w:r w:rsidR="00727238" w:rsidRPr="00727238">
        <w:rPr>
          <w:rFonts w:eastAsia="Calibri" w:cs="Times New Roman"/>
          <w:b/>
          <w:bCs/>
          <w:sz w:val="28"/>
          <w:szCs w:val="28"/>
          <w:lang w:eastAsia="en-US"/>
        </w:rPr>
        <w:t>9</w:t>
      </w:r>
      <w:r>
        <w:rPr>
          <w:rFonts w:eastAsia="Calibri" w:cs="Times New Roman"/>
          <w:b/>
          <w:sz w:val="28"/>
          <w:szCs w:val="28"/>
          <w:lang w:eastAsia="en-US"/>
        </w:rPr>
        <w:t>00</w:t>
      </w:r>
      <w:r w:rsidRPr="006E2444">
        <w:rPr>
          <w:rFonts w:eastAsia="Calibri" w:cs="Times New Roman"/>
          <w:b/>
          <w:sz w:val="28"/>
          <w:szCs w:val="28"/>
          <w:lang w:eastAsia="en-US"/>
        </w:rPr>
        <w:t xml:space="preserve">,0 тис. грн. </w:t>
      </w:r>
    </w:p>
    <w:p w14:paraId="2D53E833" w14:textId="7A23875C" w:rsidR="0084749B" w:rsidRDefault="0084749B" w:rsidP="0084749B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З початку року з місцевого бюджету надано грошової допомоги на суму 3</w:t>
      </w:r>
      <w:r w:rsidR="00727238">
        <w:rPr>
          <w:rFonts w:eastAsia="Calibri" w:cs="Times New Roman"/>
          <w:sz w:val="28"/>
          <w:szCs w:val="28"/>
          <w:lang w:eastAsia="en-US"/>
        </w:rPr>
        <w:t>762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="00727238">
        <w:rPr>
          <w:rFonts w:eastAsia="Calibri" w:cs="Times New Roman"/>
          <w:sz w:val="28"/>
          <w:szCs w:val="28"/>
          <w:lang w:eastAsia="en-US"/>
        </w:rPr>
        <w:t>5</w:t>
      </w:r>
      <w:r>
        <w:rPr>
          <w:rFonts w:eastAsia="Calibri" w:cs="Times New Roman"/>
          <w:sz w:val="28"/>
          <w:szCs w:val="28"/>
          <w:lang w:eastAsia="en-US"/>
        </w:rPr>
        <w:t xml:space="preserve"> тис. грн. </w:t>
      </w:r>
    </w:p>
    <w:p w14:paraId="06FFC4F2" w14:textId="757DA22C" w:rsidR="0084749B" w:rsidRDefault="0084749B" w:rsidP="0084749B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727238">
        <w:rPr>
          <w:rFonts w:ascii="Times New Roman" w:hAnsi="Times New Roman" w:cs="Times New Roman"/>
          <w:sz w:val="28"/>
          <w:szCs w:val="28"/>
        </w:rPr>
        <w:t>137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72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1D333848" w14:textId="33C1280D" w:rsidR="0084749B" w:rsidRPr="006E2444" w:rsidRDefault="0084749B" w:rsidP="0084749B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4"/>
          <w:lang w:bidi="uk-UA"/>
        </w:rPr>
      </w:pPr>
      <w:r>
        <w:rPr>
          <w:rFonts w:cs="Times New Roman"/>
          <w:sz w:val="28"/>
          <w:szCs w:val="24"/>
          <w:lang w:bidi="uk-UA"/>
        </w:rPr>
        <w:t xml:space="preserve">На розгляді в управлінні соціального захисту населення перебуває </w:t>
      </w:r>
      <w:r w:rsidR="00E55277">
        <w:rPr>
          <w:rFonts w:cs="Times New Roman"/>
          <w:sz w:val="28"/>
          <w:szCs w:val="24"/>
          <w:lang w:bidi="uk-UA"/>
        </w:rPr>
        <w:t>53</w:t>
      </w:r>
      <w:r>
        <w:rPr>
          <w:rFonts w:cs="Times New Roman"/>
          <w:sz w:val="28"/>
          <w:szCs w:val="24"/>
          <w:lang w:bidi="uk-UA"/>
        </w:rPr>
        <w:t xml:space="preserve"> заяв</w:t>
      </w:r>
      <w:r w:rsidR="00E55277">
        <w:rPr>
          <w:rFonts w:cs="Times New Roman"/>
          <w:sz w:val="28"/>
          <w:szCs w:val="24"/>
          <w:lang w:bidi="uk-UA"/>
        </w:rPr>
        <w:t>и</w:t>
      </w:r>
      <w:r>
        <w:rPr>
          <w:rFonts w:cs="Times New Roman"/>
          <w:sz w:val="28"/>
          <w:szCs w:val="24"/>
          <w:lang w:bidi="uk-UA"/>
        </w:rPr>
        <w:t xml:space="preserve"> від постраждалих мешканців.</w:t>
      </w:r>
    </w:p>
    <w:p w14:paraId="5102D6C1" w14:textId="383FBB5F" w:rsidR="0084749B" w:rsidRDefault="0084749B" w:rsidP="0084749B">
      <w:pPr>
        <w:pStyle w:val="1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en-US"/>
        </w:rPr>
        <w:t>П</w:t>
      </w:r>
      <w:r w:rsidRPr="00214266">
        <w:rPr>
          <w:rFonts w:cs="Times New Roman"/>
          <w:sz w:val="28"/>
          <w:szCs w:val="28"/>
        </w:rPr>
        <w:t xml:space="preserve">ропонується додатково збільшити обсяг фінансування на </w:t>
      </w:r>
      <w:r w:rsidR="00E55277">
        <w:rPr>
          <w:rFonts w:cs="Times New Roman"/>
          <w:b/>
          <w:sz w:val="28"/>
          <w:szCs w:val="28"/>
        </w:rPr>
        <w:t>5</w:t>
      </w:r>
      <w:r>
        <w:rPr>
          <w:rFonts w:cs="Times New Roman"/>
          <w:b/>
          <w:sz w:val="28"/>
          <w:szCs w:val="28"/>
        </w:rPr>
        <w:t>00</w:t>
      </w:r>
      <w:r w:rsidRPr="00214266">
        <w:rPr>
          <w:rFonts w:cs="Times New Roman"/>
          <w:b/>
          <w:sz w:val="28"/>
          <w:szCs w:val="28"/>
        </w:rPr>
        <w:t>,</w:t>
      </w:r>
      <w:r>
        <w:rPr>
          <w:rFonts w:cs="Times New Roman"/>
          <w:b/>
          <w:sz w:val="28"/>
          <w:szCs w:val="28"/>
        </w:rPr>
        <w:t>0</w:t>
      </w:r>
      <w:r w:rsidRPr="00214266">
        <w:rPr>
          <w:rFonts w:cs="Times New Roman"/>
          <w:b/>
          <w:sz w:val="28"/>
          <w:szCs w:val="28"/>
        </w:rPr>
        <w:t xml:space="preserve"> тис. грн.</w:t>
      </w:r>
    </w:p>
    <w:p w14:paraId="4CB548BB" w14:textId="1DA99492" w:rsidR="00AB296A" w:rsidRPr="00E55277" w:rsidRDefault="0084749B" w:rsidP="00E55277">
      <w:pPr>
        <w:pStyle w:val="1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214266">
        <w:rPr>
          <w:rFonts w:cs="Times New Roman"/>
          <w:sz w:val="28"/>
          <w:szCs w:val="28"/>
        </w:rPr>
        <w:t>Загальний обсяг фінансування заходу, необхідного</w:t>
      </w:r>
      <w:r>
        <w:rPr>
          <w:rFonts w:cs="Times New Roman"/>
          <w:sz w:val="28"/>
          <w:szCs w:val="28"/>
        </w:rPr>
        <w:t xml:space="preserve"> для реалізації Програми на 2026</w:t>
      </w:r>
      <w:r w:rsidRPr="00214266">
        <w:rPr>
          <w:rFonts w:cs="Times New Roman"/>
          <w:sz w:val="28"/>
          <w:szCs w:val="28"/>
        </w:rPr>
        <w:t xml:space="preserve"> рік становитиме – </w:t>
      </w:r>
      <w:r w:rsidR="00E55277">
        <w:rPr>
          <w:rFonts w:cs="Times New Roman"/>
          <w:b/>
          <w:sz w:val="28"/>
          <w:szCs w:val="28"/>
        </w:rPr>
        <w:t>44</w:t>
      </w:r>
      <w:r>
        <w:rPr>
          <w:rFonts w:cs="Times New Roman"/>
          <w:b/>
          <w:sz w:val="28"/>
          <w:szCs w:val="28"/>
        </w:rPr>
        <w:t>00</w:t>
      </w:r>
      <w:r w:rsidRPr="00214266">
        <w:rPr>
          <w:rFonts w:cs="Times New Roman"/>
          <w:b/>
          <w:sz w:val="28"/>
          <w:szCs w:val="28"/>
        </w:rPr>
        <w:t>,</w:t>
      </w:r>
      <w:r>
        <w:rPr>
          <w:rFonts w:cs="Times New Roman"/>
          <w:b/>
          <w:sz w:val="28"/>
          <w:szCs w:val="28"/>
        </w:rPr>
        <w:t>0</w:t>
      </w:r>
      <w:r w:rsidRPr="00214266">
        <w:rPr>
          <w:rFonts w:cs="Times New Roman"/>
          <w:b/>
          <w:sz w:val="28"/>
          <w:szCs w:val="28"/>
        </w:rPr>
        <w:t xml:space="preserve"> тис. грн.</w:t>
      </w:r>
    </w:p>
    <w:p w14:paraId="0F9C10BC" w14:textId="77777777" w:rsidR="004D7F78" w:rsidRPr="00CE1D21" w:rsidRDefault="004D7F78" w:rsidP="00077FA3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13AC2A7" w14:textId="77777777" w:rsidR="004D7F78" w:rsidRDefault="00271782" w:rsidP="00CE1D21">
      <w:pPr>
        <w:numPr>
          <w:ilvl w:val="0"/>
          <w:numId w:val="2"/>
        </w:numPr>
        <w:spacing w:after="0" w:line="240" w:lineRule="auto"/>
        <w:ind w:right="-1" w:hanging="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14:paraId="20B7F9EF" w14:textId="46BC50B0" w:rsidR="00DF0F5D" w:rsidRDefault="00CE1D21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E552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громади.</w:t>
      </w:r>
    </w:p>
    <w:p w14:paraId="4CFC0D61" w14:textId="77777777" w:rsidR="0078390F" w:rsidRPr="00CE1D21" w:rsidRDefault="0078390F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en-US"/>
        </w:rPr>
      </w:pPr>
    </w:p>
    <w:p w14:paraId="7C9A2DFB" w14:textId="2A2AFA2B" w:rsidR="00E1792B" w:rsidRPr="00F96304" w:rsidRDefault="00271782" w:rsidP="00CE1D21">
      <w:pPr>
        <w:numPr>
          <w:ilvl w:val="0"/>
          <w:numId w:val="2"/>
        </w:num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</w:t>
      </w:r>
      <w:r w:rsidR="006C1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є</w:t>
      </w: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 рішення</w:t>
      </w:r>
    </w:p>
    <w:p w14:paraId="4F77FC09" w14:textId="649B347E" w:rsidR="00E55277" w:rsidRDefault="00CE1D21" w:rsidP="00E55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  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</w:t>
      </w:r>
      <w:r w:rsid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кту рішення: управління соціального захисту населення Броварської міської ради Броварського району Київської області.</w:t>
      </w:r>
    </w:p>
    <w:p w14:paraId="3139B69E" w14:textId="77777777" w:rsidR="00AB5101" w:rsidRPr="00E55277" w:rsidRDefault="00AB5101" w:rsidP="00E55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490CD6B6" w14:textId="5CDD0809" w:rsidR="00E55277" w:rsidRPr="00E55277" w:rsidRDefault="00AB5101" w:rsidP="00E55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 xml:space="preserve">      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Тетяна КАШТАНЮК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(контактний телефон 6-14-37).</w:t>
      </w:r>
    </w:p>
    <w:p w14:paraId="29036A5D" w14:textId="6DEB85C9" w:rsidR="00B75983" w:rsidRDefault="00AB5101" w:rsidP="00E55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 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Особа, відповідальна за підготовку про</w:t>
      </w:r>
      <w:r w:rsid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кту рішення: заступник начальника управління – </w:t>
      </w:r>
      <w:r w:rsid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Людмила ТЕРЕЩЕНКО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(контактний телефон 6-01-41).</w:t>
      </w:r>
    </w:p>
    <w:p w14:paraId="623C0980" w14:textId="77777777" w:rsidR="00E55277" w:rsidRPr="00CE1D21" w:rsidRDefault="00E55277" w:rsidP="00E55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  <w:lang w:eastAsia="en-US"/>
        </w:rPr>
      </w:pPr>
    </w:p>
    <w:p w14:paraId="0314427D" w14:textId="77777777" w:rsidR="00A571C6" w:rsidRDefault="00271782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394"/>
        <w:gridCol w:w="1276"/>
        <w:gridCol w:w="1559"/>
        <w:gridCol w:w="1547"/>
      </w:tblGrid>
      <w:tr w:rsidR="00271782" w:rsidRPr="002500D9" w14:paraId="632491FA" w14:textId="77777777" w:rsidTr="009F4686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3B6A96D7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032993FF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382" w:type="dxa"/>
            <w:gridSpan w:val="3"/>
            <w:vAlign w:val="center"/>
            <w:hideMark/>
          </w:tcPr>
          <w:p w14:paraId="6D1F419A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3A459ADF" w14:textId="77777777" w:rsidTr="009F4686">
        <w:trPr>
          <w:jc w:val="center"/>
        </w:trPr>
        <w:tc>
          <w:tcPr>
            <w:tcW w:w="839" w:type="dxa"/>
            <w:vMerge/>
          </w:tcPr>
          <w:p w14:paraId="0D011D48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7ECD177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D0B096D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14:paraId="4B756D8B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14:paraId="72F84A41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0F20EC30" w14:textId="77777777" w:rsidTr="009F4686">
        <w:trPr>
          <w:trHeight w:val="1012"/>
          <w:jc w:val="center"/>
        </w:trPr>
        <w:tc>
          <w:tcPr>
            <w:tcW w:w="839" w:type="dxa"/>
          </w:tcPr>
          <w:p w14:paraId="1B532F36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6146E80F" w14:textId="77777777" w:rsidR="00271782" w:rsidRPr="0047122B" w:rsidRDefault="0047122B" w:rsidP="00E5527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78415F30" w14:textId="2AA65370" w:rsidR="00271782" w:rsidRPr="002500D9" w:rsidRDefault="002570F3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EEDA92C" w14:textId="5AE6E73E" w:rsidR="00271782" w:rsidRPr="002500D9" w:rsidRDefault="00E1792B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570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14:paraId="7E7FFD2F" w14:textId="169C36BB" w:rsidR="00271782" w:rsidRPr="002500D9" w:rsidRDefault="002570F3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44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359" w:rsidRPr="002500D9" w14:paraId="602CC5FF" w14:textId="77777777" w:rsidTr="009F4686">
        <w:trPr>
          <w:trHeight w:val="1012"/>
          <w:jc w:val="center"/>
        </w:trPr>
        <w:tc>
          <w:tcPr>
            <w:tcW w:w="839" w:type="dxa"/>
          </w:tcPr>
          <w:p w14:paraId="1D8C9B31" w14:textId="20C84746" w:rsidR="000C0359" w:rsidRDefault="000C0359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362A7866" w14:textId="67EF6288" w:rsidR="000C0359" w:rsidRPr="000C0359" w:rsidRDefault="000C0359" w:rsidP="00E5527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59">
              <w:rPr>
                <w:rFonts w:ascii="Times New Roman" w:hAnsi="Times New Roman" w:cs="Times New Roman"/>
                <w:sz w:val="24"/>
                <w:szCs w:val="24"/>
              </w:rPr>
              <w:t>п. 6.</w:t>
            </w:r>
            <w:r w:rsidR="00257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3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C0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70F3" w:rsidRPr="00257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 метою раннього виявлення передпухлинних захворювань і злоякісних новоутворень у мешканців Броварської міської територіальної громади запровадити регулярний цитологічний скринінг раку шийки матки (рідинний ПАП-тест), ВПЛ-тестування на наявність ДНК онкогенних типів вірусу, скринінг раку молочної залози та яєчників, раку щитоподібної залози, раку простати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1659B37B" w14:textId="5A6C35B8" w:rsidR="000C0359" w:rsidRDefault="002570F3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035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59" w:type="dxa"/>
            <w:vAlign w:val="center"/>
          </w:tcPr>
          <w:p w14:paraId="0A4721AC" w14:textId="79329B51" w:rsidR="000C0359" w:rsidRDefault="002570F3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="000C035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47" w:type="dxa"/>
            <w:vAlign w:val="center"/>
          </w:tcPr>
          <w:p w14:paraId="65E3687F" w14:textId="200D081F" w:rsidR="000C0359" w:rsidRDefault="002570F3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0C0359" w:rsidRPr="002500D9" w14:paraId="3F98366C" w14:textId="77777777" w:rsidTr="009F4686">
        <w:trPr>
          <w:trHeight w:val="1012"/>
          <w:jc w:val="center"/>
        </w:trPr>
        <w:tc>
          <w:tcPr>
            <w:tcW w:w="839" w:type="dxa"/>
          </w:tcPr>
          <w:p w14:paraId="4C95B91C" w14:textId="44E58D75" w:rsidR="000C0359" w:rsidRDefault="000C0359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26EB504C" w14:textId="00322D48" w:rsidR="000C0359" w:rsidRPr="0047122B" w:rsidRDefault="000C0359" w:rsidP="00E5527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359">
              <w:rPr>
                <w:rFonts w:ascii="Times New Roman" w:hAnsi="Times New Roman" w:cs="Times New Roman"/>
                <w:sz w:val="24"/>
                <w:szCs w:val="24"/>
              </w:rPr>
              <w:t>п.6.36. «Надання грошової допомоги мешканцям Броварської міської громади, житлові будинки (квартири) яких пошкоджено/зруйновано внаслідок збройної агресії російської федерації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2C744761" w14:textId="41EA1BCF" w:rsidR="000C0359" w:rsidRDefault="000C0359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0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59" w:type="dxa"/>
            <w:vAlign w:val="center"/>
          </w:tcPr>
          <w:p w14:paraId="03E330EE" w14:textId="396EE073" w:rsidR="000C0359" w:rsidRDefault="000C0359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57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47" w:type="dxa"/>
            <w:vAlign w:val="center"/>
          </w:tcPr>
          <w:p w14:paraId="3DD8C206" w14:textId="76FE017E" w:rsidR="000C0359" w:rsidRDefault="002570F3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C035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71782" w:rsidRPr="002500D9" w14:paraId="1A7F600B" w14:textId="77777777" w:rsidTr="009F4686">
        <w:trPr>
          <w:trHeight w:val="265"/>
          <w:jc w:val="center"/>
        </w:trPr>
        <w:tc>
          <w:tcPr>
            <w:tcW w:w="839" w:type="dxa"/>
          </w:tcPr>
          <w:p w14:paraId="233F9B6E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3A8DA5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6" w:type="dxa"/>
          </w:tcPr>
          <w:p w14:paraId="1358E61C" w14:textId="0679D4E0" w:rsidR="00271782" w:rsidRPr="002500D9" w:rsidRDefault="008344A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2570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4807A9D" w14:textId="21C7DFBD" w:rsidR="00271782" w:rsidRPr="002500D9" w:rsidRDefault="00DB5A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2570F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5FECCCF3" w14:textId="267B36C0" w:rsidR="00271782" w:rsidRPr="002500D9" w:rsidRDefault="006C1E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70F3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="008344A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239450B4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0BE8C08B" w14:textId="77777777" w:rsidR="00444708" w:rsidRDefault="00444708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7B2F3BFB" w14:textId="77777777"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44470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                  Тетяна КАШТАНЮК</w:t>
      </w:r>
    </w:p>
    <w:p w14:paraId="5E1D01D2" w14:textId="77777777"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6"/>
  </w:num>
  <w:num w:numId="7">
    <w:abstractNumId w:val="8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1BC5"/>
    <w:rsid w:val="00042719"/>
    <w:rsid w:val="000503B3"/>
    <w:rsid w:val="000537EB"/>
    <w:rsid w:val="00077FA3"/>
    <w:rsid w:val="00082D60"/>
    <w:rsid w:val="00094E74"/>
    <w:rsid w:val="000A04EF"/>
    <w:rsid w:val="000A4C1B"/>
    <w:rsid w:val="000C0359"/>
    <w:rsid w:val="000D58BE"/>
    <w:rsid w:val="00101BF4"/>
    <w:rsid w:val="00106DE6"/>
    <w:rsid w:val="00115B61"/>
    <w:rsid w:val="00126B69"/>
    <w:rsid w:val="001414CF"/>
    <w:rsid w:val="00161C9B"/>
    <w:rsid w:val="0018033E"/>
    <w:rsid w:val="00184E0E"/>
    <w:rsid w:val="00187A49"/>
    <w:rsid w:val="0019025A"/>
    <w:rsid w:val="001A3FF0"/>
    <w:rsid w:val="001B3D7A"/>
    <w:rsid w:val="001B7297"/>
    <w:rsid w:val="001D035C"/>
    <w:rsid w:val="001D3A98"/>
    <w:rsid w:val="001D45B4"/>
    <w:rsid w:val="001D5466"/>
    <w:rsid w:val="001D74CF"/>
    <w:rsid w:val="00202AF6"/>
    <w:rsid w:val="00206FD9"/>
    <w:rsid w:val="00227D32"/>
    <w:rsid w:val="00244FF9"/>
    <w:rsid w:val="0025426E"/>
    <w:rsid w:val="002570F3"/>
    <w:rsid w:val="0026627C"/>
    <w:rsid w:val="00271782"/>
    <w:rsid w:val="00276448"/>
    <w:rsid w:val="002B3D3D"/>
    <w:rsid w:val="002F47DB"/>
    <w:rsid w:val="00304AC1"/>
    <w:rsid w:val="0030570F"/>
    <w:rsid w:val="00312C3B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44708"/>
    <w:rsid w:val="00452AD8"/>
    <w:rsid w:val="00465348"/>
    <w:rsid w:val="0047122B"/>
    <w:rsid w:val="0049581F"/>
    <w:rsid w:val="004A70BA"/>
    <w:rsid w:val="004B50AD"/>
    <w:rsid w:val="004D7F78"/>
    <w:rsid w:val="004F005B"/>
    <w:rsid w:val="004F4D4F"/>
    <w:rsid w:val="005111C6"/>
    <w:rsid w:val="0052396D"/>
    <w:rsid w:val="00525C68"/>
    <w:rsid w:val="00532382"/>
    <w:rsid w:val="00532B41"/>
    <w:rsid w:val="005332D1"/>
    <w:rsid w:val="00537ECF"/>
    <w:rsid w:val="00546599"/>
    <w:rsid w:val="00547B0E"/>
    <w:rsid w:val="00553A98"/>
    <w:rsid w:val="00566137"/>
    <w:rsid w:val="00572329"/>
    <w:rsid w:val="005733D8"/>
    <w:rsid w:val="005B0E4A"/>
    <w:rsid w:val="005B1C08"/>
    <w:rsid w:val="005B2780"/>
    <w:rsid w:val="005E3D28"/>
    <w:rsid w:val="005E7652"/>
    <w:rsid w:val="005F21B8"/>
    <w:rsid w:val="005F3155"/>
    <w:rsid w:val="005F334B"/>
    <w:rsid w:val="005F534C"/>
    <w:rsid w:val="00605633"/>
    <w:rsid w:val="00616F9C"/>
    <w:rsid w:val="006326E2"/>
    <w:rsid w:val="00634785"/>
    <w:rsid w:val="00661259"/>
    <w:rsid w:val="006636E7"/>
    <w:rsid w:val="00663F19"/>
    <w:rsid w:val="006658FC"/>
    <w:rsid w:val="00666FCC"/>
    <w:rsid w:val="0067502C"/>
    <w:rsid w:val="006764DF"/>
    <w:rsid w:val="006771CB"/>
    <w:rsid w:val="00684B95"/>
    <w:rsid w:val="00696599"/>
    <w:rsid w:val="006A3433"/>
    <w:rsid w:val="006B13C0"/>
    <w:rsid w:val="006B2B93"/>
    <w:rsid w:val="006C1EFB"/>
    <w:rsid w:val="006C396C"/>
    <w:rsid w:val="006D170F"/>
    <w:rsid w:val="00705E96"/>
    <w:rsid w:val="00706901"/>
    <w:rsid w:val="007241F4"/>
    <w:rsid w:val="00727238"/>
    <w:rsid w:val="0074644B"/>
    <w:rsid w:val="00747764"/>
    <w:rsid w:val="00755635"/>
    <w:rsid w:val="0078390F"/>
    <w:rsid w:val="00797EC1"/>
    <w:rsid w:val="007A11FD"/>
    <w:rsid w:val="007B20A7"/>
    <w:rsid w:val="007B7391"/>
    <w:rsid w:val="007D04D0"/>
    <w:rsid w:val="007E36C4"/>
    <w:rsid w:val="007E7FBA"/>
    <w:rsid w:val="00823C04"/>
    <w:rsid w:val="00827775"/>
    <w:rsid w:val="008344AB"/>
    <w:rsid w:val="00843853"/>
    <w:rsid w:val="008438B4"/>
    <w:rsid w:val="0084749B"/>
    <w:rsid w:val="00865580"/>
    <w:rsid w:val="00873BB5"/>
    <w:rsid w:val="00881846"/>
    <w:rsid w:val="00884415"/>
    <w:rsid w:val="008968BB"/>
    <w:rsid w:val="008A1702"/>
    <w:rsid w:val="008A33F2"/>
    <w:rsid w:val="008E3CA5"/>
    <w:rsid w:val="008E6456"/>
    <w:rsid w:val="008F264A"/>
    <w:rsid w:val="00914FBB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71C6"/>
    <w:rsid w:val="00A6185D"/>
    <w:rsid w:val="00A7283B"/>
    <w:rsid w:val="00A81D15"/>
    <w:rsid w:val="00A92192"/>
    <w:rsid w:val="00AB240F"/>
    <w:rsid w:val="00AB296A"/>
    <w:rsid w:val="00AB5101"/>
    <w:rsid w:val="00AB6F49"/>
    <w:rsid w:val="00AF3592"/>
    <w:rsid w:val="00AF37E4"/>
    <w:rsid w:val="00B0702E"/>
    <w:rsid w:val="00B3336D"/>
    <w:rsid w:val="00B33D6C"/>
    <w:rsid w:val="00B35D4C"/>
    <w:rsid w:val="00B46089"/>
    <w:rsid w:val="00B5176E"/>
    <w:rsid w:val="00B75983"/>
    <w:rsid w:val="00B80167"/>
    <w:rsid w:val="00BC55DC"/>
    <w:rsid w:val="00BC6C38"/>
    <w:rsid w:val="00BC6E94"/>
    <w:rsid w:val="00BD32C5"/>
    <w:rsid w:val="00BD6BA8"/>
    <w:rsid w:val="00BE02B7"/>
    <w:rsid w:val="00BF6942"/>
    <w:rsid w:val="00C02BE5"/>
    <w:rsid w:val="00C11058"/>
    <w:rsid w:val="00C14D1A"/>
    <w:rsid w:val="00C37BFC"/>
    <w:rsid w:val="00C462B3"/>
    <w:rsid w:val="00C55F71"/>
    <w:rsid w:val="00C8546D"/>
    <w:rsid w:val="00C93DE1"/>
    <w:rsid w:val="00C94111"/>
    <w:rsid w:val="00C96FCB"/>
    <w:rsid w:val="00CD128F"/>
    <w:rsid w:val="00CD6E0D"/>
    <w:rsid w:val="00CE1D21"/>
    <w:rsid w:val="00CE2315"/>
    <w:rsid w:val="00D02CDF"/>
    <w:rsid w:val="00D073B5"/>
    <w:rsid w:val="00D113E1"/>
    <w:rsid w:val="00D16068"/>
    <w:rsid w:val="00D24589"/>
    <w:rsid w:val="00D25FF5"/>
    <w:rsid w:val="00D33259"/>
    <w:rsid w:val="00D377D5"/>
    <w:rsid w:val="00D44173"/>
    <w:rsid w:val="00D5049E"/>
    <w:rsid w:val="00D92C45"/>
    <w:rsid w:val="00D94503"/>
    <w:rsid w:val="00DA1101"/>
    <w:rsid w:val="00DA7850"/>
    <w:rsid w:val="00DB5AFB"/>
    <w:rsid w:val="00DC33C6"/>
    <w:rsid w:val="00DD0BFD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55277"/>
    <w:rsid w:val="00E701FC"/>
    <w:rsid w:val="00E7332E"/>
    <w:rsid w:val="00E733D8"/>
    <w:rsid w:val="00E95410"/>
    <w:rsid w:val="00EC4CB9"/>
    <w:rsid w:val="00EC5F8B"/>
    <w:rsid w:val="00EC6EF6"/>
    <w:rsid w:val="00ED2BA2"/>
    <w:rsid w:val="00ED3851"/>
    <w:rsid w:val="00ED5AE2"/>
    <w:rsid w:val="00EE1379"/>
    <w:rsid w:val="00EE74B0"/>
    <w:rsid w:val="00F16891"/>
    <w:rsid w:val="00F206D9"/>
    <w:rsid w:val="00F4690C"/>
    <w:rsid w:val="00F6384D"/>
    <w:rsid w:val="00F94108"/>
    <w:rsid w:val="00F96304"/>
    <w:rsid w:val="00FA0F2C"/>
    <w:rsid w:val="00FA1016"/>
    <w:rsid w:val="00FC33D9"/>
    <w:rsid w:val="00FC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78BA"/>
  <w15:docId w15:val="{B5158087-01E5-458F-B359-F16B6130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7BFC-439B-4545-9476-42418C6C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12</cp:revision>
  <cp:lastPrinted>2026-04-28T09:14:00Z</cp:lastPrinted>
  <dcterms:created xsi:type="dcterms:W3CDTF">2026-04-21T09:00:00Z</dcterms:created>
  <dcterms:modified xsi:type="dcterms:W3CDTF">2026-05-07T10:30:00Z</dcterms:modified>
</cp:coreProperties>
</file>