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7542" w14:textId="77777777" w:rsidR="000E266C" w:rsidRDefault="000E266C" w:rsidP="00A37030">
      <w:pPr>
        <w:pStyle w:val="docdata"/>
        <w:spacing w:before="0" w:beforeAutospacing="0" w:after="0" w:afterAutospacing="0"/>
        <w:jc w:val="center"/>
        <w:rPr>
          <w:b/>
          <w:color w:val="000000"/>
          <w:lang w:val="uk-UA"/>
        </w:rPr>
      </w:pPr>
    </w:p>
    <w:p w14:paraId="5A7AB7AC" w14:textId="654B94EF" w:rsidR="00BD43E9" w:rsidRPr="00110D7E" w:rsidRDefault="00BD43E9" w:rsidP="00A37030">
      <w:pPr>
        <w:pStyle w:val="docdata"/>
        <w:spacing w:before="0" w:beforeAutospacing="0" w:after="0" w:afterAutospacing="0"/>
        <w:jc w:val="center"/>
        <w:rPr>
          <w:b/>
          <w:color w:val="000000"/>
          <w:lang w:val="uk-UA"/>
        </w:rPr>
      </w:pPr>
      <w:r w:rsidRPr="00110D7E">
        <w:rPr>
          <w:b/>
          <w:color w:val="000000"/>
          <w:lang w:val="uk-UA"/>
        </w:rPr>
        <w:t xml:space="preserve">Пояснювальна записка </w:t>
      </w:r>
    </w:p>
    <w:p w14:paraId="7CECA86B" w14:textId="77777777" w:rsidR="00A33E07" w:rsidRPr="00110D7E" w:rsidRDefault="000B17AF" w:rsidP="00A33E07">
      <w:pPr>
        <w:spacing w:after="0" w:line="240" w:lineRule="auto"/>
        <w:jc w:val="center"/>
        <w:rPr>
          <w:rFonts w:ascii="Times New Roman" w:eastAsia="Times New Roman" w:hAnsi="Times New Roman" w:cs="Times New Roman"/>
          <w:b/>
          <w:sz w:val="24"/>
          <w:szCs w:val="24"/>
          <w:lang w:val="uk-UA" w:eastAsia="ru-RU"/>
        </w:rPr>
      </w:pPr>
      <w:r w:rsidRPr="00110D7E">
        <w:rPr>
          <w:rFonts w:ascii="Times New Roman" w:hAnsi="Times New Roman" w:cs="Times New Roman"/>
          <w:b/>
          <w:color w:val="000000"/>
          <w:sz w:val="24"/>
          <w:szCs w:val="24"/>
          <w:lang w:val="uk-UA"/>
        </w:rPr>
        <w:t>до проє</w:t>
      </w:r>
      <w:r w:rsidR="00BD43E9" w:rsidRPr="00110D7E">
        <w:rPr>
          <w:rFonts w:ascii="Times New Roman" w:hAnsi="Times New Roman" w:cs="Times New Roman"/>
          <w:b/>
          <w:color w:val="000000"/>
          <w:sz w:val="24"/>
          <w:szCs w:val="24"/>
          <w:lang w:val="uk-UA"/>
        </w:rPr>
        <w:t xml:space="preserve">кту рішення </w:t>
      </w:r>
      <w:r w:rsidR="001373E1" w:rsidRPr="00110D7E">
        <w:rPr>
          <w:rFonts w:ascii="Times New Roman" w:hAnsi="Times New Roman" w:cs="Times New Roman"/>
          <w:b/>
          <w:bCs/>
          <w:noProof/>
          <w:sz w:val="24"/>
          <w:szCs w:val="24"/>
          <w:lang w:val="uk-UA"/>
        </w:rPr>
        <w:t>«</w:t>
      </w:r>
      <w:r w:rsidR="00A33E07" w:rsidRPr="00110D7E">
        <w:rPr>
          <w:rFonts w:ascii="Times New Roman" w:eastAsia="Times New Roman" w:hAnsi="Times New Roman" w:cs="Times New Roman"/>
          <w:b/>
          <w:sz w:val="24"/>
          <w:szCs w:val="24"/>
          <w:lang w:val="uk-UA" w:eastAsia="ru-RU"/>
        </w:rPr>
        <w:t xml:space="preserve">Про затвердження Методики розрахунку і порядку </w:t>
      </w:r>
    </w:p>
    <w:p w14:paraId="30E5230B" w14:textId="402DCC8E" w:rsidR="001373E1" w:rsidRPr="00110D7E" w:rsidRDefault="00A33E07" w:rsidP="00A33E07">
      <w:pPr>
        <w:spacing w:after="0" w:line="240" w:lineRule="auto"/>
        <w:jc w:val="center"/>
        <w:rPr>
          <w:rFonts w:ascii="Times New Roman" w:eastAsia="Times New Roman" w:hAnsi="Times New Roman" w:cs="Times New Roman"/>
          <w:b/>
          <w:sz w:val="24"/>
          <w:szCs w:val="24"/>
          <w:lang w:val="uk-UA" w:eastAsia="ru-RU"/>
        </w:rPr>
      </w:pPr>
      <w:r w:rsidRPr="00110D7E">
        <w:rPr>
          <w:rFonts w:ascii="Times New Roman" w:eastAsia="Times New Roman" w:hAnsi="Times New Roman" w:cs="Times New Roman"/>
          <w:b/>
          <w:sz w:val="24"/>
          <w:szCs w:val="24"/>
          <w:lang w:val="uk-UA" w:eastAsia="ru-RU"/>
        </w:rPr>
        <w:t xml:space="preserve">використання плати за оренду комунального майна </w:t>
      </w:r>
      <w:proofErr w:type="spellStart"/>
      <w:r w:rsidRPr="00110D7E">
        <w:rPr>
          <w:rFonts w:ascii="Times New Roman" w:eastAsia="Times New Roman" w:hAnsi="Times New Roman" w:cs="Times New Roman"/>
          <w:b/>
          <w:sz w:val="24"/>
          <w:szCs w:val="24"/>
          <w:lang w:eastAsia="ru-RU"/>
        </w:rPr>
        <w:t>Броварської</w:t>
      </w:r>
      <w:proofErr w:type="spellEnd"/>
      <w:r w:rsidRPr="00110D7E">
        <w:rPr>
          <w:rFonts w:ascii="Times New Roman" w:eastAsia="Times New Roman" w:hAnsi="Times New Roman" w:cs="Times New Roman"/>
          <w:b/>
          <w:sz w:val="24"/>
          <w:szCs w:val="24"/>
          <w:lang w:eastAsia="ru-RU"/>
        </w:rPr>
        <w:t xml:space="preserve"> </w:t>
      </w:r>
      <w:proofErr w:type="spellStart"/>
      <w:r w:rsidRPr="00110D7E">
        <w:rPr>
          <w:rFonts w:ascii="Times New Roman" w:eastAsia="Times New Roman" w:hAnsi="Times New Roman" w:cs="Times New Roman"/>
          <w:b/>
          <w:sz w:val="24"/>
          <w:szCs w:val="24"/>
          <w:lang w:eastAsia="ru-RU"/>
        </w:rPr>
        <w:t>міської</w:t>
      </w:r>
      <w:proofErr w:type="spellEnd"/>
      <w:r w:rsidRPr="00110D7E">
        <w:rPr>
          <w:rFonts w:ascii="Times New Roman" w:eastAsia="Times New Roman" w:hAnsi="Times New Roman" w:cs="Times New Roman"/>
          <w:b/>
          <w:sz w:val="24"/>
          <w:szCs w:val="24"/>
          <w:lang w:val="uk-UA" w:eastAsia="ru-RU"/>
        </w:rPr>
        <w:t xml:space="preserve"> територіальної громади</w:t>
      </w:r>
      <w:r w:rsidR="001373E1" w:rsidRPr="00110D7E">
        <w:rPr>
          <w:rFonts w:ascii="Times New Roman" w:hAnsi="Times New Roman" w:cs="Times New Roman"/>
          <w:b/>
          <w:bCs/>
          <w:noProof/>
          <w:sz w:val="24"/>
          <w:szCs w:val="24"/>
          <w:lang w:val="uk-UA"/>
        </w:rPr>
        <w:t>»</w:t>
      </w:r>
    </w:p>
    <w:p w14:paraId="617E2380" w14:textId="77777777" w:rsidR="007C77FD" w:rsidRPr="00110D7E" w:rsidRDefault="001373E1" w:rsidP="00CB1B38">
      <w:pPr>
        <w:tabs>
          <w:tab w:val="left" w:pos="7560"/>
        </w:tabs>
        <w:spacing w:after="0" w:line="240" w:lineRule="auto"/>
        <w:ind w:left="1680" w:right="2155"/>
        <w:jc w:val="center"/>
        <w:rPr>
          <w:rFonts w:ascii="Times New Roman" w:eastAsia="Times New Roman" w:hAnsi="Times New Roman" w:cs="Times New Roman"/>
          <w:sz w:val="24"/>
          <w:szCs w:val="24"/>
          <w:lang w:val="uk-UA" w:eastAsia="ru-RU"/>
        </w:rPr>
      </w:pPr>
      <w:r w:rsidRPr="00110D7E">
        <w:rPr>
          <w:rFonts w:ascii="Times New Roman" w:eastAsia="Times New Roman" w:hAnsi="Times New Roman" w:cs="Times New Roman"/>
          <w:b/>
          <w:bCs/>
          <w:noProof/>
          <w:sz w:val="24"/>
          <w:szCs w:val="24"/>
          <w:lang w:val="uk-UA" w:eastAsia="ru-RU"/>
        </w:rPr>
        <w:t xml:space="preserve"> </w:t>
      </w:r>
    </w:p>
    <w:p w14:paraId="3F24E2C8" w14:textId="77777777" w:rsidR="00BD43E9" w:rsidRPr="00110D7E" w:rsidRDefault="00BD43E9" w:rsidP="00BC5D1C">
      <w:pPr>
        <w:pStyle w:val="docdata"/>
        <w:spacing w:before="0" w:beforeAutospacing="0" w:after="0" w:afterAutospacing="0"/>
        <w:ind w:firstLine="567"/>
        <w:jc w:val="both"/>
        <w:rPr>
          <w:color w:val="000000"/>
          <w:lang w:val="uk-UA"/>
        </w:rPr>
      </w:pPr>
      <w:proofErr w:type="spellStart"/>
      <w:r w:rsidRPr="00110D7E">
        <w:rPr>
          <w:color w:val="000000"/>
        </w:rPr>
        <w:t>Пояснювальна</w:t>
      </w:r>
      <w:proofErr w:type="spellEnd"/>
      <w:r w:rsidRPr="00110D7E">
        <w:rPr>
          <w:color w:val="000000"/>
        </w:rPr>
        <w:t xml:space="preserve"> записка </w:t>
      </w:r>
      <w:proofErr w:type="spellStart"/>
      <w:r w:rsidRPr="00110D7E">
        <w:rPr>
          <w:color w:val="000000"/>
        </w:rPr>
        <w:t>підготовлена</w:t>
      </w:r>
      <w:proofErr w:type="spellEnd"/>
      <w:r w:rsidRPr="00110D7E">
        <w:rPr>
          <w:color w:val="000000"/>
          <w:lang w:val="uk-UA"/>
        </w:rPr>
        <w:t xml:space="preserve"> </w:t>
      </w:r>
      <w:proofErr w:type="spellStart"/>
      <w:r w:rsidRPr="00110D7E">
        <w:rPr>
          <w:color w:val="000000"/>
        </w:rPr>
        <w:t>відповідно</w:t>
      </w:r>
      <w:proofErr w:type="spellEnd"/>
      <w:r w:rsidRPr="00110D7E">
        <w:rPr>
          <w:color w:val="000000"/>
        </w:rPr>
        <w:t xml:space="preserve"> до ст. 20 Регламенту </w:t>
      </w:r>
      <w:bookmarkStart w:id="0" w:name="_Hlk71275076"/>
      <w:proofErr w:type="spellStart"/>
      <w:r w:rsidRPr="00110D7E">
        <w:rPr>
          <w:color w:val="000000"/>
        </w:rPr>
        <w:t>Броварської</w:t>
      </w:r>
      <w:proofErr w:type="spellEnd"/>
      <w:r w:rsidRPr="00110D7E">
        <w:rPr>
          <w:color w:val="000000"/>
          <w:lang w:val="uk-UA"/>
        </w:rPr>
        <w:t xml:space="preserve"> </w:t>
      </w:r>
      <w:proofErr w:type="spellStart"/>
      <w:r w:rsidRPr="00110D7E">
        <w:rPr>
          <w:color w:val="000000"/>
        </w:rPr>
        <w:t>міської</w:t>
      </w:r>
      <w:proofErr w:type="spellEnd"/>
      <w:r w:rsidRPr="00110D7E">
        <w:rPr>
          <w:color w:val="000000"/>
        </w:rPr>
        <w:t xml:space="preserve"> рад</w:t>
      </w:r>
      <w:r w:rsidR="00152233" w:rsidRPr="00110D7E">
        <w:rPr>
          <w:color w:val="000000"/>
        </w:rPr>
        <w:t xml:space="preserve">и </w:t>
      </w:r>
      <w:bookmarkStart w:id="1" w:name="_Hlk68696339"/>
      <w:proofErr w:type="spellStart"/>
      <w:r w:rsidR="00152233" w:rsidRPr="00110D7E">
        <w:rPr>
          <w:color w:val="000000"/>
        </w:rPr>
        <w:t>Броварського</w:t>
      </w:r>
      <w:proofErr w:type="spellEnd"/>
      <w:r w:rsidR="00152233" w:rsidRPr="00110D7E">
        <w:rPr>
          <w:color w:val="000000"/>
        </w:rPr>
        <w:t xml:space="preserve"> району </w:t>
      </w:r>
      <w:proofErr w:type="spellStart"/>
      <w:r w:rsidR="00152233" w:rsidRPr="00110D7E">
        <w:rPr>
          <w:color w:val="000000"/>
        </w:rPr>
        <w:t>Київської</w:t>
      </w:r>
      <w:proofErr w:type="spellEnd"/>
      <w:r w:rsidR="00152233" w:rsidRPr="00110D7E">
        <w:rPr>
          <w:color w:val="000000"/>
          <w:lang w:val="uk-UA"/>
        </w:rPr>
        <w:t xml:space="preserve"> </w:t>
      </w:r>
      <w:proofErr w:type="spellStart"/>
      <w:r w:rsidRPr="00110D7E">
        <w:rPr>
          <w:color w:val="000000"/>
        </w:rPr>
        <w:t>області</w:t>
      </w:r>
      <w:proofErr w:type="spellEnd"/>
      <w:r w:rsidRPr="00110D7E">
        <w:rPr>
          <w:color w:val="000000"/>
        </w:rPr>
        <w:t xml:space="preserve"> </w:t>
      </w:r>
      <w:bookmarkEnd w:id="0"/>
      <w:bookmarkEnd w:id="1"/>
      <w:r w:rsidRPr="00110D7E">
        <w:rPr>
          <w:color w:val="000000"/>
        </w:rPr>
        <w:t xml:space="preserve">VIII </w:t>
      </w:r>
      <w:proofErr w:type="spellStart"/>
      <w:r w:rsidRPr="00110D7E">
        <w:rPr>
          <w:color w:val="000000"/>
        </w:rPr>
        <w:t>скликання</w:t>
      </w:r>
      <w:proofErr w:type="spellEnd"/>
      <w:r w:rsidRPr="00110D7E">
        <w:rPr>
          <w:color w:val="000000"/>
        </w:rPr>
        <w:t>.</w:t>
      </w:r>
    </w:p>
    <w:p w14:paraId="2E2E58BB" w14:textId="77777777" w:rsidR="000E266C" w:rsidRPr="00110D7E" w:rsidRDefault="000E266C" w:rsidP="000E266C">
      <w:pPr>
        <w:pStyle w:val="docdata"/>
        <w:tabs>
          <w:tab w:val="left" w:pos="7088"/>
        </w:tabs>
        <w:spacing w:before="0" w:beforeAutospacing="0" w:after="0" w:afterAutospacing="0"/>
        <w:jc w:val="both"/>
        <w:rPr>
          <w:b/>
          <w:color w:val="000000"/>
          <w:lang w:val="uk-UA"/>
        </w:rPr>
      </w:pPr>
    </w:p>
    <w:p w14:paraId="783894D6" w14:textId="77777777" w:rsidR="00F75198" w:rsidRPr="00110D7E" w:rsidRDefault="00F30A73" w:rsidP="00F75198">
      <w:pPr>
        <w:pStyle w:val="docdata"/>
        <w:numPr>
          <w:ilvl w:val="0"/>
          <w:numId w:val="4"/>
        </w:numPr>
        <w:spacing w:before="0" w:beforeAutospacing="0" w:after="0" w:afterAutospacing="0"/>
        <w:jc w:val="both"/>
        <w:rPr>
          <w:b/>
          <w:lang w:val="uk-UA"/>
        </w:rPr>
      </w:pPr>
      <w:r w:rsidRPr="00110D7E">
        <w:rPr>
          <w:b/>
          <w:lang w:val="uk-UA"/>
        </w:rPr>
        <w:t>Обґрунтування необхідності прийняття рішення</w:t>
      </w:r>
    </w:p>
    <w:p w14:paraId="39CC9B27" w14:textId="7B788B6C" w:rsidR="005F09D3" w:rsidRPr="00110D7E" w:rsidRDefault="00F75198" w:rsidP="00F75198">
      <w:pPr>
        <w:pStyle w:val="docdata"/>
        <w:spacing w:before="0" w:beforeAutospacing="0" w:after="0" w:afterAutospacing="0"/>
        <w:ind w:firstLine="567"/>
        <w:jc w:val="both"/>
        <w:rPr>
          <w:lang w:val="uk-UA" w:eastAsia="uk-UA"/>
        </w:rPr>
      </w:pPr>
      <w:r w:rsidRPr="00110D7E">
        <w:rPr>
          <w:noProof/>
          <w:lang w:val="uk-UA"/>
        </w:rPr>
        <w:t xml:space="preserve">Проєкт даного рішення підготовлено </w:t>
      </w:r>
      <w:r w:rsidR="005F09D3" w:rsidRPr="00110D7E">
        <w:rPr>
          <w:lang w:val="uk-UA" w:eastAsia="uk-UA"/>
        </w:rPr>
        <w:t>у відповідність до норм чинного законодавства, а саме: Закону України «Про оренду державного та комунального майна» (далі – Закон), Порядку передачі в оренду державного та комунального майна, затвердженого постановою Кабінету Міністрів України від 03 червня 2020 року № 483 (далі – Порядок), а також Методики розрахунку орендної плати за державне майно, затвердженої постановою Кабінету Міністрів України від 28 квітня 2021 року № 630.</w:t>
      </w:r>
    </w:p>
    <w:p w14:paraId="6C3E2FBB" w14:textId="77777777" w:rsidR="00F75198" w:rsidRPr="00110D7E" w:rsidRDefault="00F75198" w:rsidP="00F75198">
      <w:pPr>
        <w:pStyle w:val="a7"/>
        <w:ind w:firstLine="567"/>
        <w:jc w:val="both"/>
        <w:rPr>
          <w:rFonts w:ascii="Times New Roman" w:hAnsi="Times New Roman" w:cs="Times New Roman"/>
          <w:sz w:val="24"/>
          <w:szCs w:val="24"/>
          <w:lang w:val="uk-UA"/>
        </w:rPr>
      </w:pPr>
      <w:r w:rsidRPr="00110D7E">
        <w:rPr>
          <w:rFonts w:ascii="Times New Roman" w:hAnsi="Times New Roman" w:cs="Times New Roman"/>
          <w:sz w:val="24"/>
          <w:szCs w:val="24"/>
          <w:lang w:val="uk-UA"/>
        </w:rPr>
        <w:t xml:space="preserve">З урахуванням змін у державному регулюванні орендних відносин, а також враховуючи зміни в системі територіального устрою України та утворення Броварської міської територіальної громади, Методика </w:t>
      </w:r>
      <w:r w:rsidRPr="00110D7E">
        <w:rPr>
          <w:rFonts w:ascii="Times New Roman" w:hAnsi="Times New Roman" w:cs="Times New Roman"/>
          <w:sz w:val="24"/>
          <w:szCs w:val="24"/>
          <w:bdr w:val="none" w:sz="0" w:space="0" w:color="auto" w:frame="1"/>
          <w:lang w:val="uk-UA"/>
        </w:rPr>
        <w:t>розрахунку і порядку використання плати за оренду комунального майна Броварської міської територіальної громади</w:t>
      </w:r>
      <w:r w:rsidRPr="00110D7E">
        <w:rPr>
          <w:rFonts w:ascii="Times New Roman" w:eastAsia="Times New Roman" w:hAnsi="Times New Roman" w:cs="Times New Roman"/>
          <w:sz w:val="24"/>
          <w:szCs w:val="24"/>
          <w:lang w:val="uk-UA" w:eastAsia="uk-UA"/>
        </w:rPr>
        <w:t>, затверджена рішенням Броварської міської ради Київської області від 09.10.2014 № 1309-48-06 (зі змінами)</w:t>
      </w:r>
      <w:r w:rsidRPr="00E57DD9">
        <w:rPr>
          <w:rFonts w:ascii="Times New Roman" w:hAnsi="Times New Roman" w:cs="Times New Roman"/>
          <w:sz w:val="24"/>
          <w:szCs w:val="24"/>
          <w:lang w:val="uk-UA"/>
        </w:rPr>
        <w:t xml:space="preserve">, </w:t>
      </w:r>
      <w:r w:rsidRPr="00110D7E">
        <w:rPr>
          <w:rFonts w:ascii="Times New Roman" w:eastAsia="Times New Roman" w:hAnsi="Times New Roman" w:cs="Times New Roman"/>
          <w:sz w:val="24"/>
          <w:szCs w:val="24"/>
          <w:lang w:val="uk-UA" w:eastAsia="uk-UA"/>
        </w:rPr>
        <w:t>потребує приведення у відповідність до вимог чинного законодавства та перегляду орендних ставок.</w:t>
      </w:r>
    </w:p>
    <w:p w14:paraId="28B9F925" w14:textId="77777777" w:rsidR="00F75198" w:rsidRPr="00110D7E" w:rsidRDefault="00F75198" w:rsidP="00F75198">
      <w:pPr>
        <w:spacing w:after="0" w:line="240" w:lineRule="auto"/>
        <w:ind w:firstLine="567"/>
        <w:jc w:val="both"/>
        <w:rPr>
          <w:rFonts w:ascii="Times New Roman" w:hAnsi="Times New Roman" w:cs="Times New Roman"/>
          <w:sz w:val="24"/>
          <w:szCs w:val="24"/>
          <w:bdr w:val="none" w:sz="0" w:space="0" w:color="auto" w:frame="1"/>
          <w:lang w:val="uk-UA"/>
        </w:rPr>
      </w:pPr>
      <w:r w:rsidRPr="00110D7E">
        <w:rPr>
          <w:rFonts w:ascii="Times New Roman" w:eastAsia="Times New Roman" w:hAnsi="Times New Roman" w:cs="Times New Roman"/>
          <w:sz w:val="24"/>
          <w:szCs w:val="24"/>
          <w:lang w:val="uk-UA" w:eastAsia="uk-UA"/>
        </w:rPr>
        <w:t xml:space="preserve">З огляду на викладене виникла потреба у розробленні відповідного нормативно-правового </w:t>
      </w:r>
      <w:proofErr w:type="spellStart"/>
      <w:r w:rsidRPr="00110D7E">
        <w:rPr>
          <w:rFonts w:ascii="Times New Roman" w:eastAsia="Times New Roman" w:hAnsi="Times New Roman" w:cs="Times New Roman"/>
          <w:sz w:val="24"/>
          <w:szCs w:val="24"/>
          <w:lang w:val="uk-UA" w:eastAsia="uk-UA"/>
        </w:rPr>
        <w:t>акта</w:t>
      </w:r>
      <w:proofErr w:type="spellEnd"/>
      <w:r w:rsidRPr="00110D7E">
        <w:rPr>
          <w:rFonts w:ascii="Times New Roman" w:eastAsia="Times New Roman" w:hAnsi="Times New Roman" w:cs="Times New Roman"/>
          <w:sz w:val="24"/>
          <w:szCs w:val="24"/>
          <w:lang w:val="uk-UA" w:eastAsia="uk-UA"/>
        </w:rPr>
        <w:t>.</w:t>
      </w:r>
    </w:p>
    <w:p w14:paraId="462B77E6" w14:textId="44D1213B" w:rsidR="00F75198" w:rsidRPr="00110D7E" w:rsidRDefault="00F75198" w:rsidP="00F75198">
      <w:pPr>
        <w:spacing w:after="0" w:line="240" w:lineRule="auto"/>
        <w:ind w:firstLine="567"/>
        <w:jc w:val="both"/>
        <w:rPr>
          <w:rFonts w:ascii="Times New Roman" w:eastAsia="Times New Roman" w:hAnsi="Times New Roman" w:cs="Times New Roman"/>
          <w:sz w:val="24"/>
          <w:szCs w:val="24"/>
          <w:lang w:val="uk-UA" w:eastAsia="ru-RU"/>
        </w:rPr>
      </w:pPr>
      <w:r w:rsidRPr="00110D7E">
        <w:rPr>
          <w:rFonts w:ascii="Times New Roman" w:eastAsia="Times New Roman" w:hAnsi="Times New Roman" w:cs="Times New Roman"/>
          <w:sz w:val="24"/>
          <w:szCs w:val="24"/>
          <w:lang w:val="uk-UA" w:eastAsia="uk-UA"/>
        </w:rPr>
        <w:t xml:space="preserve">Методика розрахунку і порядку використання плати за оренду комунального майна Броварської міської територіальної громади (далі - Методика), розроблена з метою створення єдиного організаційно-економічного механізму справляння плати за  оренду нерухомого </w:t>
      </w:r>
      <w:r w:rsidRPr="00110D7E">
        <w:rPr>
          <w:rFonts w:ascii="Times New Roman" w:eastAsia="Times New Roman" w:hAnsi="Times New Roman" w:cs="Times New Roman"/>
          <w:sz w:val="24"/>
          <w:szCs w:val="24"/>
          <w:lang w:val="uk-UA" w:eastAsia="ru-RU"/>
        </w:rPr>
        <w:t xml:space="preserve">(нежитлових будівель, споруд, приміщень) та  індивідуально визначеного майна (далі - об'єкт оренди), що належить до комунальної власності </w:t>
      </w:r>
      <w:r w:rsidRPr="00110D7E">
        <w:rPr>
          <w:rFonts w:ascii="Times New Roman" w:eastAsia="Times New Roman" w:hAnsi="Times New Roman" w:cs="Times New Roman"/>
          <w:sz w:val="24"/>
          <w:szCs w:val="24"/>
          <w:lang w:val="uk-UA" w:eastAsia="uk-UA"/>
        </w:rPr>
        <w:t>Броварської міської територіальної громади.</w:t>
      </w:r>
    </w:p>
    <w:p w14:paraId="25183456" w14:textId="77777777" w:rsidR="005F09D3" w:rsidRPr="00110D7E" w:rsidRDefault="005F09D3" w:rsidP="00F75198">
      <w:pPr>
        <w:spacing w:after="0" w:line="240" w:lineRule="auto"/>
        <w:ind w:firstLine="567"/>
        <w:jc w:val="both"/>
        <w:rPr>
          <w:rFonts w:ascii="Times New Roman" w:eastAsia="Times New Roman" w:hAnsi="Times New Roman" w:cs="Times New Roman"/>
          <w:sz w:val="24"/>
          <w:szCs w:val="24"/>
          <w:lang w:val="uk-UA" w:eastAsia="uk-UA"/>
        </w:rPr>
      </w:pPr>
      <w:r w:rsidRPr="00110D7E">
        <w:rPr>
          <w:rFonts w:ascii="Times New Roman" w:eastAsia="Times New Roman" w:hAnsi="Times New Roman" w:cs="Times New Roman"/>
          <w:sz w:val="24"/>
          <w:szCs w:val="24"/>
          <w:lang w:val="uk-UA" w:eastAsia="uk-UA"/>
        </w:rPr>
        <w:t>Кошти від оренди комунального майна Броварської міської територіальної громади у повному обсязі зараховуються до місцевого бюджету, крім випадків, коли балансоутримувачами об’єктів оренди є окремі установи та організації.</w:t>
      </w:r>
    </w:p>
    <w:p w14:paraId="3EA1E6AE" w14:textId="77777777" w:rsidR="00110D7E" w:rsidRPr="00110D7E" w:rsidRDefault="00110D7E" w:rsidP="00110D7E">
      <w:pPr>
        <w:spacing w:after="0" w:line="240" w:lineRule="auto"/>
        <w:ind w:firstLine="567"/>
        <w:jc w:val="both"/>
        <w:rPr>
          <w:rFonts w:ascii="Times New Roman" w:eastAsia="Times New Roman" w:hAnsi="Times New Roman" w:cs="Times New Roman"/>
          <w:sz w:val="24"/>
          <w:szCs w:val="24"/>
          <w:lang w:val="uk-UA" w:eastAsia="ru-RU"/>
        </w:rPr>
      </w:pPr>
      <w:r w:rsidRPr="00110D7E">
        <w:rPr>
          <w:rFonts w:ascii="Times New Roman" w:eastAsia="Times New Roman" w:hAnsi="Times New Roman" w:cs="Times New Roman"/>
          <w:sz w:val="24"/>
          <w:szCs w:val="24"/>
          <w:lang w:val="uk-UA" w:eastAsia="ru-RU"/>
        </w:rPr>
        <w:t>Розмір річної орендної плати у разі оренди іншого окремого індивідуально визначеного майна (крім транспортних засобів) встановлюється на рівні 12 (дванадцяти) відсотків вартості об’єкта оренди.</w:t>
      </w:r>
    </w:p>
    <w:p w14:paraId="641B75CE" w14:textId="626726AC" w:rsidR="00110D7E" w:rsidRDefault="00110D7E" w:rsidP="00110D7E">
      <w:pPr>
        <w:spacing w:after="0" w:line="240" w:lineRule="auto"/>
        <w:ind w:firstLine="567"/>
        <w:jc w:val="both"/>
        <w:rPr>
          <w:rFonts w:ascii="Times New Roman" w:eastAsia="Times New Roman" w:hAnsi="Times New Roman" w:cs="Times New Roman"/>
          <w:sz w:val="24"/>
          <w:szCs w:val="24"/>
          <w:lang w:val="uk-UA" w:eastAsia="ru-RU"/>
        </w:rPr>
      </w:pPr>
      <w:r w:rsidRPr="00110D7E">
        <w:rPr>
          <w:rFonts w:ascii="Times New Roman" w:eastAsia="Times New Roman" w:hAnsi="Times New Roman" w:cs="Times New Roman"/>
          <w:sz w:val="24"/>
          <w:szCs w:val="24"/>
          <w:lang w:val="uk-UA" w:eastAsia="ru-RU"/>
        </w:rPr>
        <w:t>Розмір річної орендної плати у разі оренди транспортних засобів встановлюється на рівні 10 (десяти) відсотків вартості об’єкта оренди.</w:t>
      </w:r>
    </w:p>
    <w:p w14:paraId="76A11164" w14:textId="054B8ECF" w:rsidR="000E266C" w:rsidRDefault="002908D5" w:rsidP="00110D7E">
      <w:pPr>
        <w:spacing w:after="0" w:line="240" w:lineRule="auto"/>
        <w:ind w:firstLine="567"/>
        <w:jc w:val="both"/>
        <w:rPr>
          <w:rFonts w:ascii="Times New Roman" w:hAnsi="Times New Roman" w:cs="Times New Roman"/>
          <w:sz w:val="24"/>
          <w:szCs w:val="24"/>
        </w:rPr>
      </w:pPr>
      <w:r w:rsidRPr="002908D5">
        <w:rPr>
          <w:rFonts w:ascii="Times New Roman" w:hAnsi="Times New Roman" w:cs="Times New Roman"/>
          <w:sz w:val="24"/>
          <w:szCs w:val="24"/>
        </w:rPr>
        <w:t xml:space="preserve">Також Методикою </w:t>
      </w:r>
      <w:proofErr w:type="spellStart"/>
      <w:r w:rsidRPr="002908D5">
        <w:rPr>
          <w:rFonts w:ascii="Times New Roman" w:hAnsi="Times New Roman" w:cs="Times New Roman"/>
          <w:sz w:val="24"/>
          <w:szCs w:val="24"/>
        </w:rPr>
        <w:t>передбачено</w:t>
      </w:r>
      <w:proofErr w:type="spellEnd"/>
      <w:r w:rsidRPr="002908D5">
        <w:rPr>
          <w:rFonts w:ascii="Times New Roman" w:hAnsi="Times New Roman" w:cs="Times New Roman"/>
          <w:sz w:val="24"/>
          <w:szCs w:val="24"/>
        </w:rPr>
        <w:t xml:space="preserve"> процедуру та порядок </w:t>
      </w:r>
      <w:proofErr w:type="spellStart"/>
      <w:r w:rsidRPr="002908D5">
        <w:rPr>
          <w:rFonts w:ascii="Times New Roman" w:hAnsi="Times New Roman" w:cs="Times New Roman"/>
          <w:sz w:val="24"/>
          <w:szCs w:val="24"/>
        </w:rPr>
        <w:t>надання</w:t>
      </w:r>
      <w:proofErr w:type="spellEnd"/>
      <w:r w:rsidRPr="002908D5">
        <w:rPr>
          <w:rFonts w:ascii="Times New Roman" w:hAnsi="Times New Roman" w:cs="Times New Roman"/>
          <w:sz w:val="24"/>
          <w:szCs w:val="24"/>
        </w:rPr>
        <w:t xml:space="preserve"> й </w:t>
      </w:r>
      <w:proofErr w:type="spellStart"/>
      <w:r w:rsidRPr="002908D5">
        <w:rPr>
          <w:rFonts w:ascii="Times New Roman" w:hAnsi="Times New Roman" w:cs="Times New Roman"/>
          <w:sz w:val="24"/>
          <w:szCs w:val="24"/>
        </w:rPr>
        <w:t>припинення</w:t>
      </w:r>
      <w:proofErr w:type="spellEnd"/>
      <w:r w:rsidRPr="002908D5">
        <w:rPr>
          <w:rFonts w:ascii="Times New Roman" w:hAnsi="Times New Roman" w:cs="Times New Roman"/>
          <w:sz w:val="24"/>
          <w:szCs w:val="24"/>
        </w:rPr>
        <w:t xml:space="preserve"> </w:t>
      </w:r>
      <w:proofErr w:type="spellStart"/>
      <w:r w:rsidRPr="002908D5">
        <w:rPr>
          <w:rFonts w:ascii="Times New Roman" w:hAnsi="Times New Roman" w:cs="Times New Roman"/>
          <w:sz w:val="24"/>
          <w:szCs w:val="24"/>
        </w:rPr>
        <w:t>орендних</w:t>
      </w:r>
      <w:proofErr w:type="spellEnd"/>
      <w:r w:rsidRPr="002908D5">
        <w:rPr>
          <w:rFonts w:ascii="Times New Roman" w:hAnsi="Times New Roman" w:cs="Times New Roman"/>
          <w:sz w:val="24"/>
          <w:szCs w:val="24"/>
        </w:rPr>
        <w:t xml:space="preserve"> </w:t>
      </w:r>
      <w:proofErr w:type="spellStart"/>
      <w:r w:rsidRPr="002908D5">
        <w:rPr>
          <w:rFonts w:ascii="Times New Roman" w:hAnsi="Times New Roman" w:cs="Times New Roman"/>
          <w:sz w:val="24"/>
          <w:szCs w:val="24"/>
        </w:rPr>
        <w:t>знижок</w:t>
      </w:r>
      <w:proofErr w:type="spellEnd"/>
      <w:r w:rsidRPr="002908D5">
        <w:rPr>
          <w:rFonts w:ascii="Times New Roman" w:hAnsi="Times New Roman" w:cs="Times New Roman"/>
          <w:sz w:val="24"/>
          <w:szCs w:val="24"/>
        </w:rPr>
        <w:t>.</w:t>
      </w:r>
    </w:p>
    <w:p w14:paraId="579E2A3F" w14:textId="540525B8" w:rsidR="000E266C" w:rsidRDefault="000E266C" w:rsidP="000E266C">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Нормами Методики також встановлено правочинний відсоток знижки розміру орендної плати, що не перевищує </w:t>
      </w:r>
      <w:r w:rsidR="004503A8">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0%. </w:t>
      </w:r>
    </w:p>
    <w:p w14:paraId="0B9F2E68" w14:textId="156776F2" w:rsidR="000E266C" w:rsidRDefault="000E266C" w:rsidP="000E266C">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Крім того, даний нормативний акт </w:t>
      </w:r>
      <w:r>
        <w:rPr>
          <w:rFonts w:ascii="Times New Roman" w:eastAsia="Times New Roman" w:hAnsi="Times New Roman" w:cs="Times New Roman"/>
          <w:sz w:val="24"/>
          <w:szCs w:val="24"/>
          <w:lang w:val="uk-UA" w:eastAsia="ru-RU"/>
        </w:rPr>
        <w:t xml:space="preserve">містить норми, що врегульовують правовідносини з орендарями, які перебувають на військовій службі. </w:t>
      </w:r>
    </w:p>
    <w:p w14:paraId="1C760953" w14:textId="2F4D0F6A" w:rsidR="002D10B7" w:rsidRPr="00EF7992" w:rsidRDefault="002D10B7" w:rsidP="00E57DD9">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Д</w:t>
      </w:r>
      <w:r w:rsidR="00582BC1">
        <w:rPr>
          <w:rFonts w:ascii="Times New Roman" w:eastAsia="Times New Roman" w:hAnsi="Times New Roman" w:cs="Times New Roman"/>
          <w:b/>
          <w:sz w:val="24"/>
          <w:szCs w:val="24"/>
          <w:lang w:val="uk-UA" w:eastAsia="ru-RU"/>
        </w:rPr>
        <w:t xml:space="preserve">одаток 1 </w:t>
      </w:r>
      <w:r w:rsidR="002761BE">
        <w:rPr>
          <w:rFonts w:ascii="Times New Roman" w:eastAsia="Times New Roman" w:hAnsi="Times New Roman" w:cs="Times New Roman"/>
          <w:b/>
          <w:sz w:val="24"/>
          <w:szCs w:val="24"/>
          <w:lang w:val="uk-UA" w:eastAsia="ru-RU"/>
        </w:rPr>
        <w:t>«</w:t>
      </w:r>
      <w:r w:rsidR="00582BC1" w:rsidRPr="00582BC1">
        <w:rPr>
          <w:rFonts w:ascii="Times New Roman" w:eastAsia="Times New Roman" w:hAnsi="Times New Roman" w:cs="Times New Roman"/>
          <w:bCs/>
          <w:sz w:val="24"/>
          <w:szCs w:val="24"/>
          <w:lang w:val="uk-UA" w:eastAsia="ru-RU"/>
        </w:rPr>
        <w:t xml:space="preserve">Орендні </w:t>
      </w:r>
      <w:r w:rsidRPr="00582BC1">
        <w:rPr>
          <w:rFonts w:ascii="Times New Roman" w:eastAsia="Times New Roman" w:hAnsi="Times New Roman" w:cs="Times New Roman"/>
          <w:bCs/>
          <w:sz w:val="24"/>
          <w:szCs w:val="24"/>
          <w:lang w:val="uk-UA" w:eastAsia="ru-RU"/>
        </w:rPr>
        <w:t>ставки за договорами оренди комунального майна Броварської міської територіальної громади для орендарів, які мають право на оренду комунального майна без аукціону</w:t>
      </w:r>
      <w:r w:rsidR="002761BE">
        <w:rPr>
          <w:rFonts w:ascii="Times New Roman" w:eastAsia="Times New Roman" w:hAnsi="Times New Roman" w:cs="Times New Roman"/>
          <w:bCs/>
          <w:sz w:val="24"/>
          <w:szCs w:val="24"/>
          <w:lang w:val="uk-UA" w:eastAsia="ru-RU"/>
        </w:rPr>
        <w:t xml:space="preserve">» </w:t>
      </w:r>
      <w:proofErr w:type="spellStart"/>
      <w:r w:rsidR="002761BE" w:rsidRPr="002761BE">
        <w:rPr>
          <w:rFonts w:ascii="Times New Roman" w:hAnsi="Times New Roman" w:cs="Times New Roman"/>
        </w:rPr>
        <w:t>доповнено</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орендними</w:t>
      </w:r>
      <w:proofErr w:type="spellEnd"/>
      <w:r w:rsidR="002761BE" w:rsidRPr="002761BE">
        <w:rPr>
          <w:rFonts w:ascii="Times New Roman" w:hAnsi="Times New Roman" w:cs="Times New Roman"/>
        </w:rPr>
        <w:t xml:space="preserve"> ставками для </w:t>
      </w:r>
      <w:proofErr w:type="spellStart"/>
      <w:r w:rsidR="002761BE" w:rsidRPr="002761BE">
        <w:rPr>
          <w:rFonts w:ascii="Times New Roman" w:hAnsi="Times New Roman" w:cs="Times New Roman"/>
        </w:rPr>
        <w:t>окремих</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категорій</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орендарів</w:t>
      </w:r>
      <w:proofErr w:type="spellEnd"/>
      <w:r w:rsidR="002761BE" w:rsidRPr="002761BE">
        <w:rPr>
          <w:rFonts w:ascii="Times New Roman" w:hAnsi="Times New Roman" w:cs="Times New Roman"/>
        </w:rPr>
        <w:t xml:space="preserve">, а </w:t>
      </w:r>
      <w:proofErr w:type="spellStart"/>
      <w:r w:rsidR="002761BE" w:rsidRPr="002761BE">
        <w:rPr>
          <w:rFonts w:ascii="Times New Roman" w:hAnsi="Times New Roman" w:cs="Times New Roman"/>
        </w:rPr>
        <w:t>саме</w:t>
      </w:r>
      <w:proofErr w:type="spellEnd"/>
      <w:r w:rsidR="002761BE" w:rsidRPr="002761BE">
        <w:rPr>
          <w:rFonts w:ascii="Times New Roman" w:hAnsi="Times New Roman" w:cs="Times New Roman"/>
        </w:rPr>
        <w:t>:</w:t>
      </w:r>
      <w:r w:rsidR="002761BE" w:rsidRPr="00E57DD9">
        <w:t xml:space="preserve"> </w:t>
      </w:r>
    </w:p>
    <w:p w14:paraId="5CFB9437" w14:textId="5999E9CE" w:rsidR="005D4CF0" w:rsidRPr="002761BE" w:rsidRDefault="002761BE" w:rsidP="00E57DD9">
      <w:pPr>
        <w:pStyle w:val="a6"/>
        <w:numPr>
          <w:ilvl w:val="0"/>
          <w:numId w:val="9"/>
        </w:numPr>
        <w:spacing w:after="0" w:line="240" w:lineRule="auto"/>
        <w:ind w:left="0" w:firstLine="0"/>
        <w:jc w:val="both"/>
        <w:rPr>
          <w:rFonts w:ascii="Times New Roman" w:hAnsi="Times New Roman" w:cs="Times New Roman"/>
          <w:spacing w:val="1"/>
          <w:sz w:val="24"/>
          <w:szCs w:val="24"/>
          <w:lang w:val="uk-UA"/>
        </w:rPr>
      </w:pPr>
      <w:r>
        <w:rPr>
          <w:rFonts w:ascii="Times New Roman" w:hAnsi="Times New Roman" w:cs="Times New Roman"/>
          <w:spacing w:val="1"/>
          <w:sz w:val="24"/>
          <w:szCs w:val="24"/>
          <w:lang w:val="uk-UA"/>
        </w:rPr>
        <w:t>п</w:t>
      </w:r>
      <w:r w:rsidR="004039C5" w:rsidRPr="002761BE">
        <w:rPr>
          <w:rFonts w:ascii="Times New Roman" w:hAnsi="Times New Roman" w:cs="Times New Roman"/>
          <w:spacing w:val="1"/>
          <w:sz w:val="24"/>
          <w:szCs w:val="24"/>
          <w:lang w:val="uk-UA"/>
        </w:rPr>
        <w:t>ідприємства, у</w:t>
      </w:r>
      <w:r w:rsidR="004039C5" w:rsidRPr="00E57DD9">
        <w:rPr>
          <w:rFonts w:ascii="Times New Roman" w:hAnsi="Times New Roman" w:cs="Times New Roman"/>
          <w:spacing w:val="1"/>
          <w:sz w:val="24"/>
          <w:szCs w:val="24"/>
          <w:lang w:val="uk-UA"/>
        </w:rPr>
        <w:t>станов</w:t>
      </w:r>
      <w:r w:rsidR="004039C5" w:rsidRPr="002761BE">
        <w:rPr>
          <w:rFonts w:ascii="Times New Roman" w:hAnsi="Times New Roman" w:cs="Times New Roman"/>
          <w:spacing w:val="1"/>
          <w:sz w:val="24"/>
          <w:szCs w:val="24"/>
          <w:lang w:val="uk-UA"/>
        </w:rPr>
        <w:t>и</w:t>
      </w:r>
      <w:r w:rsidR="004039C5" w:rsidRPr="00E57DD9">
        <w:rPr>
          <w:rFonts w:ascii="Times New Roman" w:hAnsi="Times New Roman" w:cs="Times New Roman"/>
          <w:spacing w:val="1"/>
          <w:sz w:val="24"/>
          <w:szCs w:val="24"/>
          <w:lang w:val="uk-UA"/>
        </w:rPr>
        <w:t xml:space="preserve"> </w:t>
      </w:r>
      <w:r w:rsidR="004039C5" w:rsidRPr="002761BE">
        <w:rPr>
          <w:rFonts w:ascii="Times New Roman" w:hAnsi="Times New Roman" w:cs="Times New Roman"/>
          <w:spacing w:val="1"/>
          <w:sz w:val="24"/>
          <w:szCs w:val="24"/>
          <w:lang w:val="uk-UA"/>
        </w:rPr>
        <w:t xml:space="preserve">та організації, що надають соціально важливі послуги населенню, зокрема такі як розміщення відділень Укрпошти </w:t>
      </w:r>
      <w:r>
        <w:rPr>
          <w:rFonts w:ascii="Times New Roman" w:hAnsi="Times New Roman" w:cs="Times New Roman"/>
          <w:spacing w:val="1"/>
          <w:sz w:val="24"/>
          <w:szCs w:val="24"/>
          <w:lang w:val="uk-UA"/>
        </w:rPr>
        <w:t>-</w:t>
      </w:r>
      <w:r w:rsidR="004039C5" w:rsidRPr="002761BE">
        <w:rPr>
          <w:rFonts w:ascii="Times New Roman" w:hAnsi="Times New Roman" w:cs="Times New Roman"/>
          <w:spacing w:val="1"/>
          <w:sz w:val="24"/>
          <w:szCs w:val="24"/>
          <w:lang w:val="uk-UA"/>
        </w:rPr>
        <w:t xml:space="preserve"> 5%</w:t>
      </w:r>
      <w:r>
        <w:rPr>
          <w:rFonts w:ascii="Times New Roman" w:hAnsi="Times New Roman" w:cs="Times New Roman"/>
          <w:spacing w:val="1"/>
          <w:sz w:val="24"/>
          <w:szCs w:val="24"/>
          <w:lang w:val="uk-UA"/>
        </w:rPr>
        <w:t>;</w:t>
      </w:r>
    </w:p>
    <w:p w14:paraId="478F0081" w14:textId="463E3E9D" w:rsid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4039C5" w:rsidRPr="002761BE">
        <w:rPr>
          <w:rFonts w:ascii="Times New Roman" w:eastAsia="Times New Roman" w:hAnsi="Times New Roman" w:cs="Times New Roman"/>
          <w:sz w:val="24"/>
          <w:szCs w:val="24"/>
          <w:lang w:val="uk-UA" w:eastAsia="ru-RU"/>
        </w:rPr>
        <w:t xml:space="preserve">озміщення Товариства Червоного Хреста України та його місцевих організацій </w:t>
      </w:r>
      <w:r>
        <w:rPr>
          <w:rFonts w:ascii="Times New Roman" w:eastAsia="Times New Roman" w:hAnsi="Times New Roman" w:cs="Times New Roman"/>
          <w:sz w:val="24"/>
          <w:szCs w:val="24"/>
          <w:lang w:val="uk-UA" w:eastAsia="ru-RU"/>
        </w:rPr>
        <w:t>-</w:t>
      </w:r>
      <w:r w:rsidR="004039C5" w:rsidRPr="002761BE">
        <w:rPr>
          <w:rFonts w:ascii="Times New Roman" w:eastAsia="Times New Roman" w:hAnsi="Times New Roman" w:cs="Times New Roman"/>
          <w:sz w:val="24"/>
          <w:szCs w:val="24"/>
          <w:lang w:val="uk-UA" w:eastAsia="ru-RU"/>
        </w:rPr>
        <w:t xml:space="preserve"> 1%</w:t>
      </w:r>
      <w:r>
        <w:rPr>
          <w:rFonts w:ascii="Times New Roman" w:eastAsia="Times New Roman" w:hAnsi="Times New Roman" w:cs="Times New Roman"/>
          <w:sz w:val="24"/>
          <w:szCs w:val="24"/>
          <w:lang w:val="uk-UA" w:eastAsia="ru-RU"/>
        </w:rPr>
        <w:t>;</w:t>
      </w:r>
    </w:p>
    <w:p w14:paraId="03CB9327" w14:textId="3AFF08E6" w:rsid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4039C5" w:rsidRPr="002761BE">
        <w:rPr>
          <w:rFonts w:ascii="Times New Roman" w:eastAsia="Times New Roman" w:hAnsi="Times New Roman" w:cs="Times New Roman"/>
          <w:sz w:val="24"/>
          <w:szCs w:val="24"/>
          <w:lang w:val="uk-UA" w:eastAsia="ru-RU"/>
        </w:rPr>
        <w:t xml:space="preserve">елігійні організації для забезпечення проведення релігійних обрядів та церемоній, які на момент введення в дію Закону України “Про оренду державного та комунального майна” </w:t>
      </w:r>
      <w:r w:rsidR="004039C5" w:rsidRPr="002761BE">
        <w:rPr>
          <w:rFonts w:ascii="Times New Roman" w:eastAsia="Times New Roman" w:hAnsi="Times New Roman" w:cs="Times New Roman"/>
          <w:sz w:val="24"/>
          <w:szCs w:val="24"/>
          <w:lang w:val="uk-UA" w:eastAsia="ru-RU"/>
        </w:rPr>
        <w:lastRenderedPageBreak/>
        <w:t xml:space="preserve">безоплатно використовували об’єкт оренди на підставі договору позички або іншого договору для забезпечення проведення релігійних обрядів та церемоній </w:t>
      </w:r>
      <w:r>
        <w:rPr>
          <w:rFonts w:ascii="Times New Roman" w:eastAsia="Times New Roman" w:hAnsi="Times New Roman" w:cs="Times New Roman"/>
          <w:sz w:val="24"/>
          <w:szCs w:val="24"/>
          <w:lang w:val="uk-UA" w:eastAsia="ru-RU"/>
        </w:rPr>
        <w:t>-</w:t>
      </w:r>
      <w:r w:rsidR="004039C5" w:rsidRPr="002761BE">
        <w:rPr>
          <w:rFonts w:ascii="Times New Roman" w:eastAsia="Times New Roman" w:hAnsi="Times New Roman" w:cs="Times New Roman"/>
          <w:sz w:val="24"/>
          <w:szCs w:val="24"/>
          <w:lang w:val="uk-UA" w:eastAsia="ru-RU"/>
        </w:rPr>
        <w:t xml:space="preserve"> 1%</w:t>
      </w:r>
      <w:r>
        <w:rPr>
          <w:rFonts w:ascii="Times New Roman" w:eastAsia="Times New Roman" w:hAnsi="Times New Roman" w:cs="Times New Roman"/>
          <w:sz w:val="24"/>
          <w:szCs w:val="24"/>
          <w:lang w:val="uk-UA" w:eastAsia="ru-RU"/>
        </w:rPr>
        <w:t>;</w:t>
      </w:r>
    </w:p>
    <w:p w14:paraId="326A29B6" w14:textId="77777777" w:rsid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р</w:t>
      </w:r>
      <w:r w:rsidR="004039C5" w:rsidRPr="00E57DD9">
        <w:rPr>
          <w:rFonts w:ascii="Times New Roman" w:hAnsi="Times New Roman" w:cs="Times New Roman"/>
          <w:sz w:val="24"/>
          <w:szCs w:val="24"/>
          <w:lang w:val="uk-UA"/>
        </w:rPr>
        <w:t>озміщення благодійних організацій та організацій ветеранів, які є неприбутковими та внесені до Реєстру неприбуткових установ та організацій, на площах, що не використовуються для здійснення підприємницької діяльності</w:t>
      </w:r>
      <w:r w:rsidR="004039C5" w:rsidRPr="002761BE">
        <w:rPr>
          <w:rFonts w:ascii="Times New Roman" w:hAnsi="Times New Roman" w:cs="Times New Roman"/>
          <w:sz w:val="24"/>
          <w:szCs w:val="24"/>
          <w:lang w:val="uk-UA"/>
        </w:rPr>
        <w:t xml:space="preserve"> - </w:t>
      </w:r>
      <w:r w:rsidR="004039C5" w:rsidRPr="002761BE">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w:t>
      </w:r>
    </w:p>
    <w:p w14:paraId="0306BD3E" w14:textId="15BC7AC1" w:rsidR="004039C5" w:rsidRP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004039C5" w:rsidRPr="002761BE">
        <w:rPr>
          <w:rFonts w:ascii="Times New Roman" w:eastAsia="Times New Roman" w:hAnsi="Times New Roman" w:cs="Times New Roman"/>
          <w:sz w:val="24"/>
          <w:szCs w:val="24"/>
          <w:lang w:val="uk-UA" w:eastAsia="ru-RU"/>
        </w:rPr>
        <w:t xml:space="preserve">огодинна оренда, незалежно від цільового використання </w:t>
      </w:r>
      <w:r>
        <w:rPr>
          <w:rFonts w:ascii="Times New Roman" w:eastAsia="Times New Roman" w:hAnsi="Times New Roman" w:cs="Times New Roman"/>
          <w:sz w:val="24"/>
          <w:szCs w:val="24"/>
          <w:lang w:val="uk-UA" w:eastAsia="ru-RU"/>
        </w:rPr>
        <w:t>-</w:t>
      </w:r>
      <w:r w:rsidR="004039C5" w:rsidRPr="002761BE">
        <w:rPr>
          <w:rFonts w:ascii="Times New Roman" w:eastAsia="Times New Roman" w:hAnsi="Times New Roman" w:cs="Times New Roman"/>
          <w:sz w:val="24"/>
          <w:szCs w:val="24"/>
          <w:lang w:val="uk-UA" w:eastAsia="ru-RU"/>
        </w:rPr>
        <w:t xml:space="preserve"> 25%</w:t>
      </w:r>
      <w:r w:rsidR="00582BC1" w:rsidRPr="002761BE">
        <w:rPr>
          <w:rFonts w:ascii="Times New Roman" w:eastAsia="Times New Roman" w:hAnsi="Times New Roman" w:cs="Times New Roman"/>
          <w:sz w:val="24"/>
          <w:szCs w:val="24"/>
          <w:lang w:val="uk-UA" w:eastAsia="ru-RU"/>
        </w:rPr>
        <w:t xml:space="preserve">. </w:t>
      </w:r>
    </w:p>
    <w:p w14:paraId="0CE911C5" w14:textId="77777777" w:rsidR="002761BE" w:rsidRDefault="00582BC1" w:rsidP="002761BE">
      <w:pPr>
        <w:spacing w:after="0" w:line="240" w:lineRule="auto"/>
        <w:ind w:firstLine="567"/>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Додаток 2 </w:t>
      </w:r>
      <w:r w:rsidR="002761BE">
        <w:rPr>
          <w:rFonts w:ascii="Times New Roman" w:eastAsia="Times New Roman" w:hAnsi="Times New Roman" w:cs="Times New Roman"/>
          <w:b/>
          <w:sz w:val="24"/>
          <w:szCs w:val="24"/>
          <w:lang w:val="uk-UA" w:eastAsia="ru-RU"/>
        </w:rPr>
        <w:t>«</w:t>
      </w:r>
      <w:r w:rsidRPr="00582BC1">
        <w:rPr>
          <w:rFonts w:ascii="Times New Roman" w:eastAsia="Times New Roman" w:hAnsi="Times New Roman" w:cs="Times New Roman"/>
          <w:bCs/>
          <w:sz w:val="24"/>
          <w:szCs w:val="24"/>
          <w:lang w:val="uk-UA" w:eastAsia="ru-RU"/>
        </w:rPr>
        <w:t>Орендні ставки для договорів оренди комунального майна Броварської міської територіальної громади, які продовжуються вперше</w:t>
      </w:r>
      <w:r w:rsidR="002761BE">
        <w:rPr>
          <w:rFonts w:ascii="Times New Roman" w:eastAsia="Times New Roman" w:hAnsi="Times New Roman" w:cs="Times New Roman"/>
          <w:bCs/>
          <w:sz w:val="24"/>
          <w:szCs w:val="24"/>
          <w:lang w:val="uk-UA" w:eastAsia="ru-RU"/>
        </w:rPr>
        <w:t xml:space="preserve">» </w:t>
      </w:r>
      <w:proofErr w:type="spellStart"/>
      <w:r w:rsidR="002761BE" w:rsidRPr="002761BE">
        <w:rPr>
          <w:rFonts w:ascii="Times New Roman" w:hAnsi="Times New Roman" w:cs="Times New Roman"/>
        </w:rPr>
        <w:t>доповнено</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орендними</w:t>
      </w:r>
      <w:proofErr w:type="spellEnd"/>
      <w:r w:rsidR="002761BE" w:rsidRPr="002761BE">
        <w:rPr>
          <w:rFonts w:ascii="Times New Roman" w:hAnsi="Times New Roman" w:cs="Times New Roman"/>
        </w:rPr>
        <w:t xml:space="preserve"> ставками для </w:t>
      </w:r>
      <w:proofErr w:type="spellStart"/>
      <w:r w:rsidR="002761BE" w:rsidRPr="002761BE">
        <w:rPr>
          <w:rFonts w:ascii="Times New Roman" w:hAnsi="Times New Roman" w:cs="Times New Roman"/>
        </w:rPr>
        <w:t>окремих</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категорій</w:t>
      </w:r>
      <w:proofErr w:type="spellEnd"/>
      <w:r w:rsidR="002761BE" w:rsidRPr="002761BE">
        <w:rPr>
          <w:rFonts w:ascii="Times New Roman" w:hAnsi="Times New Roman" w:cs="Times New Roman"/>
        </w:rPr>
        <w:t xml:space="preserve"> </w:t>
      </w:r>
      <w:proofErr w:type="spellStart"/>
      <w:r w:rsidR="002761BE" w:rsidRPr="002761BE">
        <w:rPr>
          <w:rFonts w:ascii="Times New Roman" w:hAnsi="Times New Roman" w:cs="Times New Roman"/>
        </w:rPr>
        <w:t>орендарів</w:t>
      </w:r>
      <w:proofErr w:type="spellEnd"/>
      <w:r w:rsidR="002761BE" w:rsidRPr="002761BE">
        <w:rPr>
          <w:rFonts w:ascii="Times New Roman" w:hAnsi="Times New Roman" w:cs="Times New Roman"/>
        </w:rPr>
        <w:t xml:space="preserve">, а </w:t>
      </w:r>
      <w:proofErr w:type="spellStart"/>
      <w:r w:rsidR="002761BE" w:rsidRPr="002761BE">
        <w:rPr>
          <w:rFonts w:ascii="Times New Roman" w:hAnsi="Times New Roman" w:cs="Times New Roman"/>
        </w:rPr>
        <w:t>саме</w:t>
      </w:r>
      <w:proofErr w:type="spellEnd"/>
      <w:r w:rsidR="002761BE" w:rsidRPr="002761BE">
        <w:rPr>
          <w:rFonts w:ascii="Times New Roman" w:hAnsi="Times New Roman" w:cs="Times New Roman"/>
        </w:rPr>
        <w:t>:</w:t>
      </w:r>
      <w:r w:rsidR="002761BE" w:rsidRPr="00E57DD9">
        <w:t xml:space="preserve"> </w:t>
      </w:r>
    </w:p>
    <w:p w14:paraId="4698C330" w14:textId="2708857C" w:rsidR="002761BE" w:rsidRP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р</w:t>
      </w:r>
      <w:r w:rsidR="00246EE6" w:rsidRPr="002761BE">
        <w:rPr>
          <w:rFonts w:ascii="Times New Roman" w:eastAsia="Times New Roman" w:hAnsi="Times New Roman" w:cs="Times New Roman"/>
          <w:sz w:val="24"/>
          <w:szCs w:val="24"/>
          <w:lang w:val="uk-UA" w:eastAsia="ru-RU"/>
        </w:rPr>
        <w:t xml:space="preserve">озміщення Товариства Червоного Хреста України та його місцевих організацій </w:t>
      </w:r>
      <w:r>
        <w:rPr>
          <w:rFonts w:ascii="Times New Roman" w:eastAsia="Times New Roman" w:hAnsi="Times New Roman" w:cs="Times New Roman"/>
          <w:sz w:val="24"/>
          <w:szCs w:val="24"/>
          <w:lang w:val="uk-UA" w:eastAsia="ru-RU"/>
        </w:rPr>
        <w:t>-</w:t>
      </w:r>
      <w:r w:rsidR="00246EE6" w:rsidRPr="002761BE">
        <w:rPr>
          <w:rFonts w:ascii="Times New Roman" w:eastAsia="Times New Roman" w:hAnsi="Times New Roman" w:cs="Times New Roman"/>
          <w:sz w:val="24"/>
          <w:szCs w:val="24"/>
          <w:lang w:val="uk-UA" w:eastAsia="ru-RU"/>
        </w:rPr>
        <w:t xml:space="preserve"> 1%</w:t>
      </w:r>
      <w:r>
        <w:rPr>
          <w:rFonts w:ascii="Times New Roman" w:eastAsia="Times New Roman" w:hAnsi="Times New Roman" w:cs="Times New Roman"/>
          <w:sz w:val="24"/>
          <w:szCs w:val="24"/>
          <w:lang w:val="uk-UA" w:eastAsia="ru-RU"/>
        </w:rPr>
        <w:t>;</w:t>
      </w:r>
    </w:p>
    <w:p w14:paraId="495CA7F7" w14:textId="43E29C0E" w:rsidR="002761BE" w:rsidRPr="002761BE" w:rsidRDefault="002761BE" w:rsidP="00E57DD9">
      <w:pPr>
        <w:pStyle w:val="a6"/>
        <w:numPr>
          <w:ilvl w:val="0"/>
          <w:numId w:val="9"/>
        </w:numPr>
        <w:spacing w:after="0" w:line="240" w:lineRule="auto"/>
        <w:ind w:left="0" w:firstLine="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о</w:t>
      </w:r>
      <w:r w:rsidR="00246EE6" w:rsidRPr="002761BE">
        <w:rPr>
          <w:rFonts w:ascii="Times New Roman" w:eastAsia="Times New Roman" w:hAnsi="Times New Roman" w:cs="Times New Roman"/>
          <w:sz w:val="24"/>
          <w:szCs w:val="24"/>
          <w:lang w:val="uk-UA" w:eastAsia="ru-RU"/>
        </w:rPr>
        <w:t xml:space="preserve">ренда  релігійними організаціями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 </w:t>
      </w:r>
      <w:r>
        <w:rPr>
          <w:rFonts w:ascii="Times New Roman" w:eastAsia="Times New Roman" w:hAnsi="Times New Roman" w:cs="Times New Roman"/>
          <w:sz w:val="24"/>
          <w:szCs w:val="24"/>
          <w:lang w:val="uk-UA" w:eastAsia="ru-RU"/>
        </w:rPr>
        <w:t>-</w:t>
      </w:r>
      <w:r w:rsidR="00246EE6" w:rsidRPr="002761BE">
        <w:rPr>
          <w:rFonts w:ascii="Times New Roman" w:eastAsia="Times New Roman" w:hAnsi="Times New Roman" w:cs="Times New Roman"/>
          <w:sz w:val="24"/>
          <w:szCs w:val="24"/>
          <w:lang w:val="uk-UA" w:eastAsia="ru-RU"/>
        </w:rPr>
        <w:t xml:space="preserve"> 1%</w:t>
      </w:r>
      <w:r>
        <w:rPr>
          <w:rFonts w:ascii="Times New Roman" w:eastAsia="Times New Roman" w:hAnsi="Times New Roman" w:cs="Times New Roman"/>
          <w:sz w:val="24"/>
          <w:szCs w:val="24"/>
          <w:lang w:val="uk-UA" w:eastAsia="ru-RU"/>
        </w:rPr>
        <w:t>;</w:t>
      </w:r>
    </w:p>
    <w:p w14:paraId="1E27DFEE" w14:textId="27413B06" w:rsidR="00246EE6" w:rsidRPr="000B3E1C" w:rsidRDefault="002761BE" w:rsidP="00E57DD9">
      <w:pPr>
        <w:pStyle w:val="a6"/>
        <w:numPr>
          <w:ilvl w:val="0"/>
          <w:numId w:val="9"/>
        </w:numPr>
        <w:spacing w:after="0" w:line="240" w:lineRule="auto"/>
        <w:ind w:left="0" w:firstLine="0"/>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п</w:t>
      </w:r>
      <w:r w:rsidR="00246EE6" w:rsidRPr="002761BE">
        <w:rPr>
          <w:rFonts w:ascii="Times New Roman" w:eastAsia="Times New Roman" w:hAnsi="Times New Roman" w:cs="Times New Roman"/>
          <w:sz w:val="24"/>
          <w:szCs w:val="24"/>
          <w:lang w:val="uk-UA" w:eastAsia="ru-RU"/>
        </w:rPr>
        <w:t xml:space="preserve">огодинна  оренда, незалежно від цільового використання </w:t>
      </w:r>
      <w:r>
        <w:rPr>
          <w:rFonts w:ascii="Times New Roman" w:eastAsia="Times New Roman" w:hAnsi="Times New Roman" w:cs="Times New Roman"/>
          <w:sz w:val="24"/>
          <w:szCs w:val="24"/>
          <w:lang w:val="uk-UA" w:eastAsia="ru-RU"/>
        </w:rPr>
        <w:t>-</w:t>
      </w:r>
      <w:r w:rsidR="00246EE6" w:rsidRPr="002761BE">
        <w:rPr>
          <w:rFonts w:ascii="Times New Roman" w:eastAsia="Times New Roman" w:hAnsi="Times New Roman" w:cs="Times New Roman"/>
          <w:sz w:val="24"/>
          <w:szCs w:val="24"/>
          <w:lang w:val="uk-UA" w:eastAsia="ru-RU"/>
        </w:rPr>
        <w:t xml:space="preserve"> 25%. </w:t>
      </w:r>
    </w:p>
    <w:p w14:paraId="12E1A0D6" w14:textId="3A2DA1FE" w:rsidR="000B3E1C" w:rsidRPr="004D350A" w:rsidRDefault="000B3E1C" w:rsidP="000B3E1C">
      <w:pPr>
        <w:spacing w:after="0" w:line="240" w:lineRule="auto"/>
        <w:ind w:firstLine="567"/>
        <w:jc w:val="both"/>
        <w:rPr>
          <w:rFonts w:ascii="Times New Roman" w:eastAsia="Times New Roman" w:hAnsi="Times New Roman" w:cs="Times New Roman"/>
          <w:sz w:val="24"/>
          <w:szCs w:val="24"/>
          <w:lang w:val="uk-UA" w:eastAsia="ru-RU"/>
        </w:rPr>
      </w:pPr>
      <w:r w:rsidRPr="004D350A">
        <w:rPr>
          <w:rFonts w:ascii="Times New Roman" w:hAnsi="Times New Roman" w:cs="Times New Roman"/>
          <w:sz w:val="24"/>
          <w:szCs w:val="24"/>
          <w:lang w:val="uk-UA"/>
        </w:rPr>
        <w:t xml:space="preserve">У зв’язку </w:t>
      </w:r>
      <w:r w:rsidR="00CD6612" w:rsidRPr="004D350A">
        <w:rPr>
          <w:rFonts w:ascii="Times New Roman" w:hAnsi="Times New Roman" w:cs="Times New Roman"/>
          <w:sz w:val="24"/>
          <w:szCs w:val="24"/>
          <w:lang w:val="uk-UA"/>
        </w:rPr>
        <w:t>із прийняттям постанови Кабінету Міністрів України від 17 грудня 2025 року № 1671</w:t>
      </w:r>
      <w:r w:rsidRPr="004D350A">
        <w:rPr>
          <w:rFonts w:ascii="Times New Roman" w:hAnsi="Times New Roman" w:cs="Times New Roman"/>
          <w:sz w:val="24"/>
          <w:szCs w:val="24"/>
          <w:lang w:val="uk-UA"/>
        </w:rPr>
        <w:t xml:space="preserve">, до додатка </w:t>
      </w:r>
      <w:r w:rsidRPr="004D350A">
        <w:rPr>
          <w:rFonts w:ascii="Times New Roman" w:eastAsia="Times New Roman" w:hAnsi="Times New Roman" w:cs="Times New Roman"/>
          <w:sz w:val="24"/>
          <w:szCs w:val="24"/>
          <w:lang w:val="uk-UA" w:eastAsia="ru-RU"/>
        </w:rPr>
        <w:t xml:space="preserve">Методики розрахунку і порядку використання плати за оренду комунального майна Броварської міської територіальної громади </w:t>
      </w:r>
      <w:r w:rsidR="00CD6612" w:rsidRPr="004D350A">
        <w:rPr>
          <w:rFonts w:ascii="Times New Roman" w:eastAsia="Times New Roman" w:hAnsi="Times New Roman" w:cs="Times New Roman"/>
          <w:sz w:val="24"/>
          <w:szCs w:val="24"/>
          <w:lang w:val="uk-UA" w:eastAsia="ru-RU"/>
        </w:rPr>
        <w:t>вносяться</w:t>
      </w:r>
      <w:r w:rsidRPr="004D350A">
        <w:rPr>
          <w:rFonts w:ascii="Times New Roman" w:eastAsia="Times New Roman" w:hAnsi="Times New Roman" w:cs="Times New Roman"/>
          <w:sz w:val="24"/>
          <w:szCs w:val="24"/>
          <w:lang w:val="uk-UA" w:eastAsia="ru-RU"/>
        </w:rPr>
        <w:t xml:space="preserve"> </w:t>
      </w:r>
      <w:r w:rsidR="00CD6612" w:rsidRPr="004D350A">
        <w:rPr>
          <w:rFonts w:ascii="Times New Roman" w:eastAsia="Times New Roman" w:hAnsi="Times New Roman" w:cs="Times New Roman"/>
          <w:sz w:val="24"/>
          <w:szCs w:val="24"/>
          <w:lang w:val="uk-UA" w:eastAsia="ru-RU"/>
        </w:rPr>
        <w:t>наступні</w:t>
      </w:r>
      <w:r w:rsidRPr="004D350A">
        <w:rPr>
          <w:rFonts w:ascii="Times New Roman" w:eastAsia="Times New Roman" w:hAnsi="Times New Roman" w:cs="Times New Roman"/>
          <w:sz w:val="24"/>
          <w:szCs w:val="24"/>
          <w:lang w:val="uk-UA" w:eastAsia="ru-RU"/>
        </w:rPr>
        <w:t xml:space="preserve"> зміни</w:t>
      </w:r>
      <w:r w:rsidR="00CD6612" w:rsidRPr="004D350A">
        <w:rPr>
          <w:rFonts w:ascii="Times New Roman" w:eastAsia="Times New Roman" w:hAnsi="Times New Roman" w:cs="Times New Roman"/>
          <w:sz w:val="24"/>
          <w:szCs w:val="24"/>
          <w:lang w:val="uk-UA" w:eastAsia="ru-RU"/>
        </w:rPr>
        <w:t xml:space="preserve"> </w:t>
      </w:r>
      <w:r w:rsidRPr="004D350A">
        <w:rPr>
          <w:rFonts w:ascii="Times New Roman" w:eastAsia="Times New Roman" w:hAnsi="Times New Roman" w:cs="Times New Roman"/>
          <w:sz w:val="24"/>
          <w:szCs w:val="24"/>
          <w:lang w:val="uk-UA" w:eastAsia="ru-RU"/>
        </w:rPr>
        <w:t xml:space="preserve">: </w:t>
      </w:r>
    </w:p>
    <w:p w14:paraId="5CE283AB" w14:textId="1F5ABEF7" w:rsidR="000B3E1C" w:rsidRPr="004D350A" w:rsidRDefault="000B3E1C" w:rsidP="000B3E1C">
      <w:pPr>
        <w:spacing w:after="0" w:line="240" w:lineRule="auto"/>
        <w:ind w:firstLine="567"/>
        <w:jc w:val="both"/>
        <w:rPr>
          <w:rFonts w:ascii="Times New Roman" w:eastAsia="Times New Roman" w:hAnsi="Times New Roman" w:cs="Times New Roman"/>
          <w:sz w:val="24"/>
          <w:szCs w:val="24"/>
          <w:lang w:val="uk-UA" w:eastAsia="ru-RU"/>
        </w:rPr>
      </w:pPr>
      <w:r w:rsidRPr="004D350A">
        <w:rPr>
          <w:rFonts w:ascii="Times New Roman" w:eastAsia="Times New Roman" w:hAnsi="Times New Roman" w:cs="Times New Roman"/>
          <w:sz w:val="24"/>
          <w:szCs w:val="24"/>
          <w:lang w:val="uk-UA" w:eastAsia="ru-RU"/>
        </w:rPr>
        <w:t xml:space="preserve">у пункту 14 слова: </w:t>
      </w:r>
    </w:p>
    <w:p w14:paraId="15638B84" w14:textId="77777777" w:rsidR="000B3E1C" w:rsidRPr="004D350A" w:rsidRDefault="000B3E1C" w:rsidP="000B3E1C">
      <w:pPr>
        <w:spacing w:after="0" w:line="240" w:lineRule="auto"/>
        <w:ind w:firstLine="567"/>
        <w:jc w:val="both"/>
        <w:rPr>
          <w:rFonts w:ascii="Times New Roman" w:eastAsia="Times New Roman" w:hAnsi="Times New Roman" w:cs="Times New Roman"/>
          <w:sz w:val="24"/>
          <w:szCs w:val="24"/>
          <w:lang w:val="uk-UA" w:eastAsia="ru-RU"/>
        </w:rPr>
      </w:pPr>
      <w:r w:rsidRPr="004D350A">
        <w:rPr>
          <w:rFonts w:ascii="Times New Roman" w:eastAsia="Times New Roman" w:hAnsi="Times New Roman" w:cs="Times New Roman"/>
          <w:sz w:val="24"/>
          <w:szCs w:val="24"/>
          <w:lang w:val="uk-UA" w:eastAsia="ru-RU"/>
        </w:rPr>
        <w:t xml:space="preserve">«Якщо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 </w:t>
      </w:r>
    </w:p>
    <w:p w14:paraId="61063E1A" w14:textId="449FEEE5" w:rsidR="000B3E1C" w:rsidRPr="004D350A" w:rsidRDefault="000B3E1C" w:rsidP="000B3E1C">
      <w:pPr>
        <w:spacing w:after="0" w:line="240" w:lineRule="auto"/>
        <w:ind w:firstLine="567"/>
        <w:jc w:val="both"/>
        <w:rPr>
          <w:rFonts w:ascii="Times New Roman" w:eastAsia="Times New Roman" w:hAnsi="Times New Roman" w:cs="Times New Roman"/>
          <w:sz w:val="24"/>
          <w:szCs w:val="24"/>
          <w:lang w:val="uk-UA" w:eastAsia="ru-RU"/>
        </w:rPr>
      </w:pPr>
      <w:r w:rsidRPr="004D350A">
        <w:rPr>
          <w:rFonts w:ascii="Times New Roman" w:eastAsia="Times New Roman" w:hAnsi="Times New Roman" w:cs="Times New Roman"/>
          <w:sz w:val="24"/>
          <w:szCs w:val="24"/>
          <w:lang w:val="uk-UA" w:eastAsia="ru-RU"/>
        </w:rPr>
        <w:t>замінено словами:</w:t>
      </w:r>
    </w:p>
    <w:p w14:paraId="72DA801E" w14:textId="2BE6FDCD" w:rsidR="000B3E1C" w:rsidRPr="004D350A" w:rsidRDefault="000B3E1C" w:rsidP="000B3E1C">
      <w:pPr>
        <w:spacing w:after="0" w:line="240" w:lineRule="auto"/>
        <w:ind w:firstLine="567"/>
        <w:jc w:val="both"/>
        <w:rPr>
          <w:rFonts w:ascii="Times New Roman" w:eastAsia="Times New Roman" w:hAnsi="Times New Roman" w:cs="Times New Roman"/>
          <w:b/>
          <w:sz w:val="24"/>
          <w:szCs w:val="24"/>
          <w:lang w:val="uk-UA" w:eastAsia="ru-RU"/>
        </w:rPr>
      </w:pPr>
      <w:r w:rsidRPr="004D350A">
        <w:rPr>
          <w:rFonts w:ascii="Times New Roman" w:eastAsia="Times New Roman" w:hAnsi="Times New Roman" w:cs="Times New Roman"/>
          <w:sz w:val="24"/>
          <w:szCs w:val="24"/>
          <w:lang w:val="uk-UA" w:eastAsia="ru-RU"/>
        </w:rPr>
        <w:t>«</w:t>
      </w:r>
      <w:proofErr w:type="spellStart"/>
      <w:r w:rsidRPr="004D350A">
        <w:rPr>
          <w:rFonts w:ascii="Times New Roman" w:hAnsi="Times New Roman" w:cs="Times New Roman"/>
          <w:sz w:val="24"/>
          <w:szCs w:val="24"/>
          <w:shd w:val="clear" w:color="auto" w:fill="FFFFFF"/>
        </w:rPr>
        <w:t>Коригування</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орендної</w:t>
      </w:r>
      <w:proofErr w:type="spellEnd"/>
      <w:r w:rsidRPr="004D350A">
        <w:rPr>
          <w:rFonts w:ascii="Times New Roman" w:hAnsi="Times New Roman" w:cs="Times New Roman"/>
          <w:sz w:val="24"/>
          <w:szCs w:val="24"/>
          <w:shd w:val="clear" w:color="auto" w:fill="FFFFFF"/>
        </w:rPr>
        <w:t xml:space="preserve"> плати, </w:t>
      </w:r>
      <w:proofErr w:type="spellStart"/>
      <w:r w:rsidRPr="004D350A">
        <w:rPr>
          <w:rFonts w:ascii="Times New Roman" w:hAnsi="Times New Roman" w:cs="Times New Roman"/>
          <w:sz w:val="24"/>
          <w:szCs w:val="24"/>
          <w:shd w:val="clear" w:color="auto" w:fill="FFFFFF"/>
        </w:rPr>
        <w:t>визначеної</w:t>
      </w:r>
      <w:proofErr w:type="spellEnd"/>
      <w:r w:rsidRPr="004D350A">
        <w:rPr>
          <w:rFonts w:ascii="Times New Roman" w:hAnsi="Times New Roman" w:cs="Times New Roman"/>
          <w:sz w:val="24"/>
          <w:szCs w:val="24"/>
          <w:shd w:val="clear" w:color="auto" w:fill="FFFFFF"/>
        </w:rPr>
        <w:t xml:space="preserve"> за результатами </w:t>
      </w:r>
      <w:proofErr w:type="spellStart"/>
      <w:r w:rsidRPr="004D350A">
        <w:rPr>
          <w:rFonts w:ascii="Times New Roman" w:hAnsi="Times New Roman" w:cs="Times New Roman"/>
          <w:sz w:val="24"/>
          <w:szCs w:val="24"/>
          <w:shd w:val="clear" w:color="auto" w:fill="FFFFFF"/>
        </w:rPr>
        <w:t>аукціону</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або</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встановленої</w:t>
      </w:r>
      <w:proofErr w:type="spellEnd"/>
      <w:r w:rsidRPr="004D350A">
        <w:rPr>
          <w:rFonts w:ascii="Times New Roman" w:hAnsi="Times New Roman" w:cs="Times New Roman"/>
          <w:sz w:val="24"/>
          <w:szCs w:val="24"/>
          <w:shd w:val="clear" w:color="auto" w:fill="FFFFFF"/>
        </w:rPr>
        <w:t xml:space="preserve"> на </w:t>
      </w:r>
      <w:proofErr w:type="spellStart"/>
      <w:r w:rsidRPr="004D350A">
        <w:rPr>
          <w:rFonts w:ascii="Times New Roman" w:hAnsi="Times New Roman" w:cs="Times New Roman"/>
          <w:sz w:val="24"/>
          <w:szCs w:val="24"/>
          <w:shd w:val="clear" w:color="auto" w:fill="FFFFFF"/>
        </w:rPr>
        <w:t>підставі</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цієї</w:t>
      </w:r>
      <w:proofErr w:type="spellEnd"/>
      <w:r w:rsidRPr="004D350A">
        <w:rPr>
          <w:rFonts w:ascii="Times New Roman" w:hAnsi="Times New Roman" w:cs="Times New Roman"/>
          <w:sz w:val="24"/>
          <w:szCs w:val="24"/>
          <w:shd w:val="clear" w:color="auto" w:fill="FFFFFF"/>
        </w:rPr>
        <w:t xml:space="preserve"> Методики, на </w:t>
      </w:r>
      <w:proofErr w:type="spellStart"/>
      <w:r w:rsidRPr="004D350A">
        <w:rPr>
          <w:rFonts w:ascii="Times New Roman" w:hAnsi="Times New Roman" w:cs="Times New Roman"/>
          <w:sz w:val="24"/>
          <w:szCs w:val="24"/>
          <w:shd w:val="clear" w:color="auto" w:fill="FFFFFF"/>
        </w:rPr>
        <w:t>індекс</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інфляції</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здійснюється</w:t>
      </w:r>
      <w:proofErr w:type="spellEnd"/>
      <w:r w:rsidRPr="004D350A">
        <w:rPr>
          <w:rFonts w:ascii="Times New Roman" w:hAnsi="Times New Roman" w:cs="Times New Roman"/>
          <w:sz w:val="24"/>
          <w:szCs w:val="24"/>
          <w:shd w:val="clear" w:color="auto" w:fill="FFFFFF"/>
        </w:rPr>
        <w:t xml:space="preserve"> </w:t>
      </w:r>
      <w:proofErr w:type="spellStart"/>
      <w:r w:rsidRPr="004D350A">
        <w:rPr>
          <w:rFonts w:ascii="Times New Roman" w:hAnsi="Times New Roman" w:cs="Times New Roman"/>
          <w:sz w:val="24"/>
          <w:szCs w:val="24"/>
          <w:shd w:val="clear" w:color="auto" w:fill="FFFFFF"/>
        </w:rPr>
        <w:t>щомісяця</w:t>
      </w:r>
      <w:proofErr w:type="spellEnd"/>
      <w:r w:rsidRPr="004D350A">
        <w:rPr>
          <w:rFonts w:ascii="Times New Roman" w:hAnsi="Times New Roman" w:cs="Times New Roman"/>
          <w:sz w:val="24"/>
          <w:szCs w:val="24"/>
          <w:shd w:val="clear" w:color="auto" w:fill="FFFFFF"/>
          <w:lang w:val="uk-UA"/>
        </w:rPr>
        <w:t xml:space="preserve">». </w:t>
      </w:r>
    </w:p>
    <w:p w14:paraId="631197C0" w14:textId="7EE7C112" w:rsidR="00A33E07" w:rsidRPr="004D350A" w:rsidRDefault="00CD6612" w:rsidP="005D4CF0">
      <w:pPr>
        <w:spacing w:after="0" w:line="240" w:lineRule="auto"/>
        <w:ind w:firstLine="567"/>
        <w:jc w:val="both"/>
        <w:rPr>
          <w:rFonts w:ascii="Times New Roman" w:hAnsi="Times New Roman" w:cs="Times New Roman"/>
          <w:sz w:val="24"/>
          <w:szCs w:val="24"/>
        </w:rPr>
      </w:pPr>
      <w:proofErr w:type="spellStart"/>
      <w:r w:rsidRPr="004D350A">
        <w:rPr>
          <w:rFonts w:ascii="Times New Roman" w:hAnsi="Times New Roman" w:cs="Times New Roman"/>
          <w:sz w:val="24"/>
          <w:szCs w:val="24"/>
        </w:rPr>
        <w:t>Дані</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зміни</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обумовлені</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тим</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що</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регуляторний</w:t>
      </w:r>
      <w:proofErr w:type="spellEnd"/>
      <w:r w:rsidRPr="004D350A">
        <w:rPr>
          <w:rFonts w:ascii="Times New Roman" w:hAnsi="Times New Roman" w:cs="Times New Roman"/>
          <w:sz w:val="24"/>
          <w:szCs w:val="24"/>
        </w:rPr>
        <w:t xml:space="preserve"> акт </w:t>
      </w:r>
      <w:r w:rsidRPr="004D350A">
        <w:rPr>
          <w:rFonts w:ascii="Times New Roman" w:hAnsi="Times New Roman" w:cs="Times New Roman"/>
          <w:sz w:val="24"/>
          <w:szCs w:val="24"/>
          <w:lang w:val="uk-UA"/>
        </w:rPr>
        <w:t>-</w:t>
      </w:r>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проєкт</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рішення</w:t>
      </w:r>
      <w:proofErr w:type="spellEnd"/>
      <w:r w:rsidRPr="004D350A">
        <w:rPr>
          <w:rFonts w:ascii="Times New Roman" w:hAnsi="Times New Roman" w:cs="Times New Roman"/>
          <w:sz w:val="24"/>
          <w:szCs w:val="24"/>
        </w:rPr>
        <w:t xml:space="preserve"> «Про </w:t>
      </w:r>
      <w:proofErr w:type="spellStart"/>
      <w:r w:rsidRPr="004D350A">
        <w:rPr>
          <w:rFonts w:ascii="Times New Roman" w:hAnsi="Times New Roman" w:cs="Times New Roman"/>
          <w:sz w:val="24"/>
          <w:szCs w:val="24"/>
        </w:rPr>
        <w:t>затвердження</w:t>
      </w:r>
      <w:proofErr w:type="spellEnd"/>
      <w:r w:rsidRPr="004D350A">
        <w:rPr>
          <w:rFonts w:ascii="Times New Roman" w:hAnsi="Times New Roman" w:cs="Times New Roman"/>
          <w:sz w:val="24"/>
          <w:szCs w:val="24"/>
        </w:rPr>
        <w:t xml:space="preserve"> Методики </w:t>
      </w:r>
      <w:proofErr w:type="spellStart"/>
      <w:r w:rsidRPr="004D350A">
        <w:rPr>
          <w:rFonts w:ascii="Times New Roman" w:hAnsi="Times New Roman" w:cs="Times New Roman"/>
          <w:sz w:val="24"/>
          <w:szCs w:val="24"/>
        </w:rPr>
        <w:t>розрахунку</w:t>
      </w:r>
      <w:proofErr w:type="spellEnd"/>
      <w:r w:rsidRPr="004D350A">
        <w:rPr>
          <w:rFonts w:ascii="Times New Roman" w:hAnsi="Times New Roman" w:cs="Times New Roman"/>
          <w:sz w:val="24"/>
          <w:szCs w:val="24"/>
        </w:rPr>
        <w:t xml:space="preserve"> і порядку </w:t>
      </w:r>
      <w:proofErr w:type="spellStart"/>
      <w:r w:rsidRPr="004D350A">
        <w:rPr>
          <w:rFonts w:ascii="Times New Roman" w:hAnsi="Times New Roman" w:cs="Times New Roman"/>
          <w:sz w:val="24"/>
          <w:szCs w:val="24"/>
        </w:rPr>
        <w:t>використання</w:t>
      </w:r>
      <w:proofErr w:type="spellEnd"/>
      <w:r w:rsidRPr="004D350A">
        <w:rPr>
          <w:rFonts w:ascii="Times New Roman" w:hAnsi="Times New Roman" w:cs="Times New Roman"/>
          <w:sz w:val="24"/>
          <w:szCs w:val="24"/>
        </w:rPr>
        <w:t xml:space="preserve"> плати за </w:t>
      </w:r>
      <w:proofErr w:type="spellStart"/>
      <w:r w:rsidRPr="004D350A">
        <w:rPr>
          <w:rFonts w:ascii="Times New Roman" w:hAnsi="Times New Roman" w:cs="Times New Roman"/>
          <w:sz w:val="24"/>
          <w:szCs w:val="24"/>
        </w:rPr>
        <w:t>оренду</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комунального</w:t>
      </w:r>
      <w:proofErr w:type="spellEnd"/>
      <w:r w:rsidRPr="004D350A">
        <w:rPr>
          <w:rFonts w:ascii="Times New Roman" w:hAnsi="Times New Roman" w:cs="Times New Roman"/>
          <w:sz w:val="24"/>
          <w:szCs w:val="24"/>
        </w:rPr>
        <w:t xml:space="preserve"> майна </w:t>
      </w:r>
      <w:proofErr w:type="spellStart"/>
      <w:r w:rsidRPr="004D350A">
        <w:rPr>
          <w:rFonts w:ascii="Times New Roman" w:hAnsi="Times New Roman" w:cs="Times New Roman"/>
          <w:sz w:val="24"/>
          <w:szCs w:val="24"/>
        </w:rPr>
        <w:t>Броварської</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міської</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територіальної</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громади</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був</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розроблений</w:t>
      </w:r>
      <w:proofErr w:type="spellEnd"/>
      <w:r w:rsidRPr="004D350A">
        <w:rPr>
          <w:rFonts w:ascii="Times New Roman" w:hAnsi="Times New Roman" w:cs="Times New Roman"/>
          <w:sz w:val="24"/>
          <w:szCs w:val="24"/>
        </w:rPr>
        <w:t xml:space="preserve">, а процедура </w:t>
      </w:r>
      <w:proofErr w:type="spellStart"/>
      <w:r w:rsidRPr="004D350A">
        <w:rPr>
          <w:rFonts w:ascii="Times New Roman" w:hAnsi="Times New Roman" w:cs="Times New Roman"/>
          <w:sz w:val="24"/>
          <w:szCs w:val="24"/>
        </w:rPr>
        <w:t>прийняття</w:t>
      </w:r>
      <w:proofErr w:type="spellEnd"/>
      <w:r w:rsidRPr="004D350A">
        <w:rPr>
          <w:rFonts w:ascii="Times New Roman" w:hAnsi="Times New Roman" w:cs="Times New Roman"/>
          <w:sz w:val="24"/>
          <w:szCs w:val="24"/>
        </w:rPr>
        <w:t xml:space="preserve"> нормативно-правового акта </w:t>
      </w:r>
      <w:proofErr w:type="spellStart"/>
      <w:r w:rsidRPr="004D350A">
        <w:rPr>
          <w:rFonts w:ascii="Times New Roman" w:hAnsi="Times New Roman" w:cs="Times New Roman"/>
          <w:sz w:val="24"/>
          <w:szCs w:val="24"/>
        </w:rPr>
        <w:t>розпочата</w:t>
      </w:r>
      <w:proofErr w:type="spellEnd"/>
      <w:r w:rsidRPr="004D350A">
        <w:rPr>
          <w:rFonts w:ascii="Times New Roman" w:hAnsi="Times New Roman" w:cs="Times New Roman"/>
          <w:sz w:val="24"/>
          <w:szCs w:val="24"/>
        </w:rPr>
        <w:t xml:space="preserve"> до </w:t>
      </w:r>
      <w:proofErr w:type="spellStart"/>
      <w:r w:rsidRPr="004D350A">
        <w:rPr>
          <w:rFonts w:ascii="Times New Roman" w:hAnsi="Times New Roman" w:cs="Times New Roman"/>
          <w:sz w:val="24"/>
          <w:szCs w:val="24"/>
        </w:rPr>
        <w:t>набрання</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чинності</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вищезазначеними</w:t>
      </w:r>
      <w:proofErr w:type="spellEnd"/>
      <w:r w:rsidRPr="004D350A">
        <w:rPr>
          <w:rFonts w:ascii="Times New Roman" w:hAnsi="Times New Roman" w:cs="Times New Roman"/>
          <w:sz w:val="24"/>
          <w:szCs w:val="24"/>
        </w:rPr>
        <w:t xml:space="preserve"> </w:t>
      </w:r>
      <w:proofErr w:type="spellStart"/>
      <w:r w:rsidRPr="004D350A">
        <w:rPr>
          <w:rFonts w:ascii="Times New Roman" w:hAnsi="Times New Roman" w:cs="Times New Roman"/>
          <w:sz w:val="24"/>
          <w:szCs w:val="24"/>
        </w:rPr>
        <w:t>змінами</w:t>
      </w:r>
      <w:proofErr w:type="spellEnd"/>
      <w:r w:rsidRPr="004D350A">
        <w:rPr>
          <w:rFonts w:ascii="Times New Roman" w:hAnsi="Times New Roman" w:cs="Times New Roman"/>
          <w:sz w:val="24"/>
          <w:szCs w:val="24"/>
        </w:rPr>
        <w:t>.</w:t>
      </w:r>
    </w:p>
    <w:p w14:paraId="1BE6D00B" w14:textId="77777777" w:rsidR="00CD6612" w:rsidRPr="00CD6612" w:rsidRDefault="00CD6612" w:rsidP="005D4CF0">
      <w:pPr>
        <w:spacing w:after="0" w:line="240" w:lineRule="auto"/>
        <w:ind w:firstLine="567"/>
        <w:jc w:val="both"/>
        <w:rPr>
          <w:rFonts w:ascii="Times New Roman" w:eastAsia="Times New Roman" w:hAnsi="Times New Roman" w:cs="Times New Roman"/>
          <w:sz w:val="24"/>
          <w:szCs w:val="24"/>
          <w:lang w:val="uk-UA" w:eastAsia="ru-RU"/>
        </w:rPr>
      </w:pPr>
    </w:p>
    <w:p w14:paraId="3A71F11A" w14:textId="77777777" w:rsidR="00370DFA" w:rsidRPr="00C82D99" w:rsidRDefault="00370DFA" w:rsidP="009A2A9A">
      <w:pPr>
        <w:pStyle w:val="docdata"/>
        <w:numPr>
          <w:ilvl w:val="0"/>
          <w:numId w:val="4"/>
        </w:numPr>
        <w:spacing w:before="0" w:beforeAutospacing="0" w:after="0" w:afterAutospacing="0"/>
        <w:jc w:val="both"/>
        <w:rPr>
          <w:b/>
          <w:lang w:val="uk-UA"/>
        </w:rPr>
      </w:pPr>
      <w:r w:rsidRPr="00C82D99">
        <w:rPr>
          <w:b/>
          <w:lang w:val="uk-UA"/>
        </w:rPr>
        <w:t>Мета і шляхи її досягнення</w:t>
      </w:r>
    </w:p>
    <w:p w14:paraId="507B2913" w14:textId="1EF79082" w:rsidR="00C82D99" w:rsidRDefault="00C82D99" w:rsidP="00DB4C9E">
      <w:pPr>
        <w:pStyle w:val="docdata"/>
        <w:spacing w:before="0" w:beforeAutospacing="0" w:after="0" w:afterAutospacing="0"/>
        <w:ind w:firstLine="567"/>
        <w:jc w:val="both"/>
      </w:pPr>
      <w:r>
        <w:t>Мет</w:t>
      </w:r>
      <w:r>
        <w:rPr>
          <w:lang w:val="uk-UA"/>
        </w:rPr>
        <w:t>а</w:t>
      </w:r>
      <w:r>
        <w:t xml:space="preserve"> </w:t>
      </w:r>
      <w:r>
        <w:rPr>
          <w:lang w:val="uk-UA"/>
        </w:rPr>
        <w:t>-</w:t>
      </w:r>
      <w:r>
        <w:t xml:space="preserve"> </w:t>
      </w:r>
      <w:proofErr w:type="spellStart"/>
      <w:r>
        <w:t>забезпечення</w:t>
      </w:r>
      <w:proofErr w:type="spellEnd"/>
      <w:r>
        <w:t xml:space="preserve"> </w:t>
      </w:r>
      <w:proofErr w:type="spellStart"/>
      <w:r>
        <w:t>здійснення</w:t>
      </w:r>
      <w:proofErr w:type="spellEnd"/>
      <w:r>
        <w:t xml:space="preserve"> </w:t>
      </w:r>
      <w:proofErr w:type="spellStart"/>
      <w:r>
        <w:t>обґрунтованого</w:t>
      </w:r>
      <w:proofErr w:type="spellEnd"/>
      <w:r>
        <w:t xml:space="preserve">, </w:t>
      </w:r>
      <w:proofErr w:type="spellStart"/>
      <w:r>
        <w:t>прозорого</w:t>
      </w:r>
      <w:proofErr w:type="spellEnd"/>
      <w:r>
        <w:t xml:space="preserve"> та </w:t>
      </w:r>
      <w:proofErr w:type="spellStart"/>
      <w:r>
        <w:t>уніфікованого</w:t>
      </w:r>
      <w:proofErr w:type="spellEnd"/>
      <w:r>
        <w:t xml:space="preserve"> </w:t>
      </w:r>
      <w:proofErr w:type="spellStart"/>
      <w:r>
        <w:t>розрахунку</w:t>
      </w:r>
      <w:proofErr w:type="spellEnd"/>
      <w:r>
        <w:t xml:space="preserve"> </w:t>
      </w:r>
      <w:proofErr w:type="spellStart"/>
      <w:r>
        <w:t>орендної</w:t>
      </w:r>
      <w:proofErr w:type="spellEnd"/>
      <w:r>
        <w:t xml:space="preserve"> плати за </w:t>
      </w:r>
      <w:proofErr w:type="spellStart"/>
      <w:r>
        <w:t>користування</w:t>
      </w:r>
      <w:proofErr w:type="spellEnd"/>
      <w:r>
        <w:t xml:space="preserve"> </w:t>
      </w:r>
      <w:proofErr w:type="spellStart"/>
      <w:r>
        <w:t>комунальним</w:t>
      </w:r>
      <w:proofErr w:type="spellEnd"/>
      <w:r>
        <w:t xml:space="preserve"> </w:t>
      </w:r>
      <w:proofErr w:type="spellStart"/>
      <w:r>
        <w:t>майном</w:t>
      </w:r>
      <w:proofErr w:type="spellEnd"/>
      <w:r>
        <w:t xml:space="preserve"> </w:t>
      </w:r>
      <w:proofErr w:type="spellStart"/>
      <w:r>
        <w:t>Броварської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відповідно</w:t>
      </w:r>
      <w:proofErr w:type="spellEnd"/>
      <w:r>
        <w:t xml:space="preserve"> до </w:t>
      </w:r>
      <w:proofErr w:type="spellStart"/>
      <w:r>
        <w:t>вимог</w:t>
      </w:r>
      <w:proofErr w:type="spellEnd"/>
      <w:r>
        <w:t xml:space="preserve"> чинного </w:t>
      </w:r>
      <w:proofErr w:type="spellStart"/>
      <w:r>
        <w:t>законодавства</w:t>
      </w:r>
      <w:proofErr w:type="spellEnd"/>
      <w:r>
        <w:t xml:space="preserve">, </w:t>
      </w:r>
      <w:proofErr w:type="spellStart"/>
      <w:r>
        <w:t>удосконалення</w:t>
      </w:r>
      <w:proofErr w:type="spellEnd"/>
      <w:r>
        <w:t xml:space="preserve"> та </w:t>
      </w:r>
      <w:proofErr w:type="spellStart"/>
      <w:r>
        <w:t>впровадження</w:t>
      </w:r>
      <w:proofErr w:type="spellEnd"/>
      <w:r>
        <w:t xml:space="preserve"> </w:t>
      </w:r>
      <w:proofErr w:type="spellStart"/>
      <w:r>
        <w:t>чіткого</w:t>
      </w:r>
      <w:proofErr w:type="spellEnd"/>
      <w:r>
        <w:t xml:space="preserve"> </w:t>
      </w:r>
      <w:proofErr w:type="spellStart"/>
      <w:r>
        <w:t>механізму</w:t>
      </w:r>
      <w:proofErr w:type="spellEnd"/>
      <w:r>
        <w:t xml:space="preserve"> </w:t>
      </w:r>
      <w:proofErr w:type="spellStart"/>
      <w:r>
        <w:t>визначення</w:t>
      </w:r>
      <w:proofErr w:type="spellEnd"/>
      <w:r>
        <w:t xml:space="preserve"> </w:t>
      </w:r>
      <w:proofErr w:type="spellStart"/>
      <w:r>
        <w:t>орендної</w:t>
      </w:r>
      <w:proofErr w:type="spellEnd"/>
      <w:r>
        <w:t xml:space="preserve"> плати, </w:t>
      </w:r>
      <w:proofErr w:type="spellStart"/>
      <w:r>
        <w:t>створення</w:t>
      </w:r>
      <w:proofErr w:type="spellEnd"/>
      <w:r>
        <w:t xml:space="preserve"> </w:t>
      </w:r>
      <w:proofErr w:type="spellStart"/>
      <w:r>
        <w:t>рівних</w:t>
      </w:r>
      <w:proofErr w:type="spellEnd"/>
      <w:r>
        <w:t xml:space="preserve"> умов для </w:t>
      </w:r>
      <w:proofErr w:type="spellStart"/>
      <w:r>
        <w:t>орендарів</w:t>
      </w:r>
      <w:proofErr w:type="spellEnd"/>
      <w:r>
        <w:t xml:space="preserve">, а також </w:t>
      </w:r>
      <w:proofErr w:type="spellStart"/>
      <w:r>
        <w:t>забезпечення</w:t>
      </w:r>
      <w:proofErr w:type="spellEnd"/>
      <w:r>
        <w:t xml:space="preserve"> </w:t>
      </w:r>
      <w:proofErr w:type="spellStart"/>
      <w:r>
        <w:t>стабільного</w:t>
      </w:r>
      <w:proofErr w:type="spellEnd"/>
      <w:r>
        <w:t xml:space="preserve"> та </w:t>
      </w:r>
      <w:proofErr w:type="spellStart"/>
      <w:r>
        <w:t>прогнозованого</w:t>
      </w:r>
      <w:proofErr w:type="spellEnd"/>
      <w:r>
        <w:t xml:space="preserve"> </w:t>
      </w:r>
      <w:proofErr w:type="spellStart"/>
      <w:r>
        <w:t>зростання</w:t>
      </w:r>
      <w:proofErr w:type="spellEnd"/>
      <w:r>
        <w:t xml:space="preserve"> </w:t>
      </w:r>
      <w:proofErr w:type="spellStart"/>
      <w:r>
        <w:t>надходжень</w:t>
      </w:r>
      <w:proofErr w:type="spellEnd"/>
      <w:r>
        <w:t xml:space="preserve"> до </w:t>
      </w:r>
      <w:proofErr w:type="spellStart"/>
      <w:r>
        <w:t>місцевого</w:t>
      </w:r>
      <w:proofErr w:type="spellEnd"/>
      <w:r>
        <w:t xml:space="preserve"> бюджету.</w:t>
      </w:r>
    </w:p>
    <w:p w14:paraId="3A4FA7B5" w14:textId="1EA58F67" w:rsidR="009A2A9A" w:rsidRDefault="00D93149" w:rsidP="00DB4C9E">
      <w:pPr>
        <w:pStyle w:val="docdata"/>
        <w:spacing w:before="0" w:beforeAutospacing="0" w:after="0" w:afterAutospacing="0"/>
        <w:ind w:firstLine="567"/>
        <w:jc w:val="both"/>
        <w:rPr>
          <w:lang w:val="uk-UA"/>
        </w:rPr>
      </w:pPr>
      <w:r w:rsidRPr="00C82D99">
        <w:rPr>
          <w:lang w:val="uk-UA"/>
        </w:rPr>
        <w:t xml:space="preserve">Шляхи досягнення – прийняття </w:t>
      </w:r>
      <w:r w:rsidR="005079B1" w:rsidRPr="00C82D99">
        <w:rPr>
          <w:lang w:val="uk-UA"/>
        </w:rPr>
        <w:t xml:space="preserve"> </w:t>
      </w:r>
      <w:r w:rsidRPr="00C82D99">
        <w:rPr>
          <w:lang w:val="uk-UA"/>
        </w:rPr>
        <w:t>рішення Броварської міської ради Броварського району Київської області «Про затвердження Методики розрахунку і порядку використання плати за оренду комунального майна Броварської міської територіальної громади».</w:t>
      </w:r>
    </w:p>
    <w:p w14:paraId="16013AB4" w14:textId="77777777" w:rsidR="00A33E07" w:rsidRPr="00C82D99" w:rsidRDefault="00A33E07" w:rsidP="009A2A9A">
      <w:pPr>
        <w:pStyle w:val="docdata"/>
        <w:spacing w:before="0" w:beforeAutospacing="0" w:after="0" w:afterAutospacing="0"/>
        <w:ind w:firstLine="567"/>
        <w:jc w:val="both"/>
        <w:rPr>
          <w:lang w:val="uk-UA"/>
        </w:rPr>
      </w:pPr>
    </w:p>
    <w:p w14:paraId="1CE1904A" w14:textId="77777777" w:rsidR="00370DFA" w:rsidRPr="00C82D99" w:rsidRDefault="00FB42DB" w:rsidP="005079B1">
      <w:pPr>
        <w:pStyle w:val="a7"/>
        <w:ind w:firstLine="567"/>
        <w:jc w:val="both"/>
        <w:rPr>
          <w:rFonts w:ascii="Times New Roman" w:hAnsi="Times New Roman" w:cs="Times New Roman"/>
          <w:b/>
          <w:sz w:val="24"/>
          <w:szCs w:val="24"/>
          <w:lang w:val="uk-UA"/>
        </w:rPr>
      </w:pPr>
      <w:r w:rsidRPr="00C82D99">
        <w:rPr>
          <w:rFonts w:ascii="Times New Roman" w:hAnsi="Times New Roman" w:cs="Times New Roman"/>
          <w:b/>
          <w:sz w:val="24"/>
          <w:szCs w:val="24"/>
          <w:lang w:val="uk-UA"/>
        </w:rPr>
        <w:t xml:space="preserve">3. </w:t>
      </w:r>
      <w:r w:rsidR="00370DFA" w:rsidRPr="00C82D99">
        <w:rPr>
          <w:rFonts w:ascii="Times New Roman" w:hAnsi="Times New Roman" w:cs="Times New Roman"/>
          <w:b/>
          <w:sz w:val="24"/>
          <w:szCs w:val="24"/>
          <w:lang w:val="uk-UA"/>
        </w:rPr>
        <w:t>Правові аспекти</w:t>
      </w:r>
    </w:p>
    <w:p w14:paraId="14692FF1" w14:textId="7913A79A" w:rsidR="009A2A9A" w:rsidRDefault="002F3783" w:rsidP="009A2A9A">
      <w:pPr>
        <w:pStyle w:val="a7"/>
        <w:ind w:firstLine="567"/>
        <w:jc w:val="both"/>
        <w:rPr>
          <w:rFonts w:ascii="Times New Roman" w:hAnsi="Times New Roman" w:cs="Times New Roman"/>
          <w:sz w:val="24"/>
          <w:szCs w:val="24"/>
          <w:lang w:val="uk-UA"/>
        </w:rPr>
      </w:pPr>
      <w:r w:rsidRPr="00246EE6">
        <w:rPr>
          <w:rFonts w:ascii="Times New Roman" w:hAnsi="Times New Roman" w:cs="Times New Roman"/>
          <w:sz w:val="24"/>
          <w:szCs w:val="24"/>
          <w:lang w:val="uk-UA"/>
        </w:rPr>
        <w:t>Закони України</w:t>
      </w:r>
      <w:r w:rsidRPr="00246EE6">
        <w:rPr>
          <w:rFonts w:ascii="Times New Roman" w:hAnsi="Times New Roman" w:cs="Times New Roman"/>
          <w:b/>
          <w:sz w:val="24"/>
          <w:szCs w:val="24"/>
          <w:lang w:val="uk-UA"/>
        </w:rPr>
        <w:t xml:space="preserve"> </w:t>
      </w:r>
      <w:r w:rsidRPr="00246EE6">
        <w:rPr>
          <w:rFonts w:ascii="Times New Roman" w:hAnsi="Times New Roman" w:cs="Times New Roman"/>
          <w:noProof/>
          <w:sz w:val="24"/>
          <w:szCs w:val="24"/>
          <w:lang w:val="uk-UA"/>
        </w:rPr>
        <w:t>«Про засади державної регуляторної політики у сфері господарської діяльності», «Про передачу</w:t>
      </w:r>
      <w:r w:rsidRPr="00246EE6">
        <w:rPr>
          <w:noProof/>
          <w:sz w:val="24"/>
          <w:szCs w:val="24"/>
          <w:lang w:val="uk-UA"/>
        </w:rPr>
        <w:t xml:space="preserve"> </w:t>
      </w:r>
      <w:r w:rsidRPr="00246EE6">
        <w:rPr>
          <w:rFonts w:ascii="Times New Roman" w:hAnsi="Times New Roman" w:cs="Times New Roman"/>
          <w:sz w:val="24"/>
          <w:szCs w:val="24"/>
          <w:lang w:val="uk-UA"/>
        </w:rPr>
        <w:t>в оренду державного та комунального майна», Постанова Кабінету Міністрів України від</w:t>
      </w:r>
      <w:r w:rsidR="009A2A9A" w:rsidRPr="00246EE6">
        <w:rPr>
          <w:rFonts w:ascii="Times New Roman" w:hAnsi="Times New Roman" w:cs="Times New Roman"/>
          <w:sz w:val="24"/>
          <w:szCs w:val="24"/>
          <w:lang w:val="uk-UA"/>
        </w:rPr>
        <w:t xml:space="preserve"> 28 квітня 2021 р. № 630 «Деякі питання розрахунку орендної плати за державне майно».</w:t>
      </w:r>
    </w:p>
    <w:p w14:paraId="0211AC7F" w14:textId="77777777" w:rsidR="00C82D99" w:rsidRPr="00246EE6" w:rsidRDefault="00C82D99" w:rsidP="00C82D99">
      <w:pPr>
        <w:pStyle w:val="a7"/>
        <w:tabs>
          <w:tab w:val="left" w:pos="7088"/>
        </w:tabs>
        <w:ind w:firstLine="567"/>
        <w:jc w:val="both"/>
        <w:rPr>
          <w:rFonts w:ascii="Times New Roman" w:hAnsi="Times New Roman" w:cs="Times New Roman"/>
          <w:sz w:val="24"/>
          <w:szCs w:val="24"/>
          <w:lang w:val="uk-UA"/>
        </w:rPr>
      </w:pPr>
    </w:p>
    <w:p w14:paraId="7AAB4B9E" w14:textId="77777777" w:rsidR="00370DFA" w:rsidRPr="007E0760" w:rsidRDefault="00467506" w:rsidP="001373E1">
      <w:pPr>
        <w:pStyle w:val="a7"/>
        <w:ind w:firstLine="567"/>
        <w:jc w:val="both"/>
        <w:rPr>
          <w:rFonts w:ascii="Times New Roman" w:hAnsi="Times New Roman" w:cs="Times New Roman"/>
          <w:b/>
          <w:sz w:val="24"/>
          <w:szCs w:val="24"/>
          <w:lang w:val="uk-UA"/>
        </w:rPr>
      </w:pPr>
      <w:r w:rsidRPr="007E0760">
        <w:rPr>
          <w:rFonts w:ascii="Times New Roman" w:hAnsi="Times New Roman" w:cs="Times New Roman"/>
          <w:b/>
          <w:sz w:val="24"/>
          <w:szCs w:val="24"/>
          <w:lang w:val="uk-UA"/>
        </w:rPr>
        <w:lastRenderedPageBreak/>
        <w:t xml:space="preserve">4. </w:t>
      </w:r>
      <w:r w:rsidR="00370DFA" w:rsidRPr="007E0760">
        <w:rPr>
          <w:rFonts w:ascii="Times New Roman" w:hAnsi="Times New Roman" w:cs="Times New Roman"/>
          <w:b/>
          <w:sz w:val="24"/>
          <w:szCs w:val="24"/>
          <w:lang w:val="uk-UA"/>
        </w:rPr>
        <w:t>Фінансово-економічне обґрунтування</w:t>
      </w:r>
    </w:p>
    <w:p w14:paraId="1880D9CC" w14:textId="2ED21505" w:rsidR="00A37030" w:rsidRPr="007E0760" w:rsidRDefault="00A37030" w:rsidP="001373E1">
      <w:pPr>
        <w:pStyle w:val="a7"/>
        <w:ind w:firstLine="567"/>
        <w:jc w:val="both"/>
        <w:rPr>
          <w:rFonts w:ascii="Times New Roman" w:hAnsi="Times New Roman" w:cs="Times New Roman"/>
          <w:sz w:val="24"/>
          <w:szCs w:val="24"/>
          <w:lang w:val="uk-UA"/>
        </w:rPr>
      </w:pPr>
      <w:r w:rsidRPr="007E0760">
        <w:rPr>
          <w:rFonts w:ascii="Times New Roman" w:hAnsi="Times New Roman" w:cs="Times New Roman"/>
          <w:sz w:val="24"/>
          <w:szCs w:val="24"/>
          <w:lang w:val="uk-UA"/>
        </w:rPr>
        <w:t>Прийняття даного рішення виділення коштів не потребує.</w:t>
      </w:r>
    </w:p>
    <w:p w14:paraId="4C7D33B0" w14:textId="77777777" w:rsidR="00A33E07" w:rsidRPr="00FB42DB" w:rsidRDefault="00A33E07" w:rsidP="001373E1">
      <w:pPr>
        <w:pStyle w:val="a7"/>
        <w:ind w:firstLine="567"/>
        <w:jc w:val="both"/>
        <w:rPr>
          <w:rFonts w:ascii="Times New Roman" w:hAnsi="Times New Roman" w:cs="Times New Roman"/>
          <w:sz w:val="28"/>
          <w:szCs w:val="28"/>
          <w:lang w:val="uk-UA"/>
        </w:rPr>
      </w:pPr>
    </w:p>
    <w:p w14:paraId="22302215" w14:textId="77777777" w:rsidR="00370DFA" w:rsidRPr="007E0760" w:rsidRDefault="00467506" w:rsidP="001373E1">
      <w:pPr>
        <w:pStyle w:val="a7"/>
        <w:ind w:firstLine="567"/>
        <w:jc w:val="both"/>
        <w:rPr>
          <w:rFonts w:ascii="Times New Roman" w:hAnsi="Times New Roman" w:cs="Times New Roman"/>
          <w:b/>
          <w:sz w:val="24"/>
          <w:szCs w:val="24"/>
          <w:lang w:val="uk-UA"/>
        </w:rPr>
      </w:pPr>
      <w:r w:rsidRPr="007E0760">
        <w:rPr>
          <w:rFonts w:ascii="Times New Roman" w:hAnsi="Times New Roman" w:cs="Times New Roman"/>
          <w:b/>
          <w:sz w:val="24"/>
          <w:szCs w:val="24"/>
          <w:lang w:val="uk-UA"/>
        </w:rPr>
        <w:t xml:space="preserve">5. </w:t>
      </w:r>
      <w:r w:rsidR="00370DFA" w:rsidRPr="007E0760">
        <w:rPr>
          <w:rFonts w:ascii="Times New Roman" w:hAnsi="Times New Roman" w:cs="Times New Roman"/>
          <w:b/>
          <w:sz w:val="24"/>
          <w:szCs w:val="24"/>
          <w:lang w:val="uk-UA"/>
        </w:rPr>
        <w:t>Прогноз результатів</w:t>
      </w:r>
    </w:p>
    <w:p w14:paraId="0EF8CD1C" w14:textId="2E520177" w:rsidR="00CF2928" w:rsidRPr="00CF2928" w:rsidRDefault="00CF2928" w:rsidP="001373E1">
      <w:pPr>
        <w:pStyle w:val="docdata"/>
        <w:spacing w:before="0" w:beforeAutospacing="0" w:after="0" w:afterAutospacing="0"/>
        <w:ind w:firstLine="567"/>
        <w:jc w:val="both"/>
        <w:rPr>
          <w:lang w:val="uk-UA"/>
        </w:rPr>
      </w:pPr>
      <w:proofErr w:type="spellStart"/>
      <w:r>
        <w:t>Прийняття</w:t>
      </w:r>
      <w:proofErr w:type="spellEnd"/>
      <w:r>
        <w:t xml:space="preserve"> </w:t>
      </w:r>
      <w:proofErr w:type="spellStart"/>
      <w:r>
        <w:t>даного</w:t>
      </w:r>
      <w:proofErr w:type="spellEnd"/>
      <w:r>
        <w:t xml:space="preserve"> </w:t>
      </w:r>
      <w:proofErr w:type="spellStart"/>
      <w:r>
        <w:t>рішення</w:t>
      </w:r>
      <w:proofErr w:type="spellEnd"/>
      <w:r>
        <w:t xml:space="preserve"> </w:t>
      </w:r>
      <w:proofErr w:type="spellStart"/>
      <w:r>
        <w:t>забезпечить</w:t>
      </w:r>
      <w:proofErr w:type="spellEnd"/>
      <w:r>
        <w:t xml:space="preserve"> </w:t>
      </w:r>
      <w:proofErr w:type="spellStart"/>
      <w:r>
        <w:t>реалізацію</w:t>
      </w:r>
      <w:proofErr w:type="spellEnd"/>
      <w:r>
        <w:t xml:space="preserve"> норм Закону </w:t>
      </w:r>
      <w:proofErr w:type="spellStart"/>
      <w:r>
        <w:t>України</w:t>
      </w:r>
      <w:proofErr w:type="spellEnd"/>
      <w:r>
        <w:t xml:space="preserve"> «Про </w:t>
      </w:r>
      <w:proofErr w:type="spellStart"/>
      <w:r>
        <w:t>оренду</w:t>
      </w:r>
      <w:proofErr w:type="spellEnd"/>
      <w:r>
        <w:t xml:space="preserve"> державного та </w:t>
      </w:r>
      <w:proofErr w:type="spellStart"/>
      <w:r>
        <w:t>комунального</w:t>
      </w:r>
      <w:proofErr w:type="spellEnd"/>
      <w:r>
        <w:t xml:space="preserve"> майна», </w:t>
      </w:r>
      <w:r>
        <w:rPr>
          <w:lang w:val="uk-UA"/>
        </w:rPr>
        <w:t xml:space="preserve">сприятиме створенню прозорих та рівних умов для потенційних орендарі, удосконаленню механізму передачі майна в оренду, </w:t>
      </w:r>
      <w:r>
        <w:t xml:space="preserve">а також створить </w:t>
      </w:r>
      <w:proofErr w:type="spellStart"/>
      <w:r>
        <w:t>передумови</w:t>
      </w:r>
      <w:proofErr w:type="spellEnd"/>
      <w:r>
        <w:t xml:space="preserve"> для </w:t>
      </w:r>
      <w:proofErr w:type="spellStart"/>
      <w:r>
        <w:t>збільшення</w:t>
      </w:r>
      <w:proofErr w:type="spellEnd"/>
      <w:r>
        <w:t xml:space="preserve"> </w:t>
      </w:r>
      <w:proofErr w:type="spellStart"/>
      <w:r>
        <w:t>надходжень</w:t>
      </w:r>
      <w:proofErr w:type="spellEnd"/>
      <w:r>
        <w:t xml:space="preserve"> до </w:t>
      </w:r>
      <w:proofErr w:type="spellStart"/>
      <w:r>
        <w:t>місцевого</w:t>
      </w:r>
      <w:proofErr w:type="spellEnd"/>
      <w:r>
        <w:t xml:space="preserve"> бюджету </w:t>
      </w:r>
      <w:proofErr w:type="spellStart"/>
      <w:r>
        <w:t>від</w:t>
      </w:r>
      <w:proofErr w:type="spellEnd"/>
      <w:r>
        <w:t xml:space="preserve"> </w:t>
      </w:r>
      <w:proofErr w:type="spellStart"/>
      <w:r>
        <w:t>орендної</w:t>
      </w:r>
      <w:proofErr w:type="spellEnd"/>
      <w:r>
        <w:t xml:space="preserve"> плати.</w:t>
      </w:r>
    </w:p>
    <w:p w14:paraId="341203FD" w14:textId="77777777" w:rsidR="00005D5C" w:rsidRDefault="00005D5C" w:rsidP="001373E1">
      <w:pPr>
        <w:pStyle w:val="docdata"/>
        <w:spacing w:before="0" w:beforeAutospacing="0" w:after="0" w:afterAutospacing="0"/>
        <w:ind w:firstLine="567"/>
        <w:jc w:val="both"/>
        <w:rPr>
          <w:b/>
          <w:lang w:val="uk-UA"/>
        </w:rPr>
      </w:pPr>
    </w:p>
    <w:p w14:paraId="08A587B8" w14:textId="4D684453" w:rsidR="00A37030" w:rsidRPr="0096422D" w:rsidRDefault="00467506" w:rsidP="001373E1">
      <w:pPr>
        <w:pStyle w:val="docdata"/>
        <w:spacing w:before="0" w:beforeAutospacing="0" w:after="0" w:afterAutospacing="0"/>
        <w:ind w:firstLine="567"/>
        <w:jc w:val="both"/>
        <w:rPr>
          <w:b/>
          <w:lang w:val="uk-UA"/>
        </w:rPr>
      </w:pPr>
      <w:r w:rsidRPr="0096422D">
        <w:rPr>
          <w:b/>
          <w:lang w:val="uk-UA"/>
        </w:rPr>
        <w:t xml:space="preserve">6. </w:t>
      </w:r>
      <w:r w:rsidR="00370DFA" w:rsidRPr="0096422D">
        <w:rPr>
          <w:b/>
          <w:lang w:val="uk-UA"/>
        </w:rPr>
        <w:t>Суб’єкт подання про</w:t>
      </w:r>
      <w:r w:rsidR="00F172B6" w:rsidRPr="0096422D">
        <w:rPr>
          <w:b/>
          <w:lang w:val="uk-UA"/>
        </w:rPr>
        <w:t>є</w:t>
      </w:r>
      <w:r w:rsidR="00370DFA" w:rsidRPr="0096422D">
        <w:rPr>
          <w:b/>
          <w:lang w:val="uk-UA"/>
        </w:rPr>
        <w:t>кту рішення</w:t>
      </w:r>
    </w:p>
    <w:p w14:paraId="515444CE" w14:textId="14090B5E" w:rsidR="003303F8" w:rsidRPr="0096422D" w:rsidRDefault="003303F8" w:rsidP="00AA264A">
      <w:pPr>
        <w:tabs>
          <w:tab w:val="left" w:pos="7088"/>
        </w:tabs>
        <w:spacing w:after="0" w:line="240" w:lineRule="auto"/>
        <w:ind w:firstLine="567"/>
        <w:jc w:val="both"/>
        <w:rPr>
          <w:rFonts w:ascii="Times New Roman" w:eastAsia="Times New Roman" w:hAnsi="Times New Roman" w:cs="Times New Roman"/>
          <w:sz w:val="24"/>
          <w:szCs w:val="24"/>
          <w:lang w:val="uk-UA" w:eastAsia="ru-RU"/>
        </w:rPr>
      </w:pPr>
      <w:r w:rsidRPr="0096422D">
        <w:rPr>
          <w:rFonts w:ascii="Times New Roman" w:eastAsia="Times New Roman" w:hAnsi="Times New Roman" w:cs="Times New Roman"/>
          <w:b/>
          <w:sz w:val="24"/>
          <w:szCs w:val="24"/>
          <w:lang w:val="uk-UA" w:eastAsia="ru-RU"/>
        </w:rPr>
        <w:t>Доповідач:</w:t>
      </w:r>
      <w:r w:rsidRPr="0096422D">
        <w:rPr>
          <w:rFonts w:ascii="Times New Roman" w:eastAsia="Times New Roman" w:hAnsi="Times New Roman" w:cs="Times New Roman"/>
          <w:sz w:val="24"/>
          <w:szCs w:val="24"/>
          <w:lang w:val="uk-UA" w:eastAsia="ru-RU"/>
        </w:rPr>
        <w:t xml:space="preserve"> н</w:t>
      </w:r>
      <w:r w:rsidR="00EB0C9B" w:rsidRPr="0096422D">
        <w:rPr>
          <w:rFonts w:ascii="Times New Roman" w:eastAsia="Times New Roman" w:hAnsi="Times New Roman" w:cs="Times New Roman"/>
          <w:sz w:val="24"/>
          <w:szCs w:val="24"/>
          <w:lang w:val="uk-UA" w:eastAsia="ru-RU"/>
        </w:rPr>
        <w:t xml:space="preserve">ачальник управління </w:t>
      </w:r>
      <w:r w:rsidR="00D27631" w:rsidRPr="0096422D">
        <w:rPr>
          <w:rFonts w:ascii="Times New Roman" w:eastAsia="Times New Roman" w:hAnsi="Times New Roman" w:cs="Times New Roman"/>
          <w:sz w:val="24"/>
          <w:szCs w:val="24"/>
          <w:lang w:val="uk-UA" w:eastAsia="ru-RU"/>
        </w:rPr>
        <w:t xml:space="preserve">з питань комунальної власності та житла Броварської міської ради Броварського району Київської області - </w:t>
      </w:r>
      <w:r w:rsidR="003F3ADA" w:rsidRPr="0096422D">
        <w:rPr>
          <w:rFonts w:ascii="Times New Roman" w:eastAsia="Times New Roman" w:hAnsi="Times New Roman" w:cs="Times New Roman"/>
          <w:sz w:val="24"/>
          <w:szCs w:val="24"/>
          <w:lang w:val="uk-UA" w:eastAsia="ru-RU"/>
        </w:rPr>
        <w:t>Ірина ЮЩЕНКО</w:t>
      </w:r>
      <w:r w:rsidRPr="0096422D">
        <w:rPr>
          <w:rFonts w:ascii="Times New Roman" w:eastAsia="Times New Roman" w:hAnsi="Times New Roman" w:cs="Times New Roman"/>
          <w:sz w:val="24"/>
          <w:szCs w:val="24"/>
          <w:lang w:val="uk-UA" w:eastAsia="ru-RU"/>
        </w:rPr>
        <w:t>.</w:t>
      </w:r>
    </w:p>
    <w:p w14:paraId="28E07E0F" w14:textId="20F5C13D" w:rsidR="00370DFA" w:rsidRPr="0096422D" w:rsidRDefault="003303F8" w:rsidP="001373E1">
      <w:pPr>
        <w:spacing w:after="0" w:line="240" w:lineRule="auto"/>
        <w:ind w:firstLine="567"/>
        <w:jc w:val="both"/>
        <w:rPr>
          <w:rFonts w:ascii="Times New Roman" w:eastAsia="Times New Roman" w:hAnsi="Times New Roman" w:cs="Times New Roman"/>
          <w:sz w:val="24"/>
          <w:szCs w:val="24"/>
          <w:lang w:val="uk-UA" w:eastAsia="ru-RU"/>
        </w:rPr>
      </w:pPr>
      <w:r w:rsidRPr="0096422D">
        <w:rPr>
          <w:rFonts w:ascii="Times New Roman" w:eastAsia="Times New Roman" w:hAnsi="Times New Roman" w:cs="Times New Roman"/>
          <w:b/>
          <w:sz w:val="24"/>
          <w:szCs w:val="24"/>
          <w:lang w:val="uk-UA" w:eastAsia="ru-RU"/>
        </w:rPr>
        <w:t>Відповідальна за підготовку проекту:</w:t>
      </w:r>
      <w:r w:rsidR="00B60946" w:rsidRPr="0096422D">
        <w:rPr>
          <w:rFonts w:ascii="Times New Roman" w:eastAsia="Times New Roman" w:hAnsi="Times New Roman" w:cs="Times New Roman"/>
          <w:sz w:val="24"/>
          <w:szCs w:val="24"/>
          <w:lang w:val="uk-UA" w:eastAsia="ru-RU"/>
        </w:rPr>
        <w:t xml:space="preserve"> </w:t>
      </w:r>
      <w:r w:rsidR="00776D03" w:rsidRPr="0096422D">
        <w:rPr>
          <w:rFonts w:ascii="Times New Roman" w:eastAsia="Times New Roman" w:hAnsi="Times New Roman" w:cs="Times New Roman"/>
          <w:sz w:val="24"/>
          <w:szCs w:val="24"/>
          <w:lang w:val="uk-UA" w:eastAsia="ru-RU"/>
        </w:rPr>
        <w:t xml:space="preserve">начальник </w:t>
      </w:r>
      <w:r w:rsidR="0078510E" w:rsidRPr="0096422D">
        <w:rPr>
          <w:rFonts w:ascii="Times New Roman" w:eastAsia="Times New Roman" w:hAnsi="Times New Roman" w:cs="Times New Roman"/>
          <w:sz w:val="24"/>
          <w:szCs w:val="24"/>
          <w:lang w:val="uk-UA" w:eastAsia="ru-RU"/>
        </w:rPr>
        <w:t xml:space="preserve">відділу орендних відносин та приватизації </w:t>
      </w:r>
      <w:r w:rsidR="00776D03" w:rsidRPr="0096422D">
        <w:rPr>
          <w:rFonts w:ascii="Times New Roman" w:eastAsia="Times New Roman" w:hAnsi="Times New Roman" w:cs="Times New Roman"/>
          <w:sz w:val="24"/>
          <w:szCs w:val="24"/>
          <w:lang w:val="uk-UA" w:eastAsia="ru-RU"/>
        </w:rPr>
        <w:t>управління з питань комунальної власності та житла Броварської міської ради Броварського району Київської області</w:t>
      </w:r>
      <w:r w:rsidR="0078510E" w:rsidRPr="0096422D">
        <w:rPr>
          <w:rFonts w:ascii="Times New Roman" w:eastAsia="Times New Roman" w:hAnsi="Times New Roman" w:cs="Times New Roman"/>
          <w:sz w:val="24"/>
          <w:szCs w:val="24"/>
          <w:lang w:val="uk-UA" w:eastAsia="ru-RU"/>
        </w:rPr>
        <w:t xml:space="preserve"> </w:t>
      </w:r>
      <w:r w:rsidR="00A33E07" w:rsidRPr="0096422D">
        <w:rPr>
          <w:rFonts w:ascii="Times New Roman" w:eastAsia="Times New Roman" w:hAnsi="Times New Roman" w:cs="Times New Roman"/>
          <w:sz w:val="24"/>
          <w:szCs w:val="24"/>
          <w:lang w:val="uk-UA" w:eastAsia="ru-RU"/>
        </w:rPr>
        <w:t>-</w:t>
      </w:r>
      <w:r w:rsidR="00D43160" w:rsidRPr="0096422D">
        <w:rPr>
          <w:rFonts w:ascii="Times New Roman" w:eastAsia="Times New Roman" w:hAnsi="Times New Roman" w:cs="Times New Roman"/>
          <w:sz w:val="24"/>
          <w:szCs w:val="24"/>
          <w:lang w:val="uk-UA" w:eastAsia="ru-RU"/>
        </w:rPr>
        <w:t xml:space="preserve"> </w:t>
      </w:r>
      <w:r w:rsidR="00A33E07" w:rsidRPr="0096422D">
        <w:rPr>
          <w:rFonts w:ascii="Times New Roman" w:eastAsia="Times New Roman" w:hAnsi="Times New Roman" w:cs="Times New Roman"/>
          <w:sz w:val="24"/>
          <w:szCs w:val="24"/>
          <w:lang w:val="uk-UA" w:eastAsia="ru-RU"/>
        </w:rPr>
        <w:t xml:space="preserve">Вікторія ГНАТИШЕНА. </w:t>
      </w:r>
    </w:p>
    <w:p w14:paraId="60BE884B" w14:textId="77777777" w:rsidR="00A33E07" w:rsidRPr="0096422D" w:rsidRDefault="00A33E07" w:rsidP="001373E1">
      <w:pPr>
        <w:spacing w:after="0" w:line="240" w:lineRule="auto"/>
        <w:ind w:firstLine="567"/>
        <w:jc w:val="both"/>
        <w:rPr>
          <w:rFonts w:ascii="Times New Roman" w:eastAsia="Times New Roman" w:hAnsi="Times New Roman" w:cs="Times New Roman"/>
          <w:sz w:val="24"/>
          <w:szCs w:val="24"/>
          <w:lang w:val="uk-UA" w:eastAsia="ru-RU"/>
        </w:rPr>
      </w:pPr>
    </w:p>
    <w:p w14:paraId="4750DC84" w14:textId="77777777" w:rsidR="00D93149" w:rsidRPr="0096422D" w:rsidRDefault="00D93149" w:rsidP="006A676A">
      <w:pPr>
        <w:spacing w:after="0" w:line="240" w:lineRule="auto"/>
        <w:ind w:firstLine="426"/>
        <w:jc w:val="center"/>
        <w:rPr>
          <w:rFonts w:ascii="Times New Roman" w:eastAsia="Times New Roman" w:hAnsi="Times New Roman" w:cs="Times New Roman"/>
          <w:sz w:val="24"/>
          <w:szCs w:val="24"/>
          <w:lang w:val="uk-UA" w:eastAsia="ru-RU"/>
        </w:rPr>
      </w:pPr>
      <w:bookmarkStart w:id="2" w:name="_Hlk71290800"/>
    </w:p>
    <w:bookmarkEnd w:id="2"/>
    <w:p w14:paraId="23363206" w14:textId="3F60D873" w:rsidR="007F1E33" w:rsidRPr="0096422D" w:rsidRDefault="000E6EBB" w:rsidP="007F1E33">
      <w:pPr>
        <w:spacing w:after="0" w:line="240" w:lineRule="auto"/>
        <w:jc w:val="both"/>
        <w:rPr>
          <w:rFonts w:ascii="Times New Roman" w:eastAsia="Times New Roman" w:hAnsi="Times New Roman" w:cs="Times New Roman"/>
          <w:sz w:val="24"/>
          <w:szCs w:val="24"/>
          <w:lang w:val="uk-UA" w:eastAsia="ru-RU"/>
        </w:rPr>
      </w:pPr>
      <w:r w:rsidRPr="0096422D">
        <w:rPr>
          <w:rFonts w:ascii="Times New Roman" w:eastAsia="Times New Roman" w:hAnsi="Times New Roman" w:cs="Times New Roman"/>
          <w:sz w:val="24"/>
          <w:szCs w:val="24"/>
          <w:lang w:val="uk-UA" w:eastAsia="ru-RU"/>
        </w:rPr>
        <w:t>Н</w:t>
      </w:r>
      <w:r w:rsidR="007F1E33" w:rsidRPr="0096422D">
        <w:rPr>
          <w:rFonts w:ascii="Times New Roman" w:eastAsia="Times New Roman" w:hAnsi="Times New Roman" w:cs="Times New Roman"/>
          <w:sz w:val="24"/>
          <w:szCs w:val="24"/>
          <w:lang w:val="uk-UA" w:eastAsia="ru-RU"/>
        </w:rPr>
        <w:t xml:space="preserve">ачальник управління </w:t>
      </w:r>
      <w:r w:rsidR="00A33E07" w:rsidRPr="0096422D">
        <w:rPr>
          <w:rFonts w:ascii="Times New Roman" w:eastAsia="Times New Roman" w:hAnsi="Times New Roman" w:cs="Times New Roman"/>
          <w:sz w:val="24"/>
          <w:szCs w:val="24"/>
          <w:lang w:val="uk-UA" w:eastAsia="ru-RU"/>
        </w:rPr>
        <w:tab/>
      </w:r>
      <w:r w:rsidR="00A33E07" w:rsidRPr="0096422D">
        <w:rPr>
          <w:rFonts w:ascii="Times New Roman" w:eastAsia="Times New Roman" w:hAnsi="Times New Roman" w:cs="Times New Roman"/>
          <w:sz w:val="24"/>
          <w:szCs w:val="24"/>
          <w:lang w:val="uk-UA" w:eastAsia="ru-RU"/>
        </w:rPr>
        <w:tab/>
      </w:r>
      <w:r w:rsidR="00A33E07" w:rsidRPr="0096422D">
        <w:rPr>
          <w:rFonts w:ascii="Times New Roman" w:eastAsia="Times New Roman" w:hAnsi="Times New Roman" w:cs="Times New Roman"/>
          <w:sz w:val="24"/>
          <w:szCs w:val="24"/>
          <w:lang w:val="uk-UA" w:eastAsia="ru-RU"/>
        </w:rPr>
        <w:tab/>
      </w:r>
      <w:r w:rsidR="00A33E07" w:rsidRPr="0096422D">
        <w:rPr>
          <w:rFonts w:ascii="Times New Roman" w:eastAsia="Times New Roman" w:hAnsi="Times New Roman" w:cs="Times New Roman"/>
          <w:sz w:val="24"/>
          <w:szCs w:val="24"/>
          <w:lang w:val="uk-UA" w:eastAsia="ru-RU"/>
        </w:rPr>
        <w:tab/>
      </w:r>
      <w:r w:rsidR="00A33E07" w:rsidRPr="0096422D">
        <w:rPr>
          <w:rFonts w:ascii="Times New Roman" w:eastAsia="Times New Roman" w:hAnsi="Times New Roman" w:cs="Times New Roman"/>
          <w:sz w:val="24"/>
          <w:szCs w:val="24"/>
          <w:lang w:val="uk-UA" w:eastAsia="ru-RU"/>
        </w:rPr>
        <w:tab/>
        <w:t xml:space="preserve">                    </w:t>
      </w:r>
      <w:r w:rsidR="00CF2928">
        <w:rPr>
          <w:rFonts w:ascii="Times New Roman" w:eastAsia="Times New Roman" w:hAnsi="Times New Roman" w:cs="Times New Roman"/>
          <w:sz w:val="24"/>
          <w:szCs w:val="24"/>
          <w:lang w:val="uk-UA" w:eastAsia="ru-RU"/>
        </w:rPr>
        <w:t xml:space="preserve">   </w:t>
      </w:r>
      <w:r w:rsidR="00A33E07" w:rsidRPr="0096422D">
        <w:rPr>
          <w:rFonts w:ascii="Times New Roman" w:eastAsia="Times New Roman" w:hAnsi="Times New Roman" w:cs="Times New Roman"/>
          <w:sz w:val="24"/>
          <w:szCs w:val="24"/>
          <w:lang w:val="uk-UA" w:eastAsia="ru-RU"/>
        </w:rPr>
        <w:t>Ірина ЮЩЕНКО</w:t>
      </w:r>
    </w:p>
    <w:sectPr w:rsidR="007F1E33" w:rsidRPr="0096422D" w:rsidSect="0078510E">
      <w:headerReference w:type="default" r:id="rId8"/>
      <w:pgSz w:w="11906" w:h="16838"/>
      <w:pgMar w:top="1134" w:right="566"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9D31" w14:textId="77777777" w:rsidR="00B3023D" w:rsidRDefault="00B3023D" w:rsidP="00D43160">
      <w:pPr>
        <w:spacing w:after="0" w:line="240" w:lineRule="auto"/>
      </w:pPr>
      <w:r>
        <w:separator/>
      </w:r>
    </w:p>
  </w:endnote>
  <w:endnote w:type="continuationSeparator" w:id="0">
    <w:p w14:paraId="5771003B" w14:textId="77777777" w:rsidR="00B3023D" w:rsidRDefault="00B3023D" w:rsidP="00D4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6AEC" w14:textId="77777777" w:rsidR="00B3023D" w:rsidRDefault="00B3023D" w:rsidP="00D43160">
      <w:pPr>
        <w:spacing w:after="0" w:line="240" w:lineRule="auto"/>
      </w:pPr>
      <w:r>
        <w:separator/>
      </w:r>
    </w:p>
  </w:footnote>
  <w:footnote w:type="continuationSeparator" w:id="0">
    <w:p w14:paraId="3D1B6FA0" w14:textId="77777777" w:rsidR="00B3023D" w:rsidRDefault="00B3023D" w:rsidP="00D4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103429"/>
      <w:docPartObj>
        <w:docPartGallery w:val="Page Numbers (Top of Page)"/>
        <w:docPartUnique/>
      </w:docPartObj>
    </w:sdtPr>
    <w:sdtContent>
      <w:p w14:paraId="50C6B999" w14:textId="77777777" w:rsidR="00D43160" w:rsidRDefault="00A11955">
        <w:pPr>
          <w:pStyle w:val="a8"/>
          <w:jc w:val="center"/>
        </w:pPr>
        <w:r>
          <w:fldChar w:fldCharType="begin"/>
        </w:r>
        <w:r w:rsidR="00D43160">
          <w:instrText>PAGE   \* MERGEFORMAT</w:instrText>
        </w:r>
        <w:r>
          <w:fldChar w:fldCharType="separate"/>
        </w:r>
        <w:r w:rsidR="0026098A">
          <w:rPr>
            <w:noProof/>
          </w:rPr>
          <w:t>2</w:t>
        </w:r>
        <w:r>
          <w:fldChar w:fldCharType="end"/>
        </w:r>
      </w:p>
    </w:sdtContent>
  </w:sdt>
  <w:p w14:paraId="72CAF959" w14:textId="77777777" w:rsidR="00D43160" w:rsidRDefault="00D431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47B9"/>
    <w:multiLevelType w:val="hybridMultilevel"/>
    <w:tmpl w:val="6864624C"/>
    <w:lvl w:ilvl="0" w:tplc="60E478BC">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77A7E"/>
    <w:multiLevelType w:val="multilevel"/>
    <w:tmpl w:val="FB4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B3501"/>
    <w:multiLevelType w:val="hybridMultilevel"/>
    <w:tmpl w:val="F258D284"/>
    <w:lvl w:ilvl="0" w:tplc="73A8536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382908"/>
    <w:multiLevelType w:val="hybridMultilevel"/>
    <w:tmpl w:val="D16E0B0A"/>
    <w:lvl w:ilvl="0" w:tplc="674AF3C8">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52E8581A"/>
    <w:multiLevelType w:val="multilevel"/>
    <w:tmpl w:val="49F4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D0439"/>
    <w:multiLevelType w:val="hybridMultilevel"/>
    <w:tmpl w:val="BEFC6B48"/>
    <w:lvl w:ilvl="0" w:tplc="539E687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5BE93421"/>
    <w:multiLevelType w:val="hybridMultilevel"/>
    <w:tmpl w:val="A594CDFE"/>
    <w:lvl w:ilvl="0" w:tplc="924E4438">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746E6DFC"/>
    <w:multiLevelType w:val="hybridMultilevel"/>
    <w:tmpl w:val="43DA6F1E"/>
    <w:lvl w:ilvl="0" w:tplc="93220B7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5451014">
    <w:abstractNumId w:val="6"/>
  </w:num>
  <w:num w:numId="2" w16cid:durableId="150996609">
    <w:abstractNumId w:val="8"/>
  </w:num>
  <w:num w:numId="3" w16cid:durableId="636421433">
    <w:abstractNumId w:val="0"/>
  </w:num>
  <w:num w:numId="4" w16cid:durableId="676081058">
    <w:abstractNumId w:val="7"/>
  </w:num>
  <w:num w:numId="5" w16cid:durableId="928001494">
    <w:abstractNumId w:val="2"/>
  </w:num>
  <w:num w:numId="6" w16cid:durableId="1899126394">
    <w:abstractNumId w:val="4"/>
  </w:num>
  <w:num w:numId="7" w16cid:durableId="522938997">
    <w:abstractNumId w:val="1"/>
  </w:num>
  <w:num w:numId="8" w16cid:durableId="898322777">
    <w:abstractNumId w:val="5"/>
  </w:num>
  <w:num w:numId="9" w16cid:durableId="1451704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EBD"/>
    <w:rsid w:val="00005D5C"/>
    <w:rsid w:val="00011953"/>
    <w:rsid w:val="0002099C"/>
    <w:rsid w:val="0003466B"/>
    <w:rsid w:val="0007189C"/>
    <w:rsid w:val="000B17AF"/>
    <w:rsid w:val="000B3E1C"/>
    <w:rsid w:val="000E154F"/>
    <w:rsid w:val="000E266C"/>
    <w:rsid w:val="000E6EBB"/>
    <w:rsid w:val="00110D7E"/>
    <w:rsid w:val="00121B8F"/>
    <w:rsid w:val="001237A9"/>
    <w:rsid w:val="00136124"/>
    <w:rsid w:val="001373E1"/>
    <w:rsid w:val="00146EEE"/>
    <w:rsid w:val="00152233"/>
    <w:rsid w:val="00155131"/>
    <w:rsid w:val="001B574C"/>
    <w:rsid w:val="001D5599"/>
    <w:rsid w:val="001E3728"/>
    <w:rsid w:val="00246EE6"/>
    <w:rsid w:val="0026098A"/>
    <w:rsid w:val="00263244"/>
    <w:rsid w:val="002761BE"/>
    <w:rsid w:val="002908D5"/>
    <w:rsid w:val="002A28AD"/>
    <w:rsid w:val="002A60AB"/>
    <w:rsid w:val="002C581F"/>
    <w:rsid w:val="002D10B7"/>
    <w:rsid w:val="002F3783"/>
    <w:rsid w:val="003303F8"/>
    <w:rsid w:val="00347BCD"/>
    <w:rsid w:val="00370DFA"/>
    <w:rsid w:val="00370F93"/>
    <w:rsid w:val="003A57B1"/>
    <w:rsid w:val="003C5577"/>
    <w:rsid w:val="003D55B2"/>
    <w:rsid w:val="003F3ADA"/>
    <w:rsid w:val="004039C5"/>
    <w:rsid w:val="00414261"/>
    <w:rsid w:val="00421CCF"/>
    <w:rsid w:val="0043257F"/>
    <w:rsid w:val="0043468C"/>
    <w:rsid w:val="004402F2"/>
    <w:rsid w:val="004503A8"/>
    <w:rsid w:val="00467506"/>
    <w:rsid w:val="004A3177"/>
    <w:rsid w:val="004D350A"/>
    <w:rsid w:val="005079B1"/>
    <w:rsid w:val="005141C6"/>
    <w:rsid w:val="00526BE4"/>
    <w:rsid w:val="005439A3"/>
    <w:rsid w:val="00582BC1"/>
    <w:rsid w:val="005B4926"/>
    <w:rsid w:val="005D0586"/>
    <w:rsid w:val="005D4CF0"/>
    <w:rsid w:val="005E025B"/>
    <w:rsid w:val="005F09D3"/>
    <w:rsid w:val="005F3514"/>
    <w:rsid w:val="00616797"/>
    <w:rsid w:val="00684D94"/>
    <w:rsid w:val="006A676A"/>
    <w:rsid w:val="006F18DE"/>
    <w:rsid w:val="00701BBD"/>
    <w:rsid w:val="007650B7"/>
    <w:rsid w:val="00770B3C"/>
    <w:rsid w:val="00776D03"/>
    <w:rsid w:val="0078510E"/>
    <w:rsid w:val="007C77FD"/>
    <w:rsid w:val="007E0760"/>
    <w:rsid w:val="007E59E5"/>
    <w:rsid w:val="007F1E33"/>
    <w:rsid w:val="007F3DD7"/>
    <w:rsid w:val="007F560F"/>
    <w:rsid w:val="0083194F"/>
    <w:rsid w:val="00831E44"/>
    <w:rsid w:val="00837844"/>
    <w:rsid w:val="0084372B"/>
    <w:rsid w:val="00862F50"/>
    <w:rsid w:val="00867B1D"/>
    <w:rsid w:val="00870131"/>
    <w:rsid w:val="00872CFA"/>
    <w:rsid w:val="00882994"/>
    <w:rsid w:val="00920CC2"/>
    <w:rsid w:val="009274F5"/>
    <w:rsid w:val="009332D9"/>
    <w:rsid w:val="0096422D"/>
    <w:rsid w:val="009A2A9A"/>
    <w:rsid w:val="009C2A3F"/>
    <w:rsid w:val="009C6255"/>
    <w:rsid w:val="009C6B8B"/>
    <w:rsid w:val="009D5E72"/>
    <w:rsid w:val="009F25AA"/>
    <w:rsid w:val="00A11955"/>
    <w:rsid w:val="00A33E07"/>
    <w:rsid w:val="00A37030"/>
    <w:rsid w:val="00A65442"/>
    <w:rsid w:val="00A934E9"/>
    <w:rsid w:val="00AA264A"/>
    <w:rsid w:val="00AA303A"/>
    <w:rsid w:val="00AB1586"/>
    <w:rsid w:val="00AE5EBD"/>
    <w:rsid w:val="00B3023D"/>
    <w:rsid w:val="00B409CA"/>
    <w:rsid w:val="00B5030C"/>
    <w:rsid w:val="00B52487"/>
    <w:rsid w:val="00B60946"/>
    <w:rsid w:val="00B94B73"/>
    <w:rsid w:val="00BB3B8F"/>
    <w:rsid w:val="00BC5D1C"/>
    <w:rsid w:val="00BD43E9"/>
    <w:rsid w:val="00C270FC"/>
    <w:rsid w:val="00C6049B"/>
    <w:rsid w:val="00C82D99"/>
    <w:rsid w:val="00CB1B38"/>
    <w:rsid w:val="00CD6612"/>
    <w:rsid w:val="00CE4119"/>
    <w:rsid w:val="00CE6C7F"/>
    <w:rsid w:val="00CF2928"/>
    <w:rsid w:val="00D04602"/>
    <w:rsid w:val="00D060D3"/>
    <w:rsid w:val="00D238EC"/>
    <w:rsid w:val="00D27631"/>
    <w:rsid w:val="00D43160"/>
    <w:rsid w:val="00D93149"/>
    <w:rsid w:val="00DB4C9E"/>
    <w:rsid w:val="00DF2CB4"/>
    <w:rsid w:val="00E57DD9"/>
    <w:rsid w:val="00E741F4"/>
    <w:rsid w:val="00E9489B"/>
    <w:rsid w:val="00EB0C9B"/>
    <w:rsid w:val="00EE2BA3"/>
    <w:rsid w:val="00F04116"/>
    <w:rsid w:val="00F10F86"/>
    <w:rsid w:val="00F172B6"/>
    <w:rsid w:val="00F30A73"/>
    <w:rsid w:val="00F31309"/>
    <w:rsid w:val="00F44584"/>
    <w:rsid w:val="00F618FE"/>
    <w:rsid w:val="00F75198"/>
    <w:rsid w:val="00F92F77"/>
    <w:rsid w:val="00FB42DB"/>
    <w:rsid w:val="00FB7E21"/>
    <w:rsid w:val="00FC7A4B"/>
    <w:rsid w:val="00FE5ABF"/>
    <w:rsid w:val="00FF15D6"/>
    <w:rsid w:val="00FF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A281"/>
  <w15:docId w15:val="{CE47B47B-C0A1-4C7B-99C7-EA7C62AE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3E9"/>
    <w:rPr>
      <w:rFonts w:ascii="Tahoma" w:hAnsi="Tahoma" w:cs="Tahoma"/>
      <w:sz w:val="16"/>
      <w:szCs w:val="16"/>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D5599"/>
    <w:pPr>
      <w:ind w:left="720"/>
      <w:contextualSpacing/>
    </w:pPr>
  </w:style>
  <w:style w:type="paragraph" w:styleId="a7">
    <w:name w:val="No Spacing"/>
    <w:qFormat/>
    <w:rsid w:val="00FB42DB"/>
    <w:pPr>
      <w:spacing w:after="0" w:line="240" w:lineRule="auto"/>
    </w:pPr>
  </w:style>
  <w:style w:type="paragraph" w:styleId="a8">
    <w:name w:val="header"/>
    <w:basedOn w:val="a"/>
    <w:link w:val="a9"/>
    <w:uiPriority w:val="99"/>
    <w:unhideWhenUsed/>
    <w:rsid w:val="00D431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3160"/>
  </w:style>
  <w:style w:type="paragraph" w:styleId="aa">
    <w:name w:val="footer"/>
    <w:basedOn w:val="a"/>
    <w:link w:val="ab"/>
    <w:uiPriority w:val="99"/>
    <w:unhideWhenUsed/>
    <w:rsid w:val="00D431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3160"/>
  </w:style>
  <w:style w:type="table" w:styleId="ac">
    <w:name w:val="Table Grid"/>
    <w:basedOn w:val="a1"/>
    <w:uiPriority w:val="59"/>
    <w:rsid w:val="00F6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c"/>
    <w:uiPriority w:val="59"/>
    <w:rsid w:val="004402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F31309"/>
    <w:rPr>
      <w:b/>
      <w:bCs/>
    </w:rPr>
  </w:style>
  <w:style w:type="character" w:customStyle="1" w:styleId="rvts44">
    <w:name w:val="rvts44"/>
    <w:basedOn w:val="a0"/>
    <w:rsid w:val="00421CCF"/>
  </w:style>
  <w:style w:type="paragraph" w:customStyle="1" w:styleId="rvps2">
    <w:name w:val="rvps2"/>
    <w:basedOn w:val="a"/>
    <w:rsid w:val="00110D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CD6612"/>
  </w:style>
  <w:style w:type="character" w:styleId="ae">
    <w:name w:val="Hyperlink"/>
    <w:basedOn w:val="a0"/>
    <w:uiPriority w:val="99"/>
    <w:semiHidden/>
    <w:unhideWhenUsed/>
    <w:rsid w:val="00CD6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43813">
      <w:bodyDiv w:val="1"/>
      <w:marLeft w:val="0"/>
      <w:marRight w:val="0"/>
      <w:marTop w:val="0"/>
      <w:marBottom w:val="0"/>
      <w:divBdr>
        <w:top w:val="none" w:sz="0" w:space="0" w:color="auto"/>
        <w:left w:val="none" w:sz="0" w:space="0" w:color="auto"/>
        <w:bottom w:val="none" w:sz="0" w:space="0" w:color="auto"/>
        <w:right w:val="none" w:sz="0" w:space="0" w:color="auto"/>
      </w:divBdr>
    </w:div>
    <w:div w:id="694889237">
      <w:bodyDiv w:val="1"/>
      <w:marLeft w:val="0"/>
      <w:marRight w:val="0"/>
      <w:marTop w:val="0"/>
      <w:marBottom w:val="0"/>
      <w:divBdr>
        <w:top w:val="none" w:sz="0" w:space="0" w:color="auto"/>
        <w:left w:val="none" w:sz="0" w:space="0" w:color="auto"/>
        <w:bottom w:val="none" w:sz="0" w:space="0" w:color="auto"/>
        <w:right w:val="none" w:sz="0" w:space="0" w:color="auto"/>
      </w:divBdr>
    </w:div>
    <w:div w:id="730469109">
      <w:bodyDiv w:val="1"/>
      <w:marLeft w:val="0"/>
      <w:marRight w:val="0"/>
      <w:marTop w:val="0"/>
      <w:marBottom w:val="0"/>
      <w:divBdr>
        <w:top w:val="none" w:sz="0" w:space="0" w:color="auto"/>
        <w:left w:val="none" w:sz="0" w:space="0" w:color="auto"/>
        <w:bottom w:val="none" w:sz="0" w:space="0" w:color="auto"/>
        <w:right w:val="none" w:sz="0" w:space="0" w:color="auto"/>
      </w:divBdr>
    </w:div>
    <w:div w:id="984898671">
      <w:bodyDiv w:val="1"/>
      <w:marLeft w:val="0"/>
      <w:marRight w:val="0"/>
      <w:marTop w:val="0"/>
      <w:marBottom w:val="0"/>
      <w:divBdr>
        <w:top w:val="none" w:sz="0" w:space="0" w:color="auto"/>
        <w:left w:val="none" w:sz="0" w:space="0" w:color="auto"/>
        <w:bottom w:val="none" w:sz="0" w:space="0" w:color="auto"/>
        <w:right w:val="none" w:sz="0" w:space="0" w:color="auto"/>
      </w:divBdr>
    </w:div>
    <w:div w:id="1041974658">
      <w:bodyDiv w:val="1"/>
      <w:marLeft w:val="0"/>
      <w:marRight w:val="0"/>
      <w:marTop w:val="0"/>
      <w:marBottom w:val="0"/>
      <w:divBdr>
        <w:top w:val="none" w:sz="0" w:space="0" w:color="auto"/>
        <w:left w:val="none" w:sz="0" w:space="0" w:color="auto"/>
        <w:bottom w:val="none" w:sz="0" w:space="0" w:color="auto"/>
        <w:right w:val="none" w:sz="0" w:space="0" w:color="auto"/>
      </w:divBdr>
    </w:div>
    <w:div w:id="1095902854">
      <w:bodyDiv w:val="1"/>
      <w:marLeft w:val="0"/>
      <w:marRight w:val="0"/>
      <w:marTop w:val="0"/>
      <w:marBottom w:val="0"/>
      <w:divBdr>
        <w:top w:val="none" w:sz="0" w:space="0" w:color="auto"/>
        <w:left w:val="none" w:sz="0" w:space="0" w:color="auto"/>
        <w:bottom w:val="none" w:sz="0" w:space="0" w:color="auto"/>
        <w:right w:val="none" w:sz="0" w:space="0" w:color="auto"/>
      </w:divBdr>
    </w:div>
    <w:div w:id="20020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29F6-03F5-4D6C-A0A9-914FC8BB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4959</Words>
  <Characters>2827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23</cp:revision>
  <cp:lastPrinted>2026-05-07T08:15:00Z</cp:lastPrinted>
  <dcterms:created xsi:type="dcterms:W3CDTF">2022-02-03T07:51:00Z</dcterms:created>
  <dcterms:modified xsi:type="dcterms:W3CDTF">2026-05-14T05:17:00Z</dcterms:modified>
</cp:coreProperties>
</file>