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198D7" w14:textId="77777777" w:rsidR="007A404C" w:rsidRDefault="007A404C" w:rsidP="007A404C">
      <w:pPr>
        <w:pStyle w:val="docdata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  <w:proofErr w:type="spellStart"/>
      <w:r>
        <w:rPr>
          <w:b/>
          <w:color w:val="000000"/>
          <w:sz w:val="28"/>
          <w:szCs w:val="28"/>
        </w:rPr>
        <w:t>Пояснювальна</w:t>
      </w:r>
      <w:proofErr w:type="spellEnd"/>
      <w:r>
        <w:rPr>
          <w:b/>
          <w:color w:val="000000"/>
          <w:sz w:val="28"/>
          <w:szCs w:val="28"/>
        </w:rPr>
        <w:t xml:space="preserve"> записка до про</w:t>
      </w:r>
      <w:r>
        <w:rPr>
          <w:b/>
          <w:color w:val="000000"/>
          <w:sz w:val="28"/>
          <w:szCs w:val="28"/>
          <w:lang w:val="uk-UA"/>
        </w:rPr>
        <w:t>є</w:t>
      </w:r>
      <w:proofErr w:type="spellStart"/>
      <w:r>
        <w:rPr>
          <w:b/>
          <w:color w:val="000000"/>
          <w:sz w:val="28"/>
          <w:szCs w:val="28"/>
        </w:rPr>
        <w:t>кту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рішення</w:t>
      </w:r>
      <w:proofErr w:type="spellEnd"/>
      <w:r>
        <w:rPr>
          <w:b/>
          <w:color w:val="000000"/>
          <w:sz w:val="28"/>
          <w:szCs w:val="28"/>
        </w:rPr>
        <w:t xml:space="preserve"> </w:t>
      </w:r>
    </w:p>
    <w:p w14:paraId="40C13244" w14:textId="77777777" w:rsidR="007A404C" w:rsidRPr="00D17B7C" w:rsidRDefault="007A404C" w:rsidP="007A40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r w:rsidRPr="000C2A5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 відмову у приватизації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кімнати № 241</w:t>
      </w:r>
      <w:r w:rsidRPr="000C2A5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у </w:t>
      </w:r>
      <w:r w:rsidRPr="000C2A5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гуртожитку по вулиці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Київська</w:t>
      </w:r>
      <w:r w:rsidRPr="000C2A5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298А</w:t>
      </w:r>
      <w:r w:rsidRPr="000C2A5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в місті Бровари Броварського району Київської області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</w:t>
      </w:r>
    </w:p>
    <w:p w14:paraId="4EB24374" w14:textId="77777777" w:rsidR="007A404C" w:rsidRDefault="007A404C" w:rsidP="007A404C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Пояснювальна</w:t>
      </w:r>
      <w:proofErr w:type="spellEnd"/>
      <w:r>
        <w:rPr>
          <w:color w:val="000000"/>
          <w:sz w:val="28"/>
          <w:szCs w:val="28"/>
        </w:rPr>
        <w:t xml:space="preserve"> записка </w:t>
      </w:r>
      <w:proofErr w:type="spellStart"/>
      <w:r>
        <w:rPr>
          <w:color w:val="000000"/>
          <w:sz w:val="28"/>
          <w:szCs w:val="28"/>
        </w:rPr>
        <w:t>підготовлена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до ст. 20 Регламенту </w:t>
      </w:r>
      <w:proofErr w:type="spellStart"/>
      <w:r>
        <w:rPr>
          <w:color w:val="000000"/>
          <w:sz w:val="28"/>
          <w:szCs w:val="28"/>
        </w:rPr>
        <w:t>Броварської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</w:t>
      </w:r>
      <w:proofErr w:type="spellStart"/>
      <w:r>
        <w:rPr>
          <w:color w:val="000000"/>
          <w:sz w:val="28"/>
          <w:szCs w:val="28"/>
        </w:rPr>
        <w:t>Броварського</w:t>
      </w:r>
      <w:proofErr w:type="spellEnd"/>
      <w:r>
        <w:rPr>
          <w:color w:val="000000"/>
          <w:sz w:val="28"/>
          <w:szCs w:val="28"/>
        </w:rPr>
        <w:t xml:space="preserve"> району </w:t>
      </w:r>
      <w:proofErr w:type="spellStart"/>
      <w:r>
        <w:rPr>
          <w:color w:val="000000"/>
          <w:sz w:val="28"/>
          <w:szCs w:val="28"/>
        </w:rPr>
        <w:t>Київської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області</w:t>
      </w:r>
      <w:proofErr w:type="spellEnd"/>
      <w:r>
        <w:rPr>
          <w:color w:val="000000"/>
          <w:sz w:val="28"/>
          <w:szCs w:val="28"/>
        </w:rPr>
        <w:t xml:space="preserve"> VIII </w:t>
      </w:r>
      <w:proofErr w:type="spellStart"/>
      <w:r>
        <w:rPr>
          <w:color w:val="000000"/>
          <w:sz w:val="28"/>
          <w:szCs w:val="28"/>
        </w:rPr>
        <w:t>скликання</w:t>
      </w:r>
      <w:proofErr w:type="spellEnd"/>
      <w:r>
        <w:rPr>
          <w:color w:val="000000"/>
          <w:sz w:val="28"/>
          <w:szCs w:val="28"/>
        </w:rPr>
        <w:t>.</w:t>
      </w:r>
    </w:p>
    <w:p w14:paraId="27D2906F" w14:textId="77777777" w:rsidR="007A404C" w:rsidRDefault="007A404C" w:rsidP="007A404C">
      <w:pPr>
        <w:pStyle w:val="docdata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</w:p>
    <w:p w14:paraId="53FBBD40" w14:textId="77777777" w:rsidR="007A404C" w:rsidRDefault="007A404C" w:rsidP="007A404C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7B9832AA" w14:textId="77777777" w:rsidR="007A404C" w:rsidRDefault="007A404C" w:rsidP="007A404C">
      <w:pPr>
        <w:pStyle w:val="a9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Заява від наймача на оформлення передачі в приватну власність жилого приміщення в гуртожитку та пакет документів відповідно до Законів України «Про приватизацію державного житлового фонду» та «Про забезпечення реалізації житлових прав мешканців гуртожитків».</w:t>
      </w:r>
    </w:p>
    <w:p w14:paraId="18DC8B9C" w14:textId="77777777" w:rsidR="007A404C" w:rsidRDefault="007A404C" w:rsidP="007A404C">
      <w:pPr>
        <w:pStyle w:val="a9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FE4B038" w14:textId="77777777" w:rsidR="007A404C" w:rsidRDefault="007A404C" w:rsidP="007A404C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Мета і шляхи її досягнення</w:t>
      </w:r>
    </w:p>
    <w:p w14:paraId="6349384C" w14:textId="77777777" w:rsidR="007A404C" w:rsidRDefault="007A404C" w:rsidP="007A40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Метою приватизації житлового фонду є створення умов для здійснення права громадян на вільний вибір способу задоволення потреб у житлі. </w:t>
      </w:r>
    </w:p>
    <w:p w14:paraId="0B01A14A" w14:textId="77777777" w:rsidR="007A404C" w:rsidRDefault="007A404C" w:rsidP="007A40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Приватизація здійснюється шляхом:</w:t>
      </w:r>
    </w:p>
    <w:p w14:paraId="58955A04" w14:textId="77777777" w:rsidR="007A404C" w:rsidRDefault="007A404C" w:rsidP="007A404C">
      <w:pPr>
        <w:numPr>
          <w:ilvl w:val="0"/>
          <w:numId w:val="3"/>
        </w:numPr>
        <w:spacing w:after="0" w:line="240" w:lineRule="auto"/>
        <w:ind w:left="0" w:firstLine="3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безоплатної передачі громадянам квартир (будинків), житлових приміщень у гуртожитках з розрахунку санітарної норми 21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загальної площі на наймача і кожного члена його сім’ї та додатково 10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на сім’ю.</w:t>
      </w:r>
    </w:p>
    <w:p w14:paraId="74AB25E4" w14:textId="77777777" w:rsidR="007A404C" w:rsidRDefault="007A404C" w:rsidP="007A404C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продажу надлишків загальної площі квартир (будинків), житлових приміщень у гуртожитках громадянам України, що мешкають в них або перебувають в черзі потребуючих поліпшення житлових умов; які проживають у гуртожитку не менше п’яти років на законних підставах.</w:t>
      </w:r>
    </w:p>
    <w:p w14:paraId="64D97EE2" w14:textId="77777777" w:rsidR="007A404C" w:rsidRPr="009A2BDE" w:rsidRDefault="007A404C" w:rsidP="007A404C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2B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Відповідно до статті 1 Закону України "Про забезпечення реалізації житлових прав мешканців гуртожитків" </w:t>
      </w:r>
      <w:r w:rsidRPr="009A2BD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</w:t>
      </w:r>
      <w:proofErr w:type="spellStart"/>
      <w:r w:rsidRPr="009A2BDE">
        <w:rPr>
          <w:rFonts w:ascii="Times New Roman" w:hAnsi="Times New Roman" w:cs="Times New Roman"/>
          <w:sz w:val="28"/>
          <w:szCs w:val="28"/>
          <w:shd w:val="clear" w:color="auto" w:fill="FFFFFF"/>
        </w:rPr>
        <w:t>фера</w:t>
      </w:r>
      <w:proofErr w:type="spellEnd"/>
      <w:r w:rsidRPr="009A2B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дії </w:t>
      </w:r>
      <w:r w:rsidRPr="009A2B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Закону </w:t>
      </w:r>
      <w:proofErr w:type="spellStart"/>
      <w:r w:rsidRPr="009A2BDE">
        <w:rPr>
          <w:rFonts w:ascii="Times New Roman" w:hAnsi="Times New Roman" w:cs="Times New Roman"/>
          <w:sz w:val="28"/>
          <w:szCs w:val="28"/>
          <w:shd w:val="clear" w:color="auto" w:fill="FFFFFF"/>
        </w:rPr>
        <w:t>поширюється</w:t>
      </w:r>
      <w:proofErr w:type="spellEnd"/>
      <w:r w:rsidRPr="009A2B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9A2BDE">
        <w:rPr>
          <w:rFonts w:ascii="Times New Roman" w:hAnsi="Times New Roman" w:cs="Times New Roman"/>
          <w:sz w:val="28"/>
          <w:szCs w:val="28"/>
          <w:shd w:val="clear" w:color="auto" w:fill="FFFFFF"/>
        </w:rPr>
        <w:t>громадян</w:t>
      </w:r>
      <w:proofErr w:type="spellEnd"/>
      <w:r w:rsidRPr="009A2B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9A2BDE">
        <w:rPr>
          <w:rFonts w:ascii="Times New Roman" w:hAnsi="Times New Roman" w:cs="Times New Roman"/>
          <w:sz w:val="28"/>
          <w:szCs w:val="28"/>
          <w:shd w:val="clear" w:color="auto" w:fill="FFFFFF"/>
        </w:rPr>
        <w:t>членів</w:t>
      </w:r>
      <w:proofErr w:type="spellEnd"/>
      <w:r w:rsidRPr="009A2B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A2BDE">
        <w:rPr>
          <w:rFonts w:ascii="Times New Roman" w:hAnsi="Times New Roman" w:cs="Times New Roman"/>
          <w:sz w:val="28"/>
          <w:szCs w:val="28"/>
          <w:shd w:val="clear" w:color="auto" w:fill="FFFFFF"/>
        </w:rPr>
        <w:t>їхніх</w:t>
      </w:r>
      <w:proofErr w:type="spellEnd"/>
      <w:r w:rsidRPr="009A2B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A2BDE">
        <w:rPr>
          <w:rFonts w:ascii="Times New Roman" w:hAnsi="Times New Roman" w:cs="Times New Roman"/>
          <w:sz w:val="28"/>
          <w:szCs w:val="28"/>
          <w:shd w:val="clear" w:color="auto" w:fill="FFFFFF"/>
        </w:rPr>
        <w:t>сімей</w:t>
      </w:r>
      <w:proofErr w:type="spellEnd"/>
      <w:r w:rsidRPr="009A2B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одиноких </w:t>
      </w:r>
      <w:proofErr w:type="spellStart"/>
      <w:r w:rsidRPr="009A2BDE">
        <w:rPr>
          <w:rFonts w:ascii="Times New Roman" w:hAnsi="Times New Roman" w:cs="Times New Roman"/>
          <w:sz w:val="28"/>
          <w:szCs w:val="28"/>
          <w:shd w:val="clear" w:color="auto" w:fill="FFFFFF"/>
        </w:rPr>
        <w:t>громадян</w:t>
      </w:r>
      <w:proofErr w:type="spellEnd"/>
      <w:r w:rsidRPr="009A2B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9A2BDE">
        <w:rPr>
          <w:rFonts w:ascii="Times New Roman" w:hAnsi="Times New Roman" w:cs="Times New Roman"/>
          <w:sz w:val="28"/>
          <w:szCs w:val="28"/>
          <w:shd w:val="clear" w:color="auto" w:fill="FFFFFF"/>
        </w:rPr>
        <w:t>які</w:t>
      </w:r>
      <w:proofErr w:type="spellEnd"/>
      <w:r w:rsidRPr="009A2B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</w:t>
      </w:r>
      <w:proofErr w:type="spellStart"/>
      <w:r w:rsidRPr="009A2BDE">
        <w:rPr>
          <w:rFonts w:ascii="Times New Roman" w:hAnsi="Times New Roman" w:cs="Times New Roman"/>
          <w:sz w:val="28"/>
          <w:szCs w:val="28"/>
          <w:shd w:val="clear" w:color="auto" w:fill="FFFFFF"/>
        </w:rPr>
        <w:t>мають</w:t>
      </w:r>
      <w:proofErr w:type="spellEnd"/>
      <w:r w:rsidRPr="009A2B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A2BDE">
        <w:rPr>
          <w:rFonts w:ascii="Times New Roman" w:hAnsi="Times New Roman" w:cs="Times New Roman"/>
          <w:sz w:val="28"/>
          <w:szCs w:val="28"/>
          <w:shd w:val="clear" w:color="auto" w:fill="FFFFFF"/>
        </w:rPr>
        <w:t>власного</w:t>
      </w:r>
      <w:proofErr w:type="spellEnd"/>
      <w:r w:rsidRPr="009A2B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A2BDE">
        <w:rPr>
          <w:rFonts w:ascii="Times New Roman" w:hAnsi="Times New Roman" w:cs="Times New Roman"/>
          <w:sz w:val="28"/>
          <w:szCs w:val="28"/>
          <w:shd w:val="clear" w:color="auto" w:fill="FFFFFF"/>
        </w:rPr>
        <w:t>житла</w:t>
      </w:r>
      <w:proofErr w:type="spellEnd"/>
      <w:r w:rsidRPr="009A2B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не </w:t>
      </w:r>
      <w:proofErr w:type="spellStart"/>
      <w:r w:rsidRPr="009A2BDE">
        <w:rPr>
          <w:rFonts w:ascii="Times New Roman" w:hAnsi="Times New Roman" w:cs="Times New Roman"/>
          <w:sz w:val="28"/>
          <w:szCs w:val="28"/>
          <w:shd w:val="clear" w:color="auto" w:fill="FFFFFF"/>
        </w:rPr>
        <w:t>використали</w:t>
      </w:r>
      <w:proofErr w:type="spellEnd"/>
      <w:r w:rsidRPr="009A2B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право на </w:t>
      </w:r>
      <w:proofErr w:type="spellStart"/>
      <w:r w:rsidRPr="009A2BDE">
        <w:rPr>
          <w:rFonts w:ascii="Times New Roman" w:hAnsi="Times New Roman" w:cs="Times New Roman"/>
          <w:sz w:val="28"/>
          <w:szCs w:val="28"/>
          <w:shd w:val="clear" w:color="auto" w:fill="FFFFFF"/>
        </w:rPr>
        <w:t>безоплатну</w:t>
      </w:r>
      <w:proofErr w:type="spellEnd"/>
      <w:r w:rsidRPr="009A2B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A2BDE">
        <w:rPr>
          <w:rFonts w:ascii="Times New Roman" w:hAnsi="Times New Roman" w:cs="Times New Roman"/>
          <w:sz w:val="28"/>
          <w:szCs w:val="28"/>
          <w:shd w:val="clear" w:color="auto" w:fill="FFFFFF"/>
        </w:rPr>
        <w:t>приватизацію</w:t>
      </w:r>
      <w:proofErr w:type="spellEnd"/>
      <w:r w:rsidRPr="009A2B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державного </w:t>
      </w:r>
      <w:proofErr w:type="spellStart"/>
      <w:r w:rsidRPr="009A2BDE">
        <w:rPr>
          <w:rFonts w:ascii="Times New Roman" w:hAnsi="Times New Roman" w:cs="Times New Roman"/>
          <w:sz w:val="28"/>
          <w:szCs w:val="28"/>
          <w:shd w:val="clear" w:color="auto" w:fill="FFFFFF"/>
        </w:rPr>
        <w:t>житлового</w:t>
      </w:r>
      <w:proofErr w:type="spellEnd"/>
      <w:r w:rsidRPr="009A2B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фонду, на </w:t>
      </w:r>
      <w:proofErr w:type="spellStart"/>
      <w:r w:rsidRPr="009A2BDE">
        <w:rPr>
          <w:rFonts w:ascii="Times New Roman" w:hAnsi="Times New Roman" w:cs="Times New Roman"/>
          <w:sz w:val="28"/>
          <w:szCs w:val="28"/>
          <w:shd w:val="clear" w:color="auto" w:fill="FFFFFF"/>
        </w:rPr>
        <w:t>правових</w:t>
      </w:r>
      <w:proofErr w:type="spellEnd"/>
      <w:r w:rsidRPr="009A2B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A2BDE">
        <w:rPr>
          <w:rFonts w:ascii="Times New Roman" w:hAnsi="Times New Roman" w:cs="Times New Roman"/>
          <w:sz w:val="28"/>
          <w:szCs w:val="28"/>
          <w:shd w:val="clear" w:color="auto" w:fill="FFFFFF"/>
        </w:rPr>
        <w:t>підставах</w:t>
      </w:r>
      <w:proofErr w:type="spellEnd"/>
      <w:r w:rsidRPr="009A2B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9A2BDE">
        <w:rPr>
          <w:rFonts w:ascii="Times New Roman" w:hAnsi="Times New Roman" w:cs="Times New Roman"/>
          <w:sz w:val="28"/>
          <w:szCs w:val="28"/>
          <w:shd w:val="clear" w:color="auto" w:fill="FFFFFF"/>
        </w:rPr>
        <w:t>визначених</w:t>
      </w:r>
      <w:proofErr w:type="spellEnd"/>
      <w:r w:rsidRPr="009A2B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A2BDE">
        <w:rPr>
          <w:rFonts w:ascii="Times New Roman" w:hAnsi="Times New Roman" w:cs="Times New Roman"/>
          <w:sz w:val="28"/>
          <w:szCs w:val="28"/>
          <w:shd w:val="clear" w:color="auto" w:fill="FFFFFF"/>
        </w:rPr>
        <w:t>цим</w:t>
      </w:r>
      <w:proofErr w:type="spellEnd"/>
      <w:r w:rsidRPr="009A2B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Законом, </w:t>
      </w:r>
      <w:proofErr w:type="spellStart"/>
      <w:r w:rsidRPr="009A2BDE">
        <w:rPr>
          <w:rFonts w:ascii="Times New Roman" w:hAnsi="Times New Roman" w:cs="Times New Roman"/>
          <w:sz w:val="28"/>
          <w:szCs w:val="28"/>
          <w:shd w:val="clear" w:color="auto" w:fill="FFFFFF"/>
        </w:rPr>
        <w:t>вселені</w:t>
      </w:r>
      <w:proofErr w:type="spellEnd"/>
      <w:r w:rsidRPr="009A2B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9A2BDE">
        <w:rPr>
          <w:rFonts w:ascii="Times New Roman" w:hAnsi="Times New Roman" w:cs="Times New Roman"/>
          <w:sz w:val="28"/>
          <w:szCs w:val="28"/>
          <w:shd w:val="clear" w:color="auto" w:fill="FFFFFF"/>
        </w:rPr>
        <w:t>гуртожиток</w:t>
      </w:r>
      <w:proofErr w:type="spellEnd"/>
      <w:r w:rsidRPr="009A2B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9A2BDE">
        <w:rPr>
          <w:rFonts w:ascii="Times New Roman" w:hAnsi="Times New Roman" w:cs="Times New Roman"/>
          <w:sz w:val="28"/>
          <w:szCs w:val="28"/>
          <w:shd w:val="clear" w:color="auto" w:fill="FFFFFF"/>
        </w:rPr>
        <w:t>фактично</w:t>
      </w:r>
      <w:proofErr w:type="spellEnd"/>
      <w:r w:rsidRPr="009A2B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A2BDE">
        <w:rPr>
          <w:rFonts w:ascii="Times New Roman" w:hAnsi="Times New Roman" w:cs="Times New Roman"/>
          <w:sz w:val="28"/>
          <w:szCs w:val="28"/>
          <w:shd w:val="clear" w:color="auto" w:fill="FFFFFF"/>
        </w:rPr>
        <w:t>проживають</w:t>
      </w:r>
      <w:proofErr w:type="spellEnd"/>
      <w:r w:rsidRPr="009A2B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9A2BDE">
        <w:rPr>
          <w:rFonts w:ascii="Times New Roman" w:hAnsi="Times New Roman" w:cs="Times New Roman"/>
          <w:sz w:val="28"/>
          <w:szCs w:val="28"/>
          <w:shd w:val="clear" w:color="auto" w:fill="FFFFFF"/>
        </w:rPr>
        <w:t>гуртожитку</w:t>
      </w:r>
      <w:proofErr w:type="spellEnd"/>
      <w:r w:rsidRPr="009A2B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A2BDE">
        <w:rPr>
          <w:rFonts w:ascii="Times New Roman" w:hAnsi="Times New Roman" w:cs="Times New Roman"/>
          <w:sz w:val="28"/>
          <w:szCs w:val="28"/>
          <w:shd w:val="clear" w:color="auto" w:fill="FFFFFF"/>
        </w:rPr>
        <w:t>протягом</w:t>
      </w:r>
      <w:proofErr w:type="spellEnd"/>
      <w:r w:rsidRPr="009A2B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A2BDE">
        <w:rPr>
          <w:rFonts w:ascii="Times New Roman" w:hAnsi="Times New Roman" w:cs="Times New Roman"/>
          <w:sz w:val="28"/>
          <w:szCs w:val="28"/>
          <w:shd w:val="clear" w:color="auto" w:fill="FFFFFF"/>
        </w:rPr>
        <w:t>тривалого</w:t>
      </w:r>
      <w:proofErr w:type="spellEnd"/>
      <w:r w:rsidRPr="009A2B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часу.</w:t>
      </w:r>
    </w:p>
    <w:p w14:paraId="06E5830A" w14:textId="77777777" w:rsidR="007A404C" w:rsidRPr="009A2BDE" w:rsidRDefault="007A404C" w:rsidP="007A404C">
      <w:pPr>
        <w:pStyle w:val="a9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A2B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Оскільки </w:t>
      </w:r>
      <w:r w:rsidRPr="009A2B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громадянка </w:t>
      </w:r>
      <w:proofErr w:type="spellStart"/>
      <w:r w:rsidRPr="009A2BDE">
        <w:rPr>
          <w:rFonts w:ascii="Times New Roman" w:eastAsia="Times New Roman" w:hAnsi="Times New Roman" w:cs="Times New Roman"/>
          <w:sz w:val="28"/>
          <w:szCs w:val="28"/>
          <w:lang w:val="uk-UA"/>
        </w:rPr>
        <w:t>Грігорішена</w:t>
      </w:r>
      <w:proofErr w:type="spellEnd"/>
      <w:r w:rsidRPr="009A2B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Анна Олександрівна є власником 1/4  квартири у місті Бровари Броварського району Київської області на підставі договору дарування від 08.06.2004 №5080, </w:t>
      </w:r>
      <w:r w:rsidRPr="009A2B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приватиз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ація </w:t>
      </w:r>
      <w:r w:rsidRPr="009A2B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житлов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ого</w:t>
      </w:r>
      <w:r w:rsidRPr="009A2B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приміщення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буде порушення чинного законодавства</w:t>
      </w:r>
      <w:r w:rsidRPr="009A2B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   </w:t>
      </w:r>
    </w:p>
    <w:p w14:paraId="2DE0CF6E" w14:textId="77777777" w:rsidR="007A404C" w:rsidRDefault="007A404C" w:rsidP="007A404C">
      <w:pPr>
        <w:pStyle w:val="a9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4827CAA" w14:textId="77777777" w:rsidR="007A404C" w:rsidRDefault="007A404C" w:rsidP="007A404C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Правові аспекти</w:t>
      </w:r>
    </w:p>
    <w:p w14:paraId="3CF54719" w14:textId="77777777" w:rsidR="007A404C" w:rsidRDefault="007A404C" w:rsidP="007A404C">
      <w:pPr>
        <w:pStyle w:val="a9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Закони України «Про приватизацію державного житлового фонду», «Про забезпечення реалізації житлових прав мешканців гуртожитків», пунктом 30 статті 26 Закону України «Про місцеве самоврядування в Україні» та наказом Міністерства з питань житлово – комунального господарства України від 16.12.2009 № 396 «Про затвердження Положення про порядок передачі квартир (будинків) жилих приміщень у гуртожитках у власність громадян».</w:t>
      </w:r>
    </w:p>
    <w:p w14:paraId="28B54C8C" w14:textId="77777777" w:rsidR="007A404C" w:rsidRDefault="007A404C" w:rsidP="007A404C">
      <w:pPr>
        <w:pStyle w:val="a9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E464EC1" w14:textId="77777777" w:rsidR="007A404C" w:rsidRDefault="007A404C" w:rsidP="007A404C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Фінансово-економічне обґрунтування</w:t>
      </w:r>
    </w:p>
    <w:p w14:paraId="7A482F48" w14:textId="77777777" w:rsidR="007A404C" w:rsidRDefault="007A404C" w:rsidP="007A404C">
      <w:pPr>
        <w:pStyle w:val="docdata"/>
        <w:spacing w:before="0" w:beforeAutospacing="0" w:after="0" w:afterAutospacing="0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Прийняття даного рішення виділення коштів не потребує.</w:t>
      </w:r>
    </w:p>
    <w:p w14:paraId="3E4ACFF2" w14:textId="77777777" w:rsidR="007A404C" w:rsidRDefault="007A404C" w:rsidP="007A404C">
      <w:pPr>
        <w:pStyle w:val="docdata"/>
        <w:spacing w:before="0" w:beforeAutospacing="0" w:after="0" w:afterAutospacing="0"/>
        <w:ind w:left="360"/>
        <w:jc w:val="both"/>
        <w:rPr>
          <w:sz w:val="28"/>
          <w:szCs w:val="28"/>
          <w:lang w:val="uk-UA"/>
        </w:rPr>
      </w:pPr>
    </w:p>
    <w:p w14:paraId="57185B3E" w14:textId="77777777" w:rsidR="007A404C" w:rsidRDefault="007A404C" w:rsidP="007A404C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Прогноз результатів</w:t>
      </w:r>
    </w:p>
    <w:p w14:paraId="5C713BAE" w14:textId="77777777" w:rsidR="007A404C" w:rsidRDefault="007A404C" w:rsidP="007A404C">
      <w:pPr>
        <w:pStyle w:val="a9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Житлове приміщення в гуртожитку залишиться в комунальній власності Броварської міської територіальної громади. </w:t>
      </w:r>
    </w:p>
    <w:p w14:paraId="7F0B5A19" w14:textId="77777777" w:rsidR="007A404C" w:rsidRDefault="007A404C" w:rsidP="007A404C">
      <w:pPr>
        <w:pStyle w:val="a9"/>
        <w:spacing w:after="0" w:line="240" w:lineRule="auto"/>
        <w:ind w:left="0" w:firstLine="29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18C73C1" w14:textId="77777777" w:rsidR="007A404C" w:rsidRDefault="007A404C" w:rsidP="007A404C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Суб’єкт подання </w:t>
      </w:r>
      <w:proofErr w:type="spellStart"/>
      <w:r>
        <w:rPr>
          <w:b/>
          <w:sz w:val="28"/>
          <w:szCs w:val="28"/>
          <w:lang w:val="uk-UA"/>
        </w:rPr>
        <w:t>проєкту</w:t>
      </w:r>
      <w:proofErr w:type="spellEnd"/>
      <w:r>
        <w:rPr>
          <w:b/>
          <w:sz w:val="28"/>
          <w:szCs w:val="28"/>
          <w:lang w:val="uk-UA"/>
        </w:rPr>
        <w:t xml:space="preserve"> рішення</w:t>
      </w:r>
    </w:p>
    <w:p w14:paraId="3441AAED" w14:textId="77777777" w:rsidR="007A404C" w:rsidRDefault="007A404C" w:rsidP="007A40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14:paraId="56470AA8" w14:textId="77777777" w:rsidR="007A404C" w:rsidRDefault="007A404C" w:rsidP="007A40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E70B096" w14:textId="77777777" w:rsidR="007A404C" w:rsidRDefault="007A404C" w:rsidP="007A404C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7. Відповідальний за підготовку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 – Марина Шевчук.</w:t>
      </w:r>
    </w:p>
    <w:p w14:paraId="4433575D" w14:textId="77777777" w:rsidR="007A404C" w:rsidRDefault="007A404C" w:rsidP="007A40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0AB61C8" w14:textId="77777777" w:rsidR="007A404C" w:rsidRDefault="007A404C" w:rsidP="007A40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                                                          Ірина ЮЩЕНКО</w:t>
      </w:r>
    </w:p>
    <w:p w14:paraId="49D2E4B6" w14:textId="77777777" w:rsidR="007A404C" w:rsidRDefault="007A404C" w:rsidP="007A40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A9CF6A8" w14:textId="77777777" w:rsidR="007A404C" w:rsidRDefault="007A404C" w:rsidP="007A40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9D3CCEC" w14:textId="397C6463" w:rsidR="009B7D79" w:rsidRPr="007A404C" w:rsidRDefault="009B7D79" w:rsidP="007A404C"/>
    <w:sectPr w:rsidR="009B7D79" w:rsidRPr="007A404C" w:rsidSect="00622430">
      <w:headerReference w:type="default" r:id="rId5"/>
      <w:footerReference w:type="default" r:id="rId6"/>
      <w:pgSz w:w="11906" w:h="16838"/>
      <w:pgMar w:top="993" w:right="926" w:bottom="993" w:left="162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7799320"/>
      <w:docPartObj>
        <w:docPartGallery w:val="Page Numbers (Bottom of Page)"/>
        <w:docPartUnique/>
      </w:docPartObj>
    </w:sdtPr>
    <w:sdtEndPr/>
    <w:sdtContent>
      <w:p w14:paraId="78F94505" w14:textId="77777777" w:rsidR="00622430" w:rsidRDefault="007A404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DD9DAEA" w14:textId="77777777" w:rsidR="00622430" w:rsidRDefault="007A404C">
    <w:pPr>
      <w:pStyle w:val="a5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80199"/>
      <w:showingPlcHdr/>
    </w:sdtPr>
    <w:sdtEndPr/>
    <w:sdtContent>
      <w:p w14:paraId="32AF567C" w14:textId="77777777" w:rsidR="004C7B8E" w:rsidRDefault="007A404C">
        <w:pPr>
          <w:pStyle w:val="a7"/>
          <w:jc w:val="center"/>
        </w:pPr>
        <w:r>
          <w:t xml:space="preserve">     </w:t>
        </w:r>
      </w:p>
    </w:sdtContent>
  </w:sdt>
  <w:p w14:paraId="0B95A985" w14:textId="77777777" w:rsidR="004C7B8E" w:rsidRDefault="007A404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57447B9"/>
    <w:multiLevelType w:val="multilevel"/>
    <w:tmpl w:val="157447B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93421"/>
    <w:multiLevelType w:val="multilevel"/>
    <w:tmpl w:val="5BE93421"/>
    <w:lvl w:ilvl="0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A404C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D7BF6F0E-FD63-4D20-A40D-DB3A28D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footer"/>
    <w:basedOn w:val="a"/>
    <w:link w:val="a6"/>
    <w:uiPriority w:val="99"/>
    <w:unhideWhenUsed/>
    <w:qFormat/>
    <w:rsid w:val="007A404C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ій колонтитул Знак"/>
    <w:basedOn w:val="a0"/>
    <w:link w:val="a5"/>
    <w:uiPriority w:val="99"/>
    <w:qFormat/>
    <w:rsid w:val="007A404C"/>
    <w:rPr>
      <w:rFonts w:eastAsiaTheme="minorHAnsi"/>
      <w:lang w:eastAsia="en-US"/>
    </w:rPr>
  </w:style>
  <w:style w:type="paragraph" w:styleId="a7">
    <w:name w:val="header"/>
    <w:basedOn w:val="a"/>
    <w:link w:val="a8"/>
    <w:uiPriority w:val="99"/>
    <w:unhideWhenUsed/>
    <w:rsid w:val="007A404C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Верхній колонтитул Знак"/>
    <w:basedOn w:val="a0"/>
    <w:link w:val="a7"/>
    <w:uiPriority w:val="99"/>
    <w:qFormat/>
    <w:rsid w:val="007A404C"/>
    <w:rPr>
      <w:rFonts w:eastAsiaTheme="minorHAnsi"/>
      <w:lang w:eastAsia="en-US"/>
    </w:rPr>
  </w:style>
  <w:style w:type="paragraph" w:customStyle="1" w:styleId="docdata">
    <w:name w:val="docdata"/>
    <w:basedOn w:val="a"/>
    <w:qFormat/>
    <w:rsid w:val="007A4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7A404C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1982</Words>
  <Characters>1130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17</cp:revision>
  <dcterms:created xsi:type="dcterms:W3CDTF">2021-03-03T14:03:00Z</dcterms:created>
  <dcterms:modified xsi:type="dcterms:W3CDTF">2026-05-07T12:10:00Z</dcterms:modified>
</cp:coreProperties>
</file>