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61A2" w14:textId="77777777" w:rsidR="0002315E" w:rsidRDefault="0002315E" w:rsidP="003E49D2">
      <w:pPr>
        <w:pStyle w:val="a3"/>
        <w:jc w:val="center"/>
        <w:rPr>
          <w:rStyle w:val="a4"/>
          <w:sz w:val="28"/>
          <w:szCs w:val="28"/>
        </w:rPr>
      </w:pPr>
    </w:p>
    <w:p w14:paraId="5D5A1115" w14:textId="0093C8DC" w:rsidR="005639F4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5639F4">
        <w:rPr>
          <w:rStyle w:val="a4"/>
          <w:sz w:val="28"/>
          <w:szCs w:val="28"/>
        </w:rPr>
        <w:t>П</w:t>
      </w:r>
      <w:r w:rsidR="005639F4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15574B8D" w:rsidR="003E49D2" w:rsidRPr="00BF683E" w:rsidRDefault="003E49D2" w:rsidP="005639F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 w:rsidRPr="00BF683E">
        <w:rPr>
          <w:rStyle w:val="a4"/>
          <w:b w:val="0"/>
          <w:bCs w:val="0"/>
          <w:sz w:val="28"/>
          <w:szCs w:val="28"/>
        </w:rPr>
        <w:t>до про</w:t>
      </w:r>
      <w:r w:rsidR="0024193C">
        <w:rPr>
          <w:rStyle w:val="a4"/>
          <w:b w:val="0"/>
          <w:bCs w:val="0"/>
          <w:sz w:val="28"/>
          <w:szCs w:val="28"/>
          <w:lang w:val="uk-UA"/>
        </w:rPr>
        <w:t>є</w:t>
      </w:r>
      <w:r w:rsidRPr="00BF683E">
        <w:rPr>
          <w:rStyle w:val="a4"/>
          <w:b w:val="0"/>
          <w:bCs w:val="0"/>
          <w:sz w:val="28"/>
          <w:szCs w:val="28"/>
        </w:rPr>
        <w:t>кту рішення</w:t>
      </w:r>
    </w:p>
    <w:p w14:paraId="22D2E04C" w14:textId="77777777" w:rsidR="00BF683E" w:rsidRPr="005639F4" w:rsidRDefault="00BF683E" w:rsidP="005639F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2A20696C" w14:textId="77777777" w:rsidR="00BF683E" w:rsidRPr="00BF683E" w:rsidRDefault="003E49D2" w:rsidP="00BF6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39F4">
        <w:rPr>
          <w:sz w:val="28"/>
          <w:szCs w:val="28"/>
        </w:rPr>
        <w:t>«</w:t>
      </w:r>
      <w:r w:rsidR="00BF683E" w:rsidRPr="00BF68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55357AF3" w:rsidR="003C3DE1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BF683E">
        <w:rPr>
          <w:b/>
          <w:sz w:val="28"/>
          <w:szCs w:val="28"/>
          <w:lang w:val="uk-UA"/>
        </w:rPr>
        <w:t>земельн</w:t>
      </w:r>
      <w:r w:rsidR="00BE1565">
        <w:rPr>
          <w:b/>
          <w:sz w:val="28"/>
          <w:szCs w:val="28"/>
          <w:lang w:val="uk-UA"/>
        </w:rPr>
        <w:t>ої</w:t>
      </w:r>
      <w:r w:rsidRPr="00BF683E">
        <w:rPr>
          <w:b/>
          <w:sz w:val="28"/>
          <w:szCs w:val="28"/>
          <w:lang w:val="uk-UA"/>
        </w:rPr>
        <w:t xml:space="preserve"> ділян</w:t>
      </w:r>
      <w:r w:rsidR="006072DA">
        <w:rPr>
          <w:b/>
          <w:sz w:val="28"/>
          <w:szCs w:val="28"/>
          <w:lang w:val="uk-UA"/>
        </w:rPr>
        <w:t>ки</w:t>
      </w:r>
      <w:r w:rsidRPr="00BF683E">
        <w:rPr>
          <w:b/>
          <w:sz w:val="28"/>
          <w:szCs w:val="28"/>
          <w:lang w:val="uk-UA"/>
        </w:rPr>
        <w:t xml:space="preserve"> для подальшого продажу у власність</w:t>
      </w:r>
      <w:r w:rsidR="006F15EA">
        <w:rPr>
          <w:b/>
          <w:sz w:val="28"/>
          <w:szCs w:val="28"/>
          <w:lang w:val="uk-UA"/>
        </w:rPr>
        <w:t>»</w:t>
      </w:r>
      <w:r w:rsidR="00A731C3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BE19C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330BE4C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721389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721389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721389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4874B5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721389">
        <w:rPr>
          <w:rStyle w:val="a4"/>
          <w:sz w:val="28"/>
          <w:szCs w:val="28"/>
          <w:lang w:val="uk-UA"/>
        </w:rPr>
        <w:t>2.</w:t>
      </w:r>
      <w:r w:rsidRPr="005639F4">
        <w:rPr>
          <w:rStyle w:val="a4"/>
          <w:sz w:val="28"/>
          <w:szCs w:val="28"/>
        </w:rPr>
        <w:t> </w:t>
      </w:r>
      <w:r w:rsidRPr="00721389">
        <w:rPr>
          <w:rStyle w:val="a4"/>
          <w:sz w:val="28"/>
          <w:szCs w:val="28"/>
          <w:lang w:val="uk-UA"/>
        </w:rPr>
        <w:t>Мета і шляхи її досягнення</w:t>
      </w:r>
    </w:p>
    <w:p w14:paraId="0B2CEBC4" w14:textId="75316D25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6072DA">
        <w:rPr>
          <w:sz w:val="28"/>
          <w:szCs w:val="28"/>
          <w:lang w:val="uk-UA"/>
        </w:rPr>
        <w:t>ої</w:t>
      </w:r>
      <w:r w:rsidRPr="00165FBD">
        <w:rPr>
          <w:sz w:val="28"/>
          <w:szCs w:val="28"/>
          <w:lang w:val="uk-UA"/>
        </w:rPr>
        <w:t xml:space="preserve"> ділян</w:t>
      </w:r>
      <w:r w:rsidR="006072DA">
        <w:rPr>
          <w:sz w:val="28"/>
          <w:szCs w:val="28"/>
          <w:lang w:val="uk-UA"/>
        </w:rPr>
        <w:t>ки</w:t>
      </w:r>
      <w:r w:rsidRPr="00165FBD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>
        <w:rPr>
          <w:sz w:val="28"/>
          <w:szCs w:val="28"/>
          <w:lang w:val="uk-UA"/>
        </w:rPr>
        <w:t xml:space="preserve"> </w:t>
      </w:r>
    </w:p>
    <w:p w14:paraId="20B5C3FE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4640AB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4640AB">
        <w:rPr>
          <w:rStyle w:val="a4"/>
          <w:sz w:val="28"/>
          <w:szCs w:val="28"/>
          <w:lang w:val="uk-UA"/>
        </w:rPr>
        <w:t>3.</w:t>
      </w:r>
      <w:r w:rsidRPr="005639F4">
        <w:rPr>
          <w:rStyle w:val="a4"/>
          <w:sz w:val="28"/>
          <w:szCs w:val="28"/>
        </w:rPr>
        <w:t> </w:t>
      </w:r>
      <w:r w:rsidRPr="004640AB">
        <w:rPr>
          <w:rStyle w:val="a4"/>
          <w:sz w:val="28"/>
          <w:szCs w:val="28"/>
          <w:lang w:val="uk-UA"/>
        </w:rPr>
        <w:t xml:space="preserve">Правові аспекти </w:t>
      </w:r>
    </w:p>
    <w:p w14:paraId="00007558" w14:textId="27EBE802" w:rsidR="003E49D2" w:rsidRPr="00165FBD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165FBD">
        <w:rPr>
          <w:sz w:val="28"/>
          <w:szCs w:val="28"/>
          <w:lang w:val="uk-UA"/>
        </w:rPr>
        <w:t>Про</w:t>
      </w:r>
      <w:r w:rsidR="0024193C">
        <w:rPr>
          <w:sz w:val="28"/>
          <w:szCs w:val="28"/>
          <w:lang w:val="uk-UA"/>
        </w:rPr>
        <w:t>є</w:t>
      </w:r>
      <w:r w:rsidRPr="00165FBD">
        <w:rPr>
          <w:sz w:val="28"/>
          <w:szCs w:val="28"/>
          <w:lang w:val="uk-UA"/>
        </w:rPr>
        <w:t>кт рішення підготовлений відповідно до статей 12,</w:t>
      </w:r>
      <w:r w:rsidR="004640AB">
        <w:rPr>
          <w:sz w:val="28"/>
          <w:szCs w:val="28"/>
          <w:lang w:val="uk-UA"/>
        </w:rPr>
        <w:t>122,</w:t>
      </w:r>
      <w:r w:rsidRPr="00165FBD">
        <w:rPr>
          <w:sz w:val="28"/>
          <w:szCs w:val="28"/>
          <w:lang w:val="uk-UA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</w:t>
      </w:r>
      <w:r w:rsidR="006072DA">
        <w:rPr>
          <w:sz w:val="28"/>
          <w:szCs w:val="28"/>
          <w:lang w:val="uk-UA"/>
        </w:rPr>
        <w:t xml:space="preserve"> </w:t>
      </w:r>
      <w:r w:rsidR="006072DA" w:rsidRPr="00EC5CCA">
        <w:rPr>
          <w:sz w:val="28"/>
          <w:szCs w:val="28"/>
          <w:lang w:val="uk-UA"/>
        </w:rPr>
        <w:t>фізичн</w:t>
      </w:r>
      <w:r w:rsidR="006072DA">
        <w:rPr>
          <w:sz w:val="28"/>
          <w:szCs w:val="28"/>
          <w:lang w:val="uk-UA"/>
        </w:rPr>
        <w:t>ої</w:t>
      </w:r>
      <w:r w:rsidR="006072DA" w:rsidRPr="00EC5CCA">
        <w:rPr>
          <w:sz w:val="28"/>
          <w:szCs w:val="28"/>
          <w:lang w:val="uk-UA"/>
        </w:rPr>
        <w:t xml:space="preserve"> особ</w:t>
      </w:r>
      <w:r w:rsidR="006072DA">
        <w:rPr>
          <w:sz w:val="28"/>
          <w:szCs w:val="28"/>
          <w:lang w:val="uk-UA"/>
        </w:rPr>
        <w:t>и</w:t>
      </w:r>
      <w:r w:rsidR="006072DA" w:rsidRPr="00EC5CCA">
        <w:rPr>
          <w:sz w:val="28"/>
          <w:szCs w:val="28"/>
          <w:lang w:val="uk-UA"/>
        </w:rPr>
        <w:t>-підприєм</w:t>
      </w:r>
      <w:r w:rsidR="006072DA">
        <w:rPr>
          <w:sz w:val="28"/>
          <w:szCs w:val="28"/>
          <w:lang w:val="uk-UA"/>
        </w:rPr>
        <w:t>ця</w:t>
      </w:r>
      <w:r w:rsidRPr="00165FBD">
        <w:rPr>
          <w:sz w:val="28"/>
          <w:szCs w:val="28"/>
          <w:lang w:val="uk-UA"/>
        </w:rPr>
        <w:t>.</w:t>
      </w:r>
    </w:p>
    <w:p w14:paraId="3DE403B7" w14:textId="77777777" w:rsidR="00BF683E" w:rsidRPr="00344F4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B33CF43" w14:textId="68D491A3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4. Фінансово-економічне обґрунтування</w:t>
      </w:r>
    </w:p>
    <w:p w14:paraId="3DA31B3A" w14:textId="53C5DFF5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51CE0CF9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</w:rPr>
      </w:pPr>
    </w:p>
    <w:p w14:paraId="172DEBF6" w14:textId="0AB4B69B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rStyle w:val="a4"/>
          <w:sz w:val="28"/>
          <w:szCs w:val="28"/>
        </w:rPr>
        <w:t>5. Прогноз результатів</w:t>
      </w:r>
    </w:p>
    <w:p w14:paraId="57C1F456" w14:textId="602E1B4F" w:rsidR="003E49D2" w:rsidRPr="005639F4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На підставі звіту про експертну грошову оцінку земельн</w:t>
      </w:r>
      <w:r w:rsidR="00D95B52">
        <w:rPr>
          <w:sz w:val="28"/>
          <w:szCs w:val="28"/>
          <w:lang w:val="uk-UA"/>
        </w:rPr>
        <w:t>ої</w:t>
      </w:r>
      <w:r w:rsidRPr="005639F4">
        <w:rPr>
          <w:sz w:val="28"/>
          <w:szCs w:val="28"/>
        </w:rPr>
        <w:t xml:space="preserve"> ділян</w:t>
      </w:r>
      <w:r w:rsidR="00D95B52">
        <w:rPr>
          <w:sz w:val="28"/>
          <w:szCs w:val="28"/>
          <w:lang w:val="uk-UA"/>
        </w:rPr>
        <w:t>ки</w:t>
      </w:r>
      <w:r w:rsidRPr="005639F4">
        <w:rPr>
          <w:sz w:val="28"/>
          <w:szCs w:val="28"/>
        </w:rPr>
        <w:t xml:space="preserve"> буде визначено ціну </w:t>
      </w:r>
      <w:r w:rsidR="004874B5">
        <w:rPr>
          <w:sz w:val="28"/>
          <w:szCs w:val="28"/>
          <w:lang w:val="uk-UA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1CEBF504" w14:textId="77777777" w:rsidR="00BF683E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</w:p>
    <w:p w14:paraId="7E19DD47" w14:textId="6F6F53BA" w:rsidR="00BF683E" w:rsidRPr="002D0589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eastAsia="zh-CN"/>
        </w:rPr>
      </w:pPr>
      <w:r w:rsidRPr="002D0589">
        <w:rPr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414AE760" w14:textId="77777777" w:rsidR="00BF683E" w:rsidRPr="00DC2781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19B2E01" w14:textId="6280AD4B" w:rsidR="00BF683E" w:rsidRPr="008C798B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 xml:space="preserve">Доповідач проекту рішення на пленарному засіданні начальник управління земельних ресурсів </w:t>
      </w:r>
      <w:r w:rsidR="008C798B">
        <w:rPr>
          <w:rFonts w:ascii="Times New Roman" w:hAnsi="Times New Roman"/>
          <w:sz w:val="28"/>
          <w:szCs w:val="28"/>
          <w:lang w:val="uk-UA" w:eastAsia="zh-CN"/>
        </w:rPr>
        <w:t xml:space="preserve">Леся </w:t>
      </w:r>
      <w:r w:rsidRPr="00DC2781">
        <w:rPr>
          <w:rFonts w:ascii="Times New Roman" w:hAnsi="Times New Roman"/>
          <w:sz w:val="28"/>
          <w:szCs w:val="28"/>
          <w:lang w:eastAsia="zh-CN"/>
        </w:rPr>
        <w:t>Г</w:t>
      </w:r>
      <w:r w:rsidR="007A5F1C">
        <w:rPr>
          <w:rFonts w:ascii="Times New Roman" w:hAnsi="Times New Roman"/>
          <w:sz w:val="28"/>
          <w:szCs w:val="28"/>
          <w:lang w:val="uk-UA" w:eastAsia="zh-CN"/>
        </w:rPr>
        <w:t>УДИМЕНКО</w:t>
      </w:r>
      <w:r w:rsidR="008C798B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6940DE49" w14:textId="77777777" w:rsidR="00BF683E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</w:p>
    <w:p w14:paraId="76201518" w14:textId="77777777" w:rsidR="00BF683E" w:rsidRDefault="00BF683E" w:rsidP="00607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CC342" w14:textId="7AA3AF87" w:rsidR="00BF683E" w:rsidRDefault="006072DA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</w:t>
      </w:r>
    </w:p>
    <w:p w14:paraId="7491B584" w14:textId="1624A685" w:rsidR="006072DA" w:rsidRDefault="006072DA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земельних ресурсів                                                                   Леся ГУДИМЕНКО</w:t>
      </w:r>
    </w:p>
    <w:p w14:paraId="50ADDB07" w14:textId="77777777" w:rsidR="00BF683E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1C759A1B" w14:textId="5C4FD7E2" w:rsidR="00BE19C2" w:rsidRPr="00BE19C2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BE19C2" w:rsidRPr="00BE19C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D2"/>
    <w:rsid w:val="0002315E"/>
    <w:rsid w:val="00040A7A"/>
    <w:rsid w:val="000978CF"/>
    <w:rsid w:val="000B724D"/>
    <w:rsid w:val="00137768"/>
    <w:rsid w:val="00165FBD"/>
    <w:rsid w:val="001719B9"/>
    <w:rsid w:val="00241106"/>
    <w:rsid w:val="0024193C"/>
    <w:rsid w:val="0024283B"/>
    <w:rsid w:val="002F7246"/>
    <w:rsid w:val="00310C98"/>
    <w:rsid w:val="00344F4E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639F4"/>
    <w:rsid w:val="006072DA"/>
    <w:rsid w:val="00673F08"/>
    <w:rsid w:val="006F15EA"/>
    <w:rsid w:val="00721389"/>
    <w:rsid w:val="007426B9"/>
    <w:rsid w:val="007A5F1C"/>
    <w:rsid w:val="007F32D1"/>
    <w:rsid w:val="0086353A"/>
    <w:rsid w:val="008C798B"/>
    <w:rsid w:val="00912EEE"/>
    <w:rsid w:val="009148B1"/>
    <w:rsid w:val="00A731C3"/>
    <w:rsid w:val="00BE1565"/>
    <w:rsid w:val="00BE19C2"/>
    <w:rsid w:val="00BF683E"/>
    <w:rsid w:val="00C10271"/>
    <w:rsid w:val="00C17E7D"/>
    <w:rsid w:val="00C37AFF"/>
    <w:rsid w:val="00CF05AB"/>
    <w:rsid w:val="00D81804"/>
    <w:rsid w:val="00D95B52"/>
    <w:rsid w:val="00E624DE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  <w15:docId w15:val="{CC36749B-30A1-4B7F-AE70-5E9B4C1B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Заголовок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2021-10-22T07:53:00Z</cp:lastPrinted>
  <dcterms:created xsi:type="dcterms:W3CDTF">2026-05-12T08:28:00Z</dcterms:created>
  <dcterms:modified xsi:type="dcterms:W3CDTF">2026-05-12T12:51:00Z</dcterms:modified>
</cp:coreProperties>
</file>