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P="00B3670E" w14:paraId="5C916CD2" w14:textId="3F4ABF1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2E062D" w:rsidRPr="002E062D" w:rsidP="002E062D" w14:paraId="31916983" w14:textId="778CC449">
      <w:pPr>
        <w:tabs>
          <w:tab w:val="left" w:pos="993"/>
        </w:tabs>
        <w:spacing w:after="120" w:line="240" w:lineRule="auto"/>
        <w:ind w:left="942" w:hanging="37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B4643B">
        <w:rPr>
          <w:rFonts w:ascii="Times New Roman" w:hAnsi="Times New Roman" w:cs="Times New Roman"/>
          <w:color w:val="000000" w:themeColor="text1"/>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511</w:t>
      </w:r>
    </w:p>
    <w:p w:rsidR="004208DA" w:rsidRPr="007C582E" w:rsidP="004208DA" w14:paraId="0A449B32" w14:textId="77777777">
      <w:pPr>
        <w:spacing w:after="0"/>
        <w:rPr>
          <w:rFonts w:ascii="Times New Roman" w:hAnsi="Times New Roman" w:cs="Times New Roman"/>
          <w:sz w:val="28"/>
          <w:szCs w:val="28"/>
        </w:rPr>
      </w:pPr>
    </w:p>
    <w:p w:rsidR="00B4643B" w:rsidRPr="00B4643B" w:rsidP="002E062D" w14:paraId="5D8DE2F1" w14:textId="4EFA8599">
      <w:pPr>
        <w:tabs>
          <w:tab w:val="left" w:pos="993"/>
        </w:tabs>
        <w:spacing w:after="120" w:line="240" w:lineRule="auto"/>
        <w:ind w:left="942" w:hanging="375"/>
        <w:jc w:val="center"/>
        <w:rPr>
          <w:rFonts w:ascii="Times New Roman" w:hAnsi="Times New Roman" w:cs="Times New Roman"/>
          <w:color w:val="000000" w:themeColor="text1"/>
          <w:sz w:val="28"/>
          <w:szCs w:val="28"/>
        </w:rPr>
      </w:pPr>
      <w:permStart w:id="1" w:edGrp="everyone"/>
      <w:r w:rsidRPr="00B4643B">
        <w:rPr>
          <w:rFonts w:ascii="Times New Roman" w:hAnsi="Times New Roman" w:cs="Times New Roman"/>
          <w:color w:val="000000" w:themeColor="text1"/>
          <w:sz w:val="28"/>
          <w:szCs w:val="28"/>
        </w:rPr>
        <w:tab/>
      </w:r>
      <w:r w:rsidRPr="00B4643B">
        <w:rPr>
          <w:rFonts w:ascii="Times New Roman" w:hAnsi="Times New Roman" w:cs="Times New Roman"/>
          <w:color w:val="000000" w:themeColor="text1"/>
          <w:sz w:val="28"/>
          <w:szCs w:val="28"/>
        </w:rPr>
        <w:tab/>
      </w:r>
      <w:r w:rsidRPr="00B4643B">
        <w:rPr>
          <w:rFonts w:ascii="Times New Roman" w:hAnsi="Times New Roman" w:cs="Times New Roman"/>
          <w:color w:val="000000" w:themeColor="text1"/>
          <w:sz w:val="28"/>
          <w:szCs w:val="28"/>
        </w:rPr>
        <w:tab/>
      </w:r>
      <w:r w:rsidRPr="00B4643B">
        <w:rPr>
          <w:rFonts w:ascii="Times New Roman" w:hAnsi="Times New Roman" w:cs="Times New Roman"/>
          <w:color w:val="000000" w:themeColor="text1"/>
          <w:sz w:val="28"/>
          <w:szCs w:val="28"/>
        </w:rPr>
        <w:tab/>
      </w:r>
      <w:r w:rsidRPr="00B4643B">
        <w:rPr>
          <w:rFonts w:ascii="Times New Roman" w:hAnsi="Times New Roman" w:cs="Times New Roman"/>
          <w:color w:val="000000" w:themeColor="text1"/>
          <w:sz w:val="28"/>
          <w:szCs w:val="28"/>
        </w:rPr>
        <w:tab/>
      </w:r>
      <w:r w:rsidRPr="00B4643B">
        <w:rPr>
          <w:rFonts w:ascii="Times New Roman" w:hAnsi="Times New Roman" w:cs="Times New Roman"/>
          <w:color w:val="000000" w:themeColor="text1"/>
          <w:sz w:val="28"/>
          <w:szCs w:val="28"/>
        </w:rPr>
        <w:tab/>
      </w:r>
      <w:r w:rsidRPr="00B4643B">
        <w:rPr>
          <w:rFonts w:ascii="Times New Roman" w:hAnsi="Times New Roman" w:cs="Times New Roman"/>
          <w:color w:val="000000" w:themeColor="text1"/>
          <w:sz w:val="28"/>
          <w:szCs w:val="28"/>
        </w:rPr>
        <w:tab/>
      </w:r>
    </w:p>
    <w:p w:rsidR="00B4643B" w:rsidRPr="00B4643B" w:rsidP="00B4643B" w14:paraId="27482CF7" w14:textId="77777777">
      <w:pPr>
        <w:tabs>
          <w:tab w:val="left" w:pos="993"/>
        </w:tabs>
        <w:spacing w:after="120" w:line="240" w:lineRule="auto"/>
        <w:ind w:left="942" w:hanging="375"/>
        <w:jc w:val="center"/>
        <w:rPr>
          <w:rFonts w:ascii="Times New Roman" w:hAnsi="Times New Roman" w:cs="Times New Roman"/>
          <w:b/>
          <w:bCs/>
          <w:color w:val="000000" w:themeColor="text1"/>
          <w:sz w:val="28"/>
          <w:szCs w:val="28"/>
        </w:rPr>
      </w:pPr>
      <w:r w:rsidRPr="00B4643B">
        <w:rPr>
          <w:rFonts w:ascii="Times New Roman" w:hAnsi="Times New Roman" w:cs="Times New Roman"/>
          <w:b/>
          <w:bCs/>
          <w:color w:val="000000" w:themeColor="text1"/>
          <w:sz w:val="28"/>
          <w:szCs w:val="28"/>
        </w:rPr>
        <w:t>Зміни до Інструкції з діловодства у виконавчих органах Броварської міської ради Броварського району Київської області</w:t>
      </w:r>
    </w:p>
    <w:p w:rsidR="00B4643B" w:rsidRPr="00B4643B" w:rsidP="00B4643B" w14:paraId="16F1CB69" w14:textId="77777777">
      <w:pPr>
        <w:tabs>
          <w:tab w:val="left" w:pos="993"/>
        </w:tabs>
        <w:spacing w:after="120" w:line="240" w:lineRule="auto"/>
        <w:ind w:left="942" w:hanging="375"/>
        <w:jc w:val="center"/>
        <w:rPr>
          <w:rFonts w:ascii="Times New Roman" w:hAnsi="Times New Roman" w:cs="Times New Roman"/>
          <w:color w:val="000000" w:themeColor="text1"/>
          <w:sz w:val="28"/>
          <w:szCs w:val="28"/>
        </w:rPr>
      </w:pPr>
    </w:p>
    <w:p w:rsidR="00B4643B" w:rsidRPr="00B4643B" w:rsidP="00B4643B" w14:paraId="55154027" w14:textId="77777777">
      <w:pPr>
        <w:tabs>
          <w:tab w:val="left" w:pos="993"/>
        </w:tabs>
        <w:spacing w:after="120" w:line="240" w:lineRule="auto"/>
        <w:ind w:left="942" w:hanging="375"/>
        <w:contextualSpacing/>
        <w:jc w:val="both"/>
        <w:rPr>
          <w:rFonts w:ascii="Times New Roman" w:eastAsia="Times New Roman" w:hAnsi="Times New Roman" w:cs="Times New Roman"/>
          <w:color w:val="000000" w:themeColor="text1"/>
          <w:sz w:val="28"/>
          <w:szCs w:val="28"/>
          <w:lang w:eastAsia="ru-RU"/>
        </w:rPr>
      </w:pPr>
      <w:r w:rsidRPr="00B4643B">
        <w:rPr>
          <w:rFonts w:ascii="Times New Roman" w:eastAsia="Times New Roman" w:hAnsi="Times New Roman" w:cs="Times New Roman"/>
          <w:color w:val="000000" w:themeColor="text1"/>
          <w:sz w:val="28"/>
          <w:szCs w:val="28"/>
          <w:lang w:eastAsia="ru-RU"/>
        </w:rPr>
        <w:t>1. Пункт 1 доповнити абзацом:</w:t>
      </w:r>
    </w:p>
    <w:p w:rsidR="00B4643B" w:rsidRPr="00B4643B" w:rsidP="00B4643B" w14:paraId="2B4AFD2C" w14:textId="77777777">
      <w:pPr>
        <w:tabs>
          <w:tab w:val="left" w:pos="993"/>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«Особливості організації електронного документообігу, роботи з електронними документами та їх підготовки до передавання на архівне зберігання визначаються законодавством.»</w:t>
      </w:r>
    </w:p>
    <w:p w:rsidR="00B4643B" w:rsidRPr="00B4643B" w:rsidP="00B4643B" w14:paraId="76DF5520" w14:textId="77777777">
      <w:pPr>
        <w:tabs>
          <w:tab w:val="left" w:pos="993"/>
        </w:tabs>
        <w:spacing w:after="120" w:line="240" w:lineRule="auto"/>
        <w:ind w:left="942" w:hanging="375"/>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2. Пункт 16 викласти в новій редакції:</w:t>
      </w:r>
    </w:p>
    <w:p w:rsidR="00B4643B" w:rsidRPr="00B4643B" w:rsidP="00B4643B" w14:paraId="70D1AC26" w14:textId="77777777">
      <w:pPr>
        <w:tabs>
          <w:tab w:val="left" w:pos="993"/>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«Повноваження з діловодства щодо обліку, зберігання повідомлень про корупцію, покладаються на головного спеціаліста – уповноважену особу з питань запобігання та виявлення корупції виконавчого комітету Броварської міської ради Броварського району Київської області (далі – уповноважена особа з питань запобігання та виявлення корупції). Порядок організації роботи з повідомленнями про корупцію у відділі документообігу та звернень громадян (додаток 66).»</w:t>
      </w:r>
    </w:p>
    <w:p w:rsidR="00B4643B" w:rsidRPr="00B4643B" w:rsidP="00B4643B" w14:paraId="36C63401" w14:textId="77777777">
      <w:pPr>
        <w:tabs>
          <w:tab w:val="left" w:pos="993"/>
        </w:tabs>
        <w:spacing w:after="120" w:line="240" w:lineRule="auto"/>
        <w:ind w:left="709" w:hanging="142"/>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3. Четвертий абзац пункту 48 викласти в новій редакції:</w:t>
      </w:r>
    </w:p>
    <w:p w:rsidR="00B4643B" w:rsidRPr="00B4643B" w:rsidP="00B4643B" w14:paraId="6CC5CA20" w14:textId="77777777">
      <w:pPr>
        <w:tabs>
          <w:tab w:val="left" w:pos="993"/>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«Послуги» (документи, які передаються для реєстрації відділу надання адміністративних послуг відповідно до «Переліку адміністративних послуг, які надаються через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p w:rsidR="00B4643B" w:rsidRPr="00B4643B" w:rsidP="00B4643B" w14:paraId="7AE81D91" w14:textId="77777777">
      <w:pPr>
        <w:tabs>
          <w:tab w:val="left" w:pos="993"/>
        </w:tabs>
        <w:spacing w:after="120" w:line="240" w:lineRule="auto"/>
        <w:ind w:left="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4. Пункт 89 викласти в новій редакції:</w:t>
      </w:r>
    </w:p>
    <w:p w:rsidR="00B4643B" w:rsidRPr="00B4643B" w:rsidP="00B4643B" w14:paraId="35C32BE7" w14:textId="77777777">
      <w:pPr>
        <w:tabs>
          <w:tab w:val="left" w:pos="993"/>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«Якщо документ відправляється засобами поштового зв’язку, працівник відділу документообігу створює засвідчену паперову копію електронного документа та надсилає адресатові відповідно до Правил надання послуг поштового зв’язку.»</w:t>
      </w:r>
    </w:p>
    <w:p w:rsidR="00B4643B" w:rsidRPr="00B4643B" w:rsidP="00B4643B" w14:paraId="1B7809DF" w14:textId="77777777">
      <w:pPr>
        <w:tabs>
          <w:tab w:val="left" w:pos="993"/>
        </w:tabs>
        <w:spacing w:after="120" w:line="240" w:lineRule="auto"/>
        <w:ind w:firstLine="567"/>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5. Розділ «Порядок опрацювання та надсилання вихідних документів»</w:t>
      </w:r>
    </w:p>
    <w:p w:rsidR="00B4643B" w:rsidRPr="00B4643B" w:rsidP="00B4643B" w14:paraId="671F7864" w14:textId="77777777">
      <w:pPr>
        <w:tabs>
          <w:tab w:val="left" w:pos="993"/>
        </w:tabs>
        <w:spacing w:after="120" w:line="240" w:lineRule="auto"/>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доповнити пунктом 90</w:t>
      </w:r>
      <w:r w:rsidRPr="00B4643B">
        <w:rPr>
          <w:rFonts w:ascii="Times New Roman" w:hAnsi="Times New Roman" w:cs="Times New Roman"/>
          <w:color w:val="000000" w:themeColor="text1"/>
          <w:sz w:val="32"/>
          <w:szCs w:val="32"/>
          <w:vertAlign w:val="superscript"/>
        </w:rPr>
        <w:t>1</w:t>
      </w:r>
      <w:r w:rsidRPr="00B4643B">
        <w:rPr>
          <w:rFonts w:ascii="Times New Roman" w:hAnsi="Times New Roman" w:cs="Times New Roman"/>
          <w:color w:val="000000" w:themeColor="text1"/>
          <w:sz w:val="32"/>
          <w:szCs w:val="32"/>
        </w:rPr>
        <w:t>:</w:t>
      </w:r>
    </w:p>
    <w:p w:rsidR="00B4643B" w:rsidRPr="00B4643B" w:rsidP="00B4643B" w14:paraId="3D5A8000" w14:textId="77777777">
      <w:pPr>
        <w:tabs>
          <w:tab w:val="left" w:pos="993"/>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«Відповіді громадянам на звернення, надіслані на Урядову гарячу лінію, відправляються Національним оператором поштового зв’язку рекомендованим відправленням з повідомленням.»</w:t>
      </w:r>
    </w:p>
    <w:p w:rsidR="00B4643B" w:rsidRPr="00B4643B" w:rsidP="00B4643B" w14:paraId="53ED5A83" w14:textId="77777777">
      <w:pPr>
        <w:tabs>
          <w:tab w:val="left" w:pos="993"/>
        </w:tabs>
        <w:spacing w:after="120" w:line="240" w:lineRule="auto"/>
        <w:ind w:firstLine="567"/>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6. Пункт 93 доповнити абзацом:</w:t>
      </w:r>
    </w:p>
    <w:p w:rsidR="00B4643B" w:rsidRPr="00B4643B" w:rsidP="00B4643B" w14:paraId="53B63D9D" w14:textId="77777777">
      <w:pPr>
        <w:tabs>
          <w:tab w:val="left" w:pos="993"/>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 xml:space="preserve">«Інформаційні, електронні комунікаційні, інформаційно-комунікаційні та технологічні системи повинні забезпечувати захист від несанкціонованих дій, які можуть призвести до випадкових або умисних змін чи знищення інформації». </w:t>
      </w:r>
    </w:p>
    <w:p w:rsidR="00B4643B" w:rsidRPr="00B4643B" w:rsidP="00B4643B" w14:paraId="11668AB4" w14:textId="77777777">
      <w:pPr>
        <w:tabs>
          <w:tab w:val="left" w:pos="993"/>
        </w:tabs>
        <w:spacing w:after="120" w:line="240" w:lineRule="auto"/>
        <w:ind w:firstLine="567"/>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7. Пункт 133 викласти в новій редакції:</w:t>
      </w:r>
    </w:p>
    <w:p w:rsidR="00B4643B" w:rsidRPr="00B4643B" w:rsidP="00B4643B" w14:paraId="25E3C6A0" w14:textId="77777777">
      <w:pPr>
        <w:shd w:val="clear" w:color="auto" w:fill="FFFFFF"/>
        <w:tabs>
          <w:tab w:val="left" w:pos="567"/>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 xml:space="preserve">«Бланки генеруються СЕД «АСКОД» в автоматичному режимі на підставі обраних автором </w:t>
      </w:r>
      <w:r w:rsidRPr="00B4643B">
        <w:rPr>
          <w:rFonts w:ascii="Times New Roman" w:hAnsi="Times New Roman" w:cs="Times New Roman"/>
          <w:color w:val="000000" w:themeColor="text1"/>
          <w:sz w:val="28"/>
          <w:szCs w:val="28"/>
        </w:rPr>
        <w:t>проєкту</w:t>
      </w:r>
      <w:r w:rsidRPr="00B4643B">
        <w:rPr>
          <w:rFonts w:ascii="Times New Roman" w:hAnsi="Times New Roman" w:cs="Times New Roman"/>
          <w:color w:val="000000" w:themeColor="text1"/>
          <w:sz w:val="28"/>
          <w:szCs w:val="28"/>
        </w:rPr>
        <w:t xml:space="preserve"> документа критеріїв типового бланка, відповідно до наданих повноважень, для обраного виду електронного документа:</w:t>
      </w:r>
    </w:p>
    <w:p w:rsidR="00B4643B" w:rsidRPr="00B4643B" w:rsidP="00B4643B" w14:paraId="2E47BA8C" w14:textId="77777777">
      <w:pPr>
        <w:shd w:val="clear" w:color="auto" w:fill="FFFFFF"/>
        <w:spacing w:after="120" w:line="240" w:lineRule="auto"/>
        <w:ind w:firstLine="450"/>
        <w:jc w:val="both"/>
        <w:rPr>
          <w:rFonts w:ascii="Times New Roman" w:eastAsia="Times New Roman" w:hAnsi="Times New Roman" w:cs="Times New Roman"/>
          <w:color w:val="000000" w:themeColor="text1"/>
          <w:sz w:val="28"/>
          <w:szCs w:val="28"/>
        </w:rPr>
      </w:pPr>
      <w:r w:rsidRPr="00B4643B">
        <w:rPr>
          <w:rFonts w:ascii="Times New Roman" w:eastAsia="Times New Roman" w:hAnsi="Times New Roman" w:cs="Times New Roman"/>
          <w:color w:val="000000" w:themeColor="text1"/>
          <w:sz w:val="28"/>
          <w:szCs w:val="28"/>
        </w:rPr>
        <w:t>загальний бланк для створення документів (без зазначення у бланку назви виду документа);</w:t>
      </w:r>
    </w:p>
    <w:p w:rsidR="00B4643B" w:rsidRPr="00B4643B" w:rsidP="00B4643B" w14:paraId="10CC5F35" w14:textId="77777777">
      <w:pPr>
        <w:shd w:val="clear" w:color="auto" w:fill="FFFFFF"/>
        <w:spacing w:after="120" w:line="240" w:lineRule="auto"/>
        <w:ind w:firstLine="450"/>
        <w:jc w:val="both"/>
        <w:rPr>
          <w:rFonts w:ascii="Times New Roman" w:eastAsia="Times New Roman" w:hAnsi="Times New Roman" w:cs="Times New Roman"/>
          <w:color w:val="000000" w:themeColor="text1"/>
          <w:sz w:val="28"/>
          <w:szCs w:val="28"/>
        </w:rPr>
      </w:pPr>
      <w:bookmarkStart w:id="2" w:name="n251"/>
      <w:bookmarkEnd w:id="2"/>
      <w:r w:rsidRPr="00B4643B">
        <w:rPr>
          <w:rFonts w:ascii="Times New Roman" w:eastAsia="Times New Roman" w:hAnsi="Times New Roman" w:cs="Times New Roman"/>
          <w:color w:val="000000" w:themeColor="text1"/>
          <w:sz w:val="28"/>
          <w:szCs w:val="28"/>
        </w:rPr>
        <w:t>спеціалізований бланк для створення різних видів документів для листування іноземними мовами;</w:t>
      </w:r>
    </w:p>
    <w:p w:rsidR="00B4643B" w:rsidRPr="00B4643B" w:rsidP="00B4643B" w14:paraId="0B6D3FA3" w14:textId="77777777">
      <w:pPr>
        <w:shd w:val="clear" w:color="auto" w:fill="FFFFFF"/>
        <w:spacing w:after="120" w:line="240" w:lineRule="auto"/>
        <w:ind w:firstLine="450"/>
        <w:jc w:val="both"/>
        <w:rPr>
          <w:rFonts w:ascii="Times New Roman" w:eastAsia="Times New Roman" w:hAnsi="Times New Roman" w:cs="Times New Roman"/>
          <w:color w:val="000000" w:themeColor="text1"/>
          <w:sz w:val="28"/>
          <w:szCs w:val="28"/>
        </w:rPr>
      </w:pPr>
      <w:bookmarkStart w:id="3" w:name="n252"/>
      <w:bookmarkEnd w:id="3"/>
      <w:r w:rsidRPr="00B4643B">
        <w:rPr>
          <w:rFonts w:ascii="Times New Roman" w:eastAsia="Times New Roman" w:hAnsi="Times New Roman" w:cs="Times New Roman"/>
          <w:color w:val="000000" w:themeColor="text1"/>
          <w:sz w:val="28"/>
          <w:szCs w:val="28"/>
        </w:rPr>
        <w:t>бланк конкретного виду документа (із зазначенням на бланку назви виду документа).»</w:t>
      </w:r>
    </w:p>
    <w:p w:rsidR="00B4643B" w:rsidRPr="00B4643B" w:rsidP="00B4643B" w14:paraId="792EF959" w14:textId="77777777">
      <w:pPr>
        <w:shd w:val="clear" w:color="auto" w:fill="FFFFFF"/>
        <w:tabs>
          <w:tab w:val="left" w:pos="567"/>
        </w:tabs>
        <w:spacing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8. Пункт 135 викласти в новій редакції:</w:t>
      </w:r>
    </w:p>
    <w:p w:rsidR="00B4643B" w:rsidRPr="00B4643B" w:rsidP="00B4643B" w14:paraId="1A20C0D2" w14:textId="77777777">
      <w:pPr>
        <w:shd w:val="clear" w:color="auto" w:fill="FFFFFF"/>
        <w:tabs>
          <w:tab w:val="left" w:pos="567"/>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«СЕД «АСКОД» генерує такі види бланків документів:</w:t>
      </w:r>
    </w:p>
    <w:p w:rsidR="00B4643B" w:rsidRPr="00B4643B" w:rsidP="00B4643B" w14:paraId="75920AEF" w14:textId="77777777">
      <w:pPr>
        <w:shd w:val="clear" w:color="auto" w:fill="FFFFFF"/>
        <w:spacing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 xml:space="preserve"> загальний бланк Броварської міської ради Броварського району Київської області (додаток 21);</w:t>
      </w:r>
    </w:p>
    <w:p w:rsidR="00B4643B" w:rsidRPr="00B4643B" w:rsidP="00B4643B" w14:paraId="7EBA5A12"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загальний бланк виконавчого комітету Броварської міської ради Броварського району Київської області (додаток 22);</w:t>
      </w:r>
    </w:p>
    <w:p w:rsidR="00B4643B" w:rsidRPr="00B4643B" w:rsidP="00B4643B" w14:paraId="4E1E706E"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бланк розпорядження міського голови (додаток 23);</w:t>
      </w:r>
    </w:p>
    <w:p w:rsidR="00B4643B" w:rsidRPr="00B4643B" w:rsidP="00B4643B" w14:paraId="00CC0A99"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бланк рішення Броварської міської ради Броварського району Київської області (додаток 24);</w:t>
      </w:r>
    </w:p>
    <w:p w:rsidR="00B4643B" w:rsidRPr="00B4643B" w:rsidP="00B4643B" w14:paraId="2EBF52DE"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бланк рішення виконавчого комітету Броварської міської ради Броварського району Київської області (додаток 25);</w:t>
      </w:r>
    </w:p>
    <w:p w:rsidR="00B4643B" w:rsidRPr="00B4643B" w:rsidP="00B4643B" w14:paraId="7CDAECD5"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B4643B">
        <w:rPr>
          <w:rFonts w:ascii="Times New Roman" w:hAnsi="Times New Roman" w:cs="Times New Roman"/>
          <w:color w:val="000000" w:themeColor="text1"/>
          <w:sz w:val="28"/>
          <w:szCs w:val="28"/>
        </w:rPr>
        <w:t xml:space="preserve"> загальні бланки </w:t>
      </w:r>
      <w:r w:rsidRPr="00B4643B">
        <w:rPr>
          <w:rFonts w:ascii="Times New Roman" w:hAnsi="Times New Roman" w:cs="Times New Roman"/>
          <w:color w:val="000000" w:themeColor="text1"/>
          <w:sz w:val="28"/>
          <w:szCs w:val="28"/>
        </w:rPr>
        <w:t>старостинських</w:t>
      </w:r>
      <w:r w:rsidRPr="00B4643B">
        <w:rPr>
          <w:rFonts w:ascii="Times New Roman" w:hAnsi="Times New Roman" w:cs="Times New Roman"/>
          <w:color w:val="000000" w:themeColor="text1"/>
          <w:sz w:val="28"/>
          <w:szCs w:val="28"/>
        </w:rPr>
        <w:t xml:space="preserve"> округів Броварської міської територіальної громади (додатки 26-27);</w:t>
      </w:r>
      <w:r w:rsidRPr="00B4643B">
        <w:rPr>
          <w:rFonts w:ascii="Times New Roman" w:hAnsi="Times New Roman" w:cs="Times New Roman"/>
          <w:color w:val="000000" w:themeColor="text1"/>
          <w:sz w:val="28"/>
          <w:szCs w:val="28"/>
          <w:shd w:val="clear" w:color="auto" w:fill="FFFFFF"/>
        </w:rPr>
        <w:t xml:space="preserve"> </w:t>
      </w:r>
    </w:p>
    <w:p w:rsidR="00B4643B" w:rsidRPr="00B4643B" w:rsidP="00B4643B" w14:paraId="75BC9914"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shd w:val="clear" w:color="auto" w:fill="FFFFFF"/>
        </w:rPr>
        <w:t>спеціальний бланк для створення різних видів документів для листування іноземними мовами (додаток 28);</w:t>
      </w:r>
    </w:p>
    <w:p w:rsidR="00B4643B" w:rsidRPr="00B4643B" w:rsidP="00B4643B" w14:paraId="5F4999DC"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 xml:space="preserve">загальні бланки виконавчих органів, </w:t>
      </w:r>
      <w:r w:rsidRPr="00B4643B">
        <w:rPr>
          <w:rFonts w:ascii="Times New Roman" w:hAnsi="Times New Roman" w:cs="Times New Roman"/>
          <w:color w:val="000000" w:themeColor="text1"/>
          <w:sz w:val="28"/>
          <w:szCs w:val="28"/>
        </w:rPr>
        <w:t>якї</w:t>
      </w:r>
      <w:r w:rsidRPr="00B4643B">
        <w:rPr>
          <w:rFonts w:ascii="Times New Roman" w:hAnsi="Times New Roman" w:cs="Times New Roman"/>
          <w:color w:val="000000" w:themeColor="text1"/>
          <w:sz w:val="28"/>
          <w:szCs w:val="28"/>
        </w:rPr>
        <w:t xml:space="preserve"> мають статус юридичної особи (додатки 29-38, 65); </w:t>
      </w:r>
    </w:p>
    <w:p w:rsidR="00B4643B" w:rsidRPr="00B4643B" w:rsidP="00B4643B" w14:paraId="25A08808"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загальні бланки виконавчого органу, без статусу юридичної особи (додатки 39-64, 6</w:t>
      </w:r>
      <w:r w:rsidRPr="00B4643B">
        <w:rPr>
          <w:rFonts w:ascii="Times New Roman" w:hAnsi="Times New Roman" w:cs="Times New Roman"/>
          <w:color w:val="000000" w:themeColor="text1"/>
          <w:sz w:val="28"/>
          <w:szCs w:val="28"/>
          <w:lang w:val="ru-RU"/>
        </w:rPr>
        <w:t>9</w:t>
      </w:r>
      <w:r w:rsidRPr="00B4643B">
        <w:rPr>
          <w:rFonts w:ascii="Times New Roman" w:hAnsi="Times New Roman" w:cs="Times New Roman"/>
          <w:color w:val="000000" w:themeColor="text1"/>
          <w:sz w:val="28"/>
          <w:szCs w:val="28"/>
        </w:rPr>
        <w:t>);</w:t>
      </w:r>
    </w:p>
    <w:p w:rsidR="00B4643B" w:rsidRPr="00B4643B" w:rsidP="00B4643B" w14:paraId="1A8F5F18"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бланк виконавчого органу, без статусу юридичної особи, у межах наданих  повноважень (додаток 6</w:t>
      </w:r>
      <w:r w:rsidRPr="00B4643B">
        <w:rPr>
          <w:rFonts w:ascii="Times New Roman" w:hAnsi="Times New Roman" w:cs="Times New Roman"/>
          <w:color w:val="000000" w:themeColor="text1"/>
          <w:sz w:val="28"/>
          <w:szCs w:val="28"/>
          <w:lang w:val="ru-RU"/>
        </w:rPr>
        <w:t>8</w:t>
      </w:r>
      <w:r w:rsidRPr="00B4643B">
        <w:rPr>
          <w:rFonts w:ascii="Times New Roman" w:hAnsi="Times New Roman" w:cs="Times New Roman"/>
          <w:color w:val="000000" w:themeColor="text1"/>
          <w:sz w:val="28"/>
          <w:szCs w:val="28"/>
        </w:rPr>
        <w:t>);</w:t>
      </w:r>
    </w:p>
    <w:p w:rsidR="00B4643B" w:rsidRPr="00B4643B" w:rsidP="00B4643B" w14:paraId="093FDA70" w14:textId="77777777">
      <w:pPr>
        <w:shd w:val="clear" w:color="auto" w:fill="FFFFFF"/>
        <w:spacing w:before="120" w:after="120" w:line="240" w:lineRule="auto"/>
        <w:ind w:firstLine="567"/>
        <w:jc w:val="both"/>
        <w:rPr>
          <w:rFonts w:ascii="Times New Roman" w:hAnsi="Times New Roman" w:cs="Times New Roman"/>
          <w:color w:val="000000" w:themeColor="text1"/>
          <w:sz w:val="28"/>
          <w:szCs w:val="28"/>
          <w:lang w:val="ru-RU"/>
        </w:rPr>
      </w:pPr>
      <w:r w:rsidRPr="00B4643B">
        <w:rPr>
          <w:rFonts w:ascii="Times New Roman" w:hAnsi="Times New Roman" w:cs="Times New Roman"/>
          <w:color w:val="000000" w:themeColor="text1"/>
          <w:sz w:val="28"/>
          <w:szCs w:val="28"/>
        </w:rPr>
        <w:t>бланк наказу виконавчого органу Броварської міської ради у межах наданих повноважень (додаток 6</w:t>
      </w:r>
      <w:r w:rsidRPr="00B4643B">
        <w:rPr>
          <w:rFonts w:ascii="Times New Roman" w:hAnsi="Times New Roman" w:cs="Times New Roman"/>
          <w:color w:val="000000" w:themeColor="text1"/>
          <w:sz w:val="28"/>
          <w:szCs w:val="28"/>
          <w:lang w:val="ru-RU"/>
        </w:rPr>
        <w:t>7</w:t>
      </w:r>
      <w:r w:rsidRPr="00B4643B">
        <w:rPr>
          <w:rFonts w:ascii="Times New Roman" w:hAnsi="Times New Roman" w:cs="Times New Roman"/>
          <w:color w:val="000000" w:themeColor="text1"/>
          <w:sz w:val="28"/>
          <w:szCs w:val="28"/>
        </w:rPr>
        <w:t>).»</w:t>
      </w:r>
    </w:p>
    <w:p w:rsidR="00B4643B" w:rsidRPr="00B4643B" w:rsidP="00B4643B" w14:paraId="71ABAF6F" w14:textId="77777777">
      <w:pPr>
        <w:tabs>
          <w:tab w:val="left" w:pos="993"/>
        </w:tabs>
        <w:spacing w:after="120" w:line="240" w:lineRule="auto"/>
        <w:ind w:left="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9. Пункт 197 доповнити абзацом:</w:t>
      </w:r>
    </w:p>
    <w:p w:rsidR="00B4643B" w:rsidRPr="00B4643B" w:rsidP="00B4643B" w14:paraId="627630BB" w14:textId="77777777">
      <w:pPr>
        <w:tabs>
          <w:tab w:val="left" w:pos="993"/>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 xml:space="preserve">«На документи в електронній формі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чи кваліфікована електронна печатка або удосконалена електронна печатка, що базується на кваліфікованому сертифікаті електронної печатки, згідно із законодавством.» </w:t>
      </w:r>
    </w:p>
    <w:p w:rsidR="00B4643B" w:rsidRPr="00B4643B" w:rsidP="00B4643B" w14:paraId="6B385610" w14:textId="77777777">
      <w:pPr>
        <w:tabs>
          <w:tab w:val="left" w:pos="993"/>
        </w:tabs>
        <w:spacing w:after="120" w:line="240" w:lineRule="auto"/>
        <w:ind w:left="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10. Пункт 388 викласти в новій редакції:</w:t>
      </w:r>
    </w:p>
    <w:p w:rsidR="00B4643B" w:rsidRPr="00B4643B" w:rsidP="00B4643B" w14:paraId="6B4AA5BC" w14:textId="77777777">
      <w:pPr>
        <w:tabs>
          <w:tab w:val="left" w:pos="993"/>
        </w:tabs>
        <w:spacing w:after="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«За результатами експертизи цінності документів в установі складається акт про вилучення для знищення документів, не внесених до Національного архівного фонду, у паперовій формі (додаток 10).</w:t>
      </w:r>
    </w:p>
    <w:p w:rsidR="00B4643B" w:rsidRPr="00B4643B" w:rsidP="00B4643B" w14:paraId="29C51C4D" w14:textId="77777777">
      <w:pPr>
        <w:tabs>
          <w:tab w:val="left" w:pos="993"/>
        </w:tabs>
        <w:spacing w:after="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ab/>
        <w:t>У разі внесення до акту про вилучення для знищення документів, не внесених до НАФ, первинної фінансової та бухгалтерської документації, пов’язаної з предметом податкової перевірки та державного фінансового контролю, установа додає до нього довідку.</w:t>
      </w:r>
    </w:p>
    <w:p w:rsidR="00B4643B" w:rsidRPr="00B4643B" w:rsidP="00B4643B" w14:paraId="09DB8B52" w14:textId="77777777">
      <w:pPr>
        <w:tabs>
          <w:tab w:val="left" w:pos="993"/>
        </w:tabs>
        <w:spacing w:after="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ab/>
        <w:t xml:space="preserve"> У довідці зазначаються відомості, що станом на дату проведення засідання експертної комісії з проведення експертизи цінності документів Броварської міської ради Броварського району Київської області та її виконавчих органів, згідно розпорядження міського голови:</w:t>
      </w:r>
    </w:p>
    <w:p w:rsidR="00B4643B" w:rsidRPr="00B4643B" w:rsidP="00B4643B" w14:paraId="467C77FE"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 xml:space="preserve">не проводиться податкова перевірка та не здійснюється державний фінансовий контроль; </w:t>
      </w:r>
    </w:p>
    <w:p w:rsidR="00B4643B" w:rsidRPr="00B4643B" w:rsidP="00B4643B" w14:paraId="301435BF"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сплинув мінімальний строк зберігання документів з фінансово-господарської діяльності, що стосуються звітних періодів, включених до акту про вилучення для знищення документів, не внесених до НАФ;</w:t>
      </w:r>
    </w:p>
    <w:p w:rsidR="00B4643B" w:rsidRPr="00B4643B" w:rsidP="00B4643B" w14:paraId="125EBE80"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 xml:space="preserve"> документи, що можуть бути використані для документального забезпечення процесу відшкодування матеріальної шкоди, заподіяної внаслідок збройної агресії російської федерації та тимчасової окупації, відсутні; </w:t>
      </w:r>
    </w:p>
    <w:p w:rsidR="00B4643B" w:rsidRPr="00B4643B" w:rsidP="00B4643B" w14:paraId="57BEED5F"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документи та інформація, на які поширюються вимоги статей 39 і 39</w:t>
      </w:r>
      <w:r w:rsidRPr="00B4643B">
        <w:rPr>
          <w:rFonts w:ascii="Times New Roman" w:hAnsi="Times New Roman" w:cs="Times New Roman"/>
          <w:color w:val="000000" w:themeColor="text1"/>
          <w:sz w:val="28"/>
          <w:szCs w:val="28"/>
          <w:vertAlign w:val="superscript"/>
        </w:rPr>
        <w:t>2</w:t>
      </w:r>
      <w:r w:rsidRPr="00B4643B">
        <w:rPr>
          <w:rFonts w:ascii="Times New Roman" w:hAnsi="Times New Roman" w:cs="Times New Roman"/>
          <w:color w:val="000000" w:themeColor="text1"/>
          <w:sz w:val="28"/>
          <w:szCs w:val="28"/>
        </w:rPr>
        <w:t xml:space="preserve"> кодексу України, відсутні (строк зберігання сплинув); </w:t>
      </w:r>
    </w:p>
    <w:p w:rsidR="00B4643B" w:rsidRPr="00B4643B" w:rsidP="00B4643B" w14:paraId="52A52A2E" w14:textId="77777777">
      <w:pPr>
        <w:numPr>
          <w:ilvl w:val="0"/>
          <w:numId w:val="1"/>
        </w:numPr>
        <w:tabs>
          <w:tab w:val="left" w:pos="993"/>
        </w:tabs>
        <w:spacing w:after="0" w:line="240" w:lineRule="auto"/>
        <w:contextualSpacing/>
        <w:jc w:val="both"/>
        <w:rPr>
          <w:rFonts w:ascii="Times New Roman" w:hAnsi="Times New Roman" w:cs="Times New Roman"/>
          <w:color w:val="000000" w:themeColor="text1"/>
          <w:sz w:val="28"/>
          <w:szCs w:val="28"/>
        </w:rPr>
      </w:pPr>
      <w:r w:rsidRPr="00B4643B">
        <w:rPr>
          <w:rFonts w:ascii="Times New Roman" w:hAnsi="Times New Roman" w:cs="Times New Roman"/>
          <w:sz w:val="28"/>
          <w:szCs w:val="28"/>
        </w:rPr>
        <w:t xml:space="preserve">спори (суперечки), кримінальні справи, відкриття судами проваджень у </w:t>
      </w:r>
      <w:r w:rsidRPr="00B4643B">
        <w:rPr>
          <w:rFonts w:ascii="Times New Roman" w:hAnsi="Times New Roman" w:cs="Times New Roman"/>
          <w:color w:val="000000" w:themeColor="text1"/>
          <w:sz w:val="28"/>
          <w:szCs w:val="28"/>
        </w:rPr>
        <w:t>справах відсутні.</w:t>
      </w:r>
    </w:p>
    <w:p w:rsidR="00B4643B" w:rsidRPr="00B4643B" w:rsidP="00B4643B" w14:paraId="25500A4B" w14:textId="77777777">
      <w:pPr>
        <w:tabs>
          <w:tab w:val="left" w:pos="993"/>
        </w:tabs>
        <w:spacing w:after="120" w:line="240" w:lineRule="auto"/>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ab/>
        <w:t>Довідка підписується керівником установи, головним бухгалтером, та скріплюється печаткою установи.»</w:t>
      </w:r>
    </w:p>
    <w:p w:rsidR="00B4643B" w:rsidRPr="00B4643B" w:rsidP="00B4643B" w14:paraId="0AA7A216" w14:textId="77777777">
      <w:pPr>
        <w:tabs>
          <w:tab w:val="left" w:pos="993"/>
        </w:tabs>
        <w:spacing w:after="120" w:line="240" w:lineRule="auto"/>
        <w:ind w:firstLine="567"/>
        <w:jc w:val="both"/>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t>11. Доповнити Інструкцію новими додатками № 67-70(додаються).</w:t>
      </w:r>
    </w:p>
    <w:p w:rsidR="00B4643B" w:rsidRPr="00B4643B" w:rsidP="00B4643B" w14:paraId="5C01DA5E" w14:textId="77777777">
      <w:pPr>
        <w:tabs>
          <w:tab w:val="left" w:pos="993"/>
        </w:tabs>
        <w:spacing w:after="120" w:line="240" w:lineRule="auto"/>
        <w:ind w:firstLine="567"/>
        <w:jc w:val="both"/>
        <w:rPr>
          <w:rFonts w:ascii="Times New Roman" w:hAnsi="Times New Roman" w:cs="Times New Roman"/>
          <w:color w:val="000000" w:themeColor="text1"/>
          <w:sz w:val="28"/>
          <w:szCs w:val="28"/>
        </w:rPr>
      </w:pPr>
    </w:p>
    <w:p w:rsidR="00B4643B" w:rsidRPr="00B4643B" w:rsidP="00B4643B" w14:paraId="4E2320B7" w14:textId="77777777">
      <w:pPr>
        <w:rPr>
          <w:rFonts w:ascii="Times New Roman" w:hAnsi="Times New Roman" w:cs="Times New Roman"/>
          <w:color w:val="000000" w:themeColor="text1"/>
          <w:sz w:val="28"/>
          <w:szCs w:val="28"/>
        </w:rPr>
      </w:pPr>
      <w:r w:rsidRPr="00B4643B">
        <w:rPr>
          <w:rFonts w:ascii="Times New Roman" w:hAnsi="Times New Roman" w:cs="Times New Roman"/>
          <w:color w:val="000000" w:themeColor="text1"/>
          <w:sz w:val="28"/>
          <w:szCs w:val="28"/>
        </w:rPr>
        <w:br w:type="page"/>
      </w:r>
    </w:p>
    <w:p w:rsidR="00B4643B" w:rsidRPr="00B4643B" w:rsidP="00B4643B" w14:paraId="34AADAC8" w14:textId="77777777">
      <w:pPr>
        <w:keepNext/>
        <w:keepLines/>
        <w:autoSpaceDE w:val="0"/>
        <w:autoSpaceDN w:val="0"/>
        <w:adjustRightInd w:val="0"/>
        <w:spacing w:after="120"/>
        <w:ind w:left="5670"/>
        <w:jc w:val="center"/>
        <w:rPr>
          <w:rFonts w:ascii="Times New Roman" w:hAnsi="Times New Roman" w:cs="Times New Roman"/>
          <w:color w:val="000000" w:themeColor="text1"/>
          <w:sz w:val="24"/>
          <w:szCs w:val="24"/>
        </w:rPr>
      </w:pPr>
      <w:r w:rsidRPr="00B4643B">
        <w:rPr>
          <w:rFonts w:ascii="Times New Roman" w:hAnsi="Times New Roman" w:cs="Times New Roman"/>
          <w:color w:val="000000" w:themeColor="text1"/>
          <w:sz w:val="24"/>
          <w:szCs w:val="24"/>
        </w:rPr>
        <w:t>Додаток</w:t>
      </w:r>
      <w:r w:rsidRPr="00B4643B">
        <w:rPr>
          <w:rFonts w:ascii="Times New Roman" w:hAnsi="Times New Roman" w:cs="Times New Roman"/>
          <w:color w:val="000000" w:themeColor="text1"/>
          <w:sz w:val="24"/>
          <w:szCs w:val="24"/>
          <w:lang w:val="ru-RU"/>
        </w:rPr>
        <w:t xml:space="preserve"> 67</w:t>
      </w:r>
      <w:r w:rsidRPr="00B4643B">
        <w:rPr>
          <w:rFonts w:ascii="Times New Roman" w:hAnsi="Times New Roman" w:cs="Times New Roman"/>
          <w:color w:val="000000" w:themeColor="text1"/>
          <w:sz w:val="24"/>
          <w:szCs w:val="24"/>
        </w:rPr>
        <w:t xml:space="preserve"> </w:t>
      </w:r>
      <w:r w:rsidRPr="00B4643B">
        <w:rPr>
          <w:rFonts w:ascii="Times New Roman" w:hAnsi="Times New Roman" w:cs="Times New Roman"/>
          <w:color w:val="000000" w:themeColor="text1"/>
          <w:sz w:val="24"/>
          <w:szCs w:val="24"/>
        </w:rPr>
        <w:br/>
        <w:t>до Інструкції з діловодства у виконавчих органах Броварської міської ради Броварського району Київської області</w:t>
      </w:r>
    </w:p>
    <w:p w:rsidR="00B4643B" w:rsidRPr="00B4643B" w:rsidP="00B4643B" w14:paraId="1997FD61"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rPr>
      </w:pPr>
    </w:p>
    <w:p w:rsidR="00B4643B" w:rsidRPr="00B4643B" w:rsidP="00B4643B" w14:paraId="76E03A17" w14:textId="77777777">
      <w:pPr>
        <w:keepNext/>
        <w:keepLines/>
        <w:spacing w:after="0" w:line="240" w:lineRule="auto"/>
        <w:jc w:val="center"/>
        <w:outlineLvl w:val="0"/>
        <w:rPr>
          <w:rFonts w:ascii="Times New Roman" w:hAnsi="Times New Roman" w:eastAsiaTheme="majorEastAsia" w:cstheme="majorBidi"/>
          <w:b/>
          <w:color w:val="000000" w:themeColor="text1"/>
          <w:sz w:val="24"/>
          <w:szCs w:val="32"/>
          <w:shd w:val="clear" w:color="auto" w:fill="FFFFFF"/>
        </w:rPr>
      </w:pPr>
      <w:bookmarkStart w:id="4" w:name="_Toc144883697"/>
      <w:bookmarkStart w:id="5" w:name="_Toc144880370"/>
      <w:bookmarkStart w:id="6" w:name="_Toc144880264"/>
      <w:bookmarkStart w:id="7" w:name="_Toc144802150"/>
      <w:bookmarkStart w:id="8" w:name="_Toc144801947"/>
      <w:bookmarkStart w:id="9" w:name="_Toc212472657"/>
      <w:r w:rsidRPr="00B4643B">
        <w:rPr>
          <w:rFonts w:ascii="Times New Roman" w:hAnsi="Times New Roman" w:eastAsiaTheme="majorEastAsia" w:cstheme="majorBidi"/>
          <w:b/>
          <w:color w:val="000000" w:themeColor="text1"/>
          <w:sz w:val="24"/>
          <w:szCs w:val="32"/>
          <w:shd w:val="clear" w:color="auto" w:fill="FFFFFF"/>
        </w:rPr>
        <w:t>Бланк наказу управління містобудування та архітектури</w:t>
      </w:r>
    </w:p>
    <w:p w:rsidR="00B4643B" w:rsidRPr="00B4643B" w:rsidP="00B4643B" w14:paraId="13218BFB" w14:textId="77777777">
      <w:pPr>
        <w:keepNext/>
        <w:keepLines/>
        <w:spacing w:after="0" w:line="240" w:lineRule="auto"/>
        <w:jc w:val="center"/>
        <w:outlineLvl w:val="0"/>
        <w:rPr>
          <w:rFonts w:ascii="Times New Roman" w:hAnsi="Times New Roman" w:eastAsiaTheme="majorEastAsia" w:cstheme="majorBidi"/>
          <w:b/>
          <w:color w:val="000000" w:themeColor="text1"/>
          <w:sz w:val="24"/>
          <w:szCs w:val="32"/>
          <w:shd w:val="clear" w:color="auto" w:fill="FFFFFF"/>
        </w:rPr>
      </w:pPr>
      <w:r w:rsidRPr="00B4643B">
        <w:rPr>
          <w:rFonts w:ascii="Times New Roman" w:hAnsi="Times New Roman" w:eastAsiaTheme="majorEastAsia" w:cstheme="majorBidi"/>
          <w:b/>
          <w:color w:val="000000" w:themeColor="text1"/>
          <w:sz w:val="24"/>
          <w:szCs w:val="32"/>
          <w:shd w:val="clear" w:color="auto" w:fill="FFFFFF"/>
        </w:rPr>
        <w:t>виконавчого комітету Броварської міської ради Броварського району Київської області</w:t>
      </w:r>
      <w:bookmarkEnd w:id="4"/>
      <w:bookmarkEnd w:id="5"/>
      <w:bookmarkEnd w:id="6"/>
      <w:bookmarkEnd w:id="7"/>
      <w:bookmarkEnd w:id="8"/>
      <w:bookmarkEnd w:id="9"/>
    </w:p>
    <w:p w:rsidR="00B4643B" w:rsidRPr="00B4643B" w:rsidP="00B4643B" w14:paraId="0903C6F9" w14:textId="77777777">
      <w:pPr>
        <w:shd w:val="clear" w:color="auto" w:fill="FFFFFF"/>
        <w:spacing w:before="120" w:after="120" w:line="240" w:lineRule="auto"/>
        <w:ind w:firstLine="567"/>
        <w:jc w:val="center"/>
        <w:rPr>
          <w:rFonts w:ascii="Times New Roman" w:hAnsi="Times New Roman" w:cs="Times New Roman"/>
          <w:b/>
          <w:bCs/>
          <w:color w:val="000000" w:themeColor="text1"/>
          <w:sz w:val="24"/>
          <w:szCs w:val="24"/>
        </w:rPr>
      </w:pPr>
    </w:p>
    <w:p w:rsidR="00B4643B" w:rsidRPr="00B4643B" w:rsidP="00B4643B" w14:paraId="70F4E711" w14:textId="77777777">
      <w:pPr>
        <w:rPr>
          <w:rFonts w:ascii="Times New Roman" w:hAnsi="Times New Roman"/>
          <w:color w:val="000000" w:themeColor="text1"/>
          <w:sz w:val="24"/>
          <w:szCs w:val="24"/>
        </w:rPr>
      </w:pPr>
      <w:r w:rsidRPr="00B4643B">
        <w:rPr>
          <w:rFonts w:ascii="Times New Roman" w:hAnsi="Times New Roman"/>
          <w:color w:val="000000" w:themeColor="text1"/>
          <w:sz w:val="24"/>
          <w:szCs w:val="24"/>
        </w:rPr>
        <w:t>________________________________верхній обріз листа_____________________________</w:t>
      </w:r>
    </w:p>
    <w:p w:rsidR="00B4643B" w:rsidRPr="00B4643B" w:rsidP="00B4643B" w14:paraId="7E51623F" w14:textId="77777777">
      <w:pPr>
        <w:rPr>
          <w:rFonts w:ascii="Times New Roman" w:hAnsi="Times New Roman"/>
          <w:color w:val="000000" w:themeColor="text1"/>
          <w:sz w:val="24"/>
          <w:szCs w:val="24"/>
        </w:rPr>
      </w:pPr>
    </w:p>
    <w:p w:rsidR="00B4643B" w:rsidRPr="00B4643B" w:rsidP="00B4643B" w14:paraId="1332FA75" w14:textId="77777777">
      <w:pPr>
        <w:rPr>
          <w:rFonts w:ascii="Times New Roman" w:hAnsi="Times New Roman"/>
          <w:color w:val="000000" w:themeColor="text1"/>
          <w:sz w:val="24"/>
          <w:szCs w:val="24"/>
        </w:rPr>
      </w:pPr>
    </w:p>
    <w:p w:rsidR="00B4643B" w:rsidRPr="00B4643B" w:rsidP="00B4643B" w14:paraId="25BF1FD1" w14:textId="77777777">
      <w:pPr>
        <w:jc w:val="center"/>
        <w:rPr>
          <w:rFonts w:ascii="Times New Roman" w:hAnsi="Times New Roman" w:cs="Times New Roman"/>
          <w:color w:val="000000" w:themeColor="text1"/>
        </w:rPr>
      </w:pPr>
      <w:r w:rsidRPr="00B4643B">
        <w:rPr>
          <w:rFonts w:ascii="Times New Roman" w:hAnsi="Times New Roman" w:cs="Times New Roman"/>
          <w:noProof/>
          <w:color w:val="000000" w:themeColor="text1"/>
          <w:lang w:val="ru-RU"/>
        </w:rPr>
        <w:drawing>
          <wp:inline distT="0" distB="0" distL="0" distR="0">
            <wp:extent cx="593200" cy="65995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51" cy="660237"/>
                    </a:xfrm>
                    <a:prstGeom prst="rect">
                      <a:avLst/>
                    </a:prstGeom>
                    <a:noFill/>
                    <a:ln>
                      <a:noFill/>
                    </a:ln>
                  </pic:spPr>
                </pic:pic>
              </a:graphicData>
            </a:graphic>
          </wp:inline>
        </w:drawing>
      </w:r>
    </w:p>
    <w:p w:rsidR="00B4643B" w:rsidRPr="00B4643B" w:rsidP="00B4643B" w14:paraId="30344914" w14:textId="77777777">
      <w:pPr>
        <w:spacing w:after="0" w:line="240" w:lineRule="auto"/>
        <w:ind w:left="-284" w:right="-1"/>
        <w:jc w:val="center"/>
        <w:rPr>
          <w:rFonts w:ascii="Times New Roman" w:hAnsi="Times New Roman" w:cs="Times New Roman"/>
          <w:b/>
          <w:bCs/>
          <w:color w:val="000000" w:themeColor="text1"/>
          <w:sz w:val="26"/>
          <w:szCs w:val="26"/>
        </w:rPr>
      </w:pPr>
      <w:r w:rsidRPr="00B4643B">
        <w:rPr>
          <w:rFonts w:ascii="Times New Roman" w:hAnsi="Times New Roman" w:cs="Times New Roman"/>
          <w:b/>
          <w:bCs/>
          <w:color w:val="000000" w:themeColor="text1"/>
          <w:sz w:val="26"/>
          <w:szCs w:val="26"/>
        </w:rPr>
        <w:t>БРОВАРСЬКА МІСЬКА РАДА БРОВАРСЬКОГО РАЙОНУ КИЇВСЬКОЇ ОБЛАСТІ</w:t>
      </w:r>
    </w:p>
    <w:p w:rsidR="00B4643B" w:rsidRPr="00B4643B" w:rsidP="00B4643B" w14:paraId="60E447ED" w14:textId="77777777">
      <w:pPr>
        <w:spacing w:after="120" w:line="240" w:lineRule="auto"/>
        <w:jc w:val="center"/>
        <w:rPr>
          <w:rFonts w:ascii="Times New Roman" w:hAnsi="Times New Roman" w:cs="Times New Roman"/>
          <w:b/>
          <w:color w:val="000000" w:themeColor="text1"/>
          <w:sz w:val="28"/>
          <w:szCs w:val="28"/>
        </w:rPr>
      </w:pPr>
      <w:r w:rsidRPr="00B4643B">
        <w:rPr>
          <w:rFonts w:ascii="Times New Roman" w:hAnsi="Times New Roman" w:cs="Times New Roman"/>
          <w:b/>
          <w:color w:val="000000" w:themeColor="text1"/>
          <w:sz w:val="28"/>
          <w:szCs w:val="28"/>
        </w:rPr>
        <w:t>ВИКОНАВЧИЙ КОМІТЕТ</w:t>
      </w:r>
    </w:p>
    <w:p w:rsidR="00B4643B" w:rsidRPr="00B4643B" w:rsidP="00B4643B" w14:paraId="30A829C3" w14:textId="77777777">
      <w:pPr>
        <w:spacing w:after="0" w:line="240" w:lineRule="auto"/>
        <w:jc w:val="center"/>
        <w:outlineLvl w:val="0"/>
        <w:rPr>
          <w:rFonts w:ascii="Times New Roman" w:hAnsi="Times New Roman" w:cs="Times New Roman"/>
          <w:b/>
          <w:color w:val="000000" w:themeColor="text1"/>
          <w:sz w:val="28"/>
          <w:szCs w:val="28"/>
        </w:rPr>
      </w:pPr>
      <w:r w:rsidRPr="00B4643B">
        <w:rPr>
          <w:rFonts w:ascii="Times New Roman" w:hAnsi="Times New Roman" w:cs="Times New Roman"/>
          <w:b/>
          <w:color w:val="000000" w:themeColor="text1"/>
          <w:sz w:val="28"/>
          <w:szCs w:val="28"/>
        </w:rPr>
        <w:t>УПРАВЛІННЯ МІСТОБУДУВАННЯ ТА АРХІТЕКТУРИ</w:t>
      </w:r>
    </w:p>
    <w:p w:rsidR="00B4643B" w:rsidRPr="00B4643B" w:rsidP="00B4643B" w14:paraId="3E56EF70" w14:textId="77777777">
      <w:pPr>
        <w:spacing w:after="0" w:line="240" w:lineRule="auto"/>
        <w:jc w:val="center"/>
        <w:rPr>
          <w:rFonts w:ascii="Times New Roman" w:eastAsia="Times New Roman" w:hAnsi="Times New Roman" w:cs="Times New Roman"/>
          <w:i/>
          <w:iCs/>
          <w:color w:val="000000" w:themeColor="text1"/>
          <w:sz w:val="20"/>
          <w:szCs w:val="20"/>
          <w:lang w:eastAsia="ru-RU"/>
        </w:rPr>
      </w:pPr>
      <w:r w:rsidRPr="00B4643B">
        <w:rPr>
          <w:rFonts w:ascii="Times New Roman" w:eastAsia="Times New Roman" w:hAnsi="Times New Roman" w:cs="Times New Roman"/>
          <w:i/>
          <w:iCs/>
          <w:color w:val="000000" w:themeColor="text1"/>
          <w:sz w:val="20"/>
          <w:szCs w:val="20"/>
          <w:lang w:eastAsia="ru-RU"/>
        </w:rPr>
        <w:t xml:space="preserve">вул. Героїв України,15, м. Бровари, Броварський район, Київська область, 07400, </w:t>
      </w:r>
      <w:r w:rsidRPr="00B4643B">
        <w:rPr>
          <w:rFonts w:ascii="Times New Roman" w:eastAsia="Times New Roman" w:hAnsi="Times New Roman" w:cs="Times New Roman"/>
          <w:i/>
          <w:iCs/>
          <w:color w:val="000000" w:themeColor="text1"/>
          <w:sz w:val="20"/>
          <w:szCs w:val="20"/>
          <w:lang w:eastAsia="ru-RU"/>
        </w:rPr>
        <w:t>тел</w:t>
      </w:r>
      <w:r w:rsidRPr="00B4643B">
        <w:rPr>
          <w:rFonts w:ascii="Times New Roman" w:eastAsia="Times New Roman" w:hAnsi="Times New Roman" w:cs="Times New Roman"/>
          <w:i/>
          <w:iCs/>
          <w:color w:val="000000" w:themeColor="text1"/>
          <w:sz w:val="20"/>
          <w:szCs w:val="20"/>
          <w:lang w:eastAsia="ru-RU"/>
        </w:rPr>
        <w:t xml:space="preserve">.(04594)6-16-18, </w:t>
      </w:r>
    </w:p>
    <w:p w:rsidR="00B4643B" w:rsidRPr="00B4643B" w:rsidP="00B4643B" w14:paraId="282C6E1C" w14:textId="77777777">
      <w:pPr>
        <w:spacing w:after="0" w:line="240" w:lineRule="auto"/>
        <w:jc w:val="center"/>
        <w:rPr>
          <w:rFonts w:ascii="Times New Roman" w:eastAsia="Times New Roman" w:hAnsi="Times New Roman" w:cs="Times New Roman"/>
          <w:i/>
          <w:iCs/>
          <w:color w:val="000000" w:themeColor="text1"/>
          <w:sz w:val="20"/>
          <w:szCs w:val="20"/>
          <w:lang w:eastAsia="ru-RU"/>
        </w:rPr>
      </w:pPr>
      <w:r w:rsidRPr="00B4643B">
        <w:rPr>
          <w:rFonts w:ascii="Times New Roman" w:eastAsia="Times New Roman" w:hAnsi="Times New Roman" w:cs="Times New Roman"/>
          <w:i/>
          <w:iCs/>
          <w:color w:val="000000" w:themeColor="text1"/>
          <w:sz w:val="20"/>
          <w:szCs w:val="20"/>
          <w:lang w:val="en-US" w:eastAsia="ru-RU"/>
        </w:rPr>
        <w:t>e</w:t>
      </w:r>
      <w:r w:rsidRPr="00B4643B">
        <w:rPr>
          <w:rFonts w:ascii="Times New Roman" w:eastAsia="Times New Roman" w:hAnsi="Times New Roman" w:cs="Times New Roman"/>
          <w:i/>
          <w:iCs/>
          <w:color w:val="000000" w:themeColor="text1"/>
          <w:sz w:val="20"/>
          <w:szCs w:val="20"/>
          <w:lang w:eastAsia="ru-RU"/>
        </w:rPr>
        <w:t>-</w:t>
      </w:r>
      <w:r w:rsidRPr="00B4643B">
        <w:rPr>
          <w:rFonts w:ascii="Times New Roman" w:eastAsia="Times New Roman" w:hAnsi="Times New Roman" w:cs="Times New Roman"/>
          <w:i/>
          <w:iCs/>
          <w:color w:val="000000" w:themeColor="text1"/>
          <w:sz w:val="20"/>
          <w:szCs w:val="20"/>
          <w:lang w:val="en-US" w:eastAsia="ru-RU"/>
        </w:rPr>
        <w:t>mail</w:t>
      </w:r>
      <w:r w:rsidRPr="00B4643B">
        <w:rPr>
          <w:rFonts w:ascii="Times New Roman" w:eastAsia="Times New Roman" w:hAnsi="Times New Roman" w:cs="Times New Roman"/>
          <w:i/>
          <w:iCs/>
          <w:color w:val="000000" w:themeColor="text1"/>
          <w:sz w:val="20"/>
          <w:szCs w:val="20"/>
          <w:lang w:eastAsia="ru-RU"/>
        </w:rPr>
        <w:t xml:space="preserve">: </w:t>
      </w:r>
      <w:r w:rsidRPr="00B4643B">
        <w:rPr>
          <w:rFonts w:ascii="Times New Roman" w:eastAsia="Times New Roman" w:hAnsi="Times New Roman" w:cs="Times New Roman"/>
          <w:i/>
          <w:iCs/>
          <w:color w:val="000000" w:themeColor="text1"/>
          <w:sz w:val="20"/>
          <w:szCs w:val="20"/>
          <w:lang w:eastAsia="ru-RU"/>
        </w:rPr>
        <w:t>arhitektura_brovary@ukr</w:t>
      </w:r>
      <w:r w:rsidRPr="00B4643B">
        <w:rPr>
          <w:rFonts w:ascii="Times New Roman" w:eastAsia="Times New Roman" w:hAnsi="Times New Roman" w:cs="Times New Roman"/>
          <w:i/>
          <w:iCs/>
          <w:color w:val="000000" w:themeColor="text1"/>
          <w:sz w:val="20"/>
          <w:szCs w:val="20"/>
          <w:lang w:eastAsia="ru-RU"/>
        </w:rPr>
        <w:t>.</w:t>
      </w:r>
      <w:r w:rsidRPr="00B4643B">
        <w:rPr>
          <w:rFonts w:ascii="Times New Roman" w:eastAsia="Times New Roman" w:hAnsi="Times New Roman" w:cs="Times New Roman"/>
          <w:i/>
          <w:iCs/>
          <w:color w:val="000000" w:themeColor="text1"/>
          <w:sz w:val="20"/>
          <w:szCs w:val="20"/>
          <w:lang w:val="en-US" w:eastAsia="ru-RU"/>
        </w:rPr>
        <w:t>net</w:t>
      </w:r>
      <w:r w:rsidRPr="00B4643B">
        <w:rPr>
          <w:rFonts w:ascii="Times New Roman" w:eastAsia="Times New Roman" w:hAnsi="Times New Roman" w:cs="Times New Roman"/>
          <w:i/>
          <w:iCs/>
          <w:color w:val="000000" w:themeColor="text1"/>
          <w:sz w:val="20"/>
          <w:szCs w:val="20"/>
          <w:lang w:eastAsia="ru-RU"/>
        </w:rPr>
        <w:t>, код ЄДРПОУ 04054932</w:t>
      </w:r>
    </w:p>
    <w:p w:rsidR="00B4643B" w:rsidRPr="00B4643B" w:rsidP="00B4643B" w14:paraId="4B88FA85" w14:textId="77777777">
      <w:pPr>
        <w:ind w:right="119"/>
        <w:rPr>
          <w:rFonts w:ascii="Times New Roman" w:hAnsi="Times New Roman" w:cs="Times New Roman"/>
          <w:b/>
          <w:color w:val="000000" w:themeColor="text1"/>
        </w:rPr>
      </w:pPr>
    </w:p>
    <w:p w:rsidR="00B4643B" w:rsidRPr="00B4643B" w:rsidP="00B4643B" w14:paraId="60FF8BB1" w14:textId="77777777">
      <w:pPr>
        <w:spacing w:after="120"/>
        <w:ind w:right="119"/>
        <w:jc w:val="center"/>
        <w:rPr>
          <w:rFonts w:ascii="Times New Roman" w:hAnsi="Times New Roman" w:cs="Times New Roman"/>
          <w:b/>
          <w:color w:val="000000" w:themeColor="text1"/>
          <w:sz w:val="27"/>
          <w:szCs w:val="27"/>
        </w:rPr>
      </w:pPr>
      <w:r w:rsidRPr="00B4643B">
        <w:rPr>
          <w:rFonts w:ascii="Times New Roman" w:hAnsi="Times New Roman" w:cs="Times New Roman"/>
          <w:b/>
          <w:color w:val="000000" w:themeColor="text1"/>
          <w:sz w:val="27"/>
          <w:szCs w:val="27"/>
        </w:rPr>
        <w:t>Н А К А З</w:t>
      </w:r>
    </w:p>
    <w:p w:rsidR="00B4643B" w:rsidRPr="00B4643B" w:rsidP="00B4643B" w14:paraId="469EFB2A" w14:textId="77777777">
      <w:pPr>
        <w:spacing w:after="0"/>
        <w:ind w:left="142"/>
        <w:jc w:val="both"/>
        <w:rPr>
          <w:rFonts w:ascii="Times New Roman" w:hAnsi="Times New Roman" w:cs="Times New Roman"/>
          <w:i/>
          <w:iCs/>
          <w:color w:val="000000" w:themeColor="text1"/>
          <w:sz w:val="28"/>
          <w:szCs w:val="28"/>
        </w:rPr>
      </w:pPr>
    </w:p>
    <w:p w:rsidR="00B4643B" w:rsidRPr="00B4643B" w:rsidP="00B4643B" w14:paraId="5C164961" w14:textId="77777777">
      <w:pPr>
        <w:spacing w:after="0"/>
        <w:ind w:left="142"/>
        <w:jc w:val="both"/>
        <w:rPr>
          <w:rFonts w:ascii="Times New Roman" w:hAnsi="Times New Roman" w:cs="Times New Roman"/>
          <w:i/>
          <w:iCs/>
          <w:color w:val="000000" w:themeColor="text1"/>
          <w:sz w:val="28"/>
          <w:szCs w:val="28"/>
        </w:rPr>
      </w:pPr>
    </w:p>
    <w:p w:rsidR="00B4643B" w:rsidRPr="00B4643B" w:rsidP="00B4643B" w14:paraId="5E0A073F" w14:textId="77777777">
      <w:pPr>
        <w:spacing w:after="0"/>
        <w:jc w:val="both"/>
        <w:rPr>
          <w:rFonts w:ascii="Times New Roman" w:hAnsi="Times New Roman" w:cs="Times New Roman"/>
          <w:iCs/>
          <w:color w:val="000000" w:themeColor="text1"/>
          <w:sz w:val="28"/>
          <w:szCs w:val="28"/>
        </w:rPr>
      </w:pPr>
      <w:r w:rsidRPr="00B4643B">
        <w:rPr>
          <w:rFonts w:ascii="Times New Roman" w:hAnsi="Times New Roman" w:cs="Times New Roman"/>
          <w:iCs/>
          <w:color w:val="000000" w:themeColor="text1"/>
          <w:sz w:val="28"/>
          <w:szCs w:val="28"/>
        </w:rPr>
        <w:t>_______________</w:t>
      </w:r>
    </w:p>
    <w:p w:rsidR="00B4643B" w:rsidRPr="00B4643B" w:rsidP="00B4643B" w14:paraId="41C4E323" w14:textId="77777777">
      <w:pPr>
        <w:rPr>
          <w:rFonts w:ascii="Times New Roman" w:hAnsi="Times New Roman" w:cs="Times New Roman"/>
          <w:iCs/>
          <w:color w:val="000000" w:themeColor="text1"/>
          <w:sz w:val="28"/>
          <w:szCs w:val="28"/>
        </w:rPr>
      </w:pPr>
    </w:p>
    <w:p w:rsidR="00B4643B" w:rsidRPr="00B4643B" w:rsidP="00B4643B" w14:paraId="394A9B18" w14:textId="77777777">
      <w:pPr>
        <w:rPr>
          <w:color w:val="000000" w:themeColor="text1"/>
        </w:rPr>
      </w:pPr>
    </w:p>
    <w:p w:rsidR="00B4643B" w:rsidRPr="00B4643B" w:rsidP="00B4643B" w14:paraId="7E2CB857" w14:textId="77777777">
      <w:pPr>
        <w:rPr>
          <w:color w:val="000000" w:themeColor="text1"/>
        </w:rPr>
      </w:pPr>
    </w:p>
    <w:p w:rsidR="00B4643B" w:rsidRPr="00B4643B" w:rsidP="00B4643B" w14:paraId="14A8CC88" w14:textId="77777777">
      <w:pPr>
        <w:rPr>
          <w:rFonts w:ascii="Times New Roman" w:hAnsi="Times New Roman" w:cs="Times New Roman"/>
          <w:iCs/>
          <w:color w:val="000000" w:themeColor="text1"/>
          <w:sz w:val="28"/>
          <w:szCs w:val="28"/>
        </w:rPr>
      </w:pPr>
      <w:r w:rsidRPr="00B4643B">
        <w:rPr>
          <w:rFonts w:ascii="Times New Roman" w:hAnsi="Times New Roman" w:cs="Times New Roman"/>
          <w:iCs/>
          <w:color w:val="000000" w:themeColor="text1"/>
          <w:sz w:val="28"/>
          <w:szCs w:val="28"/>
        </w:rPr>
        <w:br w:type="page"/>
      </w:r>
    </w:p>
    <w:p w:rsidR="00B4643B" w:rsidRPr="00B4643B" w:rsidP="00B4643B" w14:paraId="2ABB38AD" w14:textId="77777777">
      <w:pPr>
        <w:keepNext/>
        <w:keepLines/>
        <w:autoSpaceDE w:val="0"/>
        <w:autoSpaceDN w:val="0"/>
        <w:adjustRightInd w:val="0"/>
        <w:spacing w:after="120"/>
        <w:ind w:left="5670"/>
        <w:jc w:val="center"/>
        <w:rPr>
          <w:rFonts w:ascii="Times New Roman" w:hAnsi="Times New Roman" w:cs="Times New Roman"/>
          <w:color w:val="000000" w:themeColor="text1"/>
          <w:sz w:val="24"/>
          <w:szCs w:val="24"/>
        </w:rPr>
      </w:pPr>
      <w:r w:rsidRPr="00B4643B">
        <w:rPr>
          <w:rFonts w:ascii="Times New Roman" w:hAnsi="Times New Roman" w:cs="Times New Roman"/>
          <w:color w:val="000000" w:themeColor="text1"/>
          <w:sz w:val="24"/>
          <w:szCs w:val="24"/>
        </w:rPr>
        <w:t>Додаток</w:t>
      </w:r>
      <w:r w:rsidRPr="00B4643B">
        <w:rPr>
          <w:rFonts w:ascii="Times New Roman" w:hAnsi="Times New Roman" w:cs="Times New Roman"/>
          <w:color w:val="000000" w:themeColor="text1"/>
          <w:sz w:val="24"/>
          <w:szCs w:val="24"/>
          <w:lang w:val="ru-RU"/>
        </w:rPr>
        <w:t xml:space="preserve"> 68</w:t>
      </w:r>
      <w:r w:rsidRPr="00B4643B">
        <w:rPr>
          <w:rFonts w:ascii="Times New Roman" w:hAnsi="Times New Roman" w:cs="Times New Roman"/>
          <w:color w:val="000000" w:themeColor="text1"/>
          <w:sz w:val="24"/>
          <w:szCs w:val="24"/>
        </w:rPr>
        <w:t xml:space="preserve"> </w:t>
      </w:r>
      <w:r w:rsidRPr="00B4643B">
        <w:rPr>
          <w:rFonts w:ascii="Times New Roman" w:hAnsi="Times New Roman" w:cs="Times New Roman"/>
          <w:color w:val="000000" w:themeColor="text1"/>
          <w:sz w:val="24"/>
          <w:szCs w:val="24"/>
        </w:rPr>
        <w:br/>
        <w:t>до Інструкції з діловодства у виконавчих органах Броварської міської ради Броварського району Київської області</w:t>
      </w:r>
    </w:p>
    <w:p w:rsidR="00B4643B" w:rsidRPr="00B4643B" w:rsidP="00B4643B" w14:paraId="6B7A1252"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p>
    <w:p w:rsidR="00B4643B" w:rsidRPr="00B4643B" w:rsidP="00B4643B" w14:paraId="451DCCF3" w14:textId="77777777">
      <w:pPr>
        <w:keepNext/>
        <w:keepLines/>
        <w:spacing w:after="0" w:line="240" w:lineRule="auto"/>
        <w:jc w:val="center"/>
        <w:outlineLvl w:val="0"/>
        <w:rPr>
          <w:rFonts w:ascii="Times New Roman" w:hAnsi="Times New Roman" w:eastAsiaTheme="majorEastAsia" w:cstheme="majorBidi"/>
          <w:b/>
          <w:color w:val="000000" w:themeColor="text1"/>
          <w:sz w:val="24"/>
          <w:szCs w:val="32"/>
          <w:shd w:val="clear" w:color="auto" w:fill="FFFFFF"/>
        </w:rPr>
      </w:pPr>
      <w:r w:rsidRPr="00B4643B">
        <w:rPr>
          <w:rFonts w:ascii="Times New Roman" w:hAnsi="Times New Roman" w:eastAsiaTheme="majorEastAsia" w:cstheme="majorBidi"/>
          <w:b/>
          <w:color w:val="000000" w:themeColor="text1"/>
          <w:sz w:val="24"/>
          <w:szCs w:val="32"/>
          <w:shd w:val="clear" w:color="auto" w:fill="FFFFFF"/>
        </w:rPr>
        <w:t>Бланк управління містобудування та архітектури</w:t>
      </w:r>
    </w:p>
    <w:p w:rsidR="00B4643B" w:rsidRPr="00B4643B" w:rsidP="00B4643B" w14:paraId="234C552E" w14:textId="77777777">
      <w:pPr>
        <w:keepNext/>
        <w:keepLines/>
        <w:spacing w:after="0" w:line="240" w:lineRule="auto"/>
        <w:jc w:val="center"/>
        <w:outlineLvl w:val="0"/>
        <w:rPr>
          <w:rFonts w:ascii="Times New Roman" w:hAnsi="Times New Roman" w:eastAsiaTheme="majorEastAsia" w:cstheme="majorBidi"/>
          <w:b/>
          <w:color w:val="000000" w:themeColor="text1"/>
          <w:sz w:val="24"/>
          <w:szCs w:val="32"/>
          <w:shd w:val="clear" w:color="auto" w:fill="FFFFFF"/>
        </w:rPr>
      </w:pPr>
      <w:r w:rsidRPr="00B4643B">
        <w:rPr>
          <w:rFonts w:ascii="Times New Roman" w:hAnsi="Times New Roman" w:eastAsiaTheme="majorEastAsia" w:cstheme="majorBidi"/>
          <w:b/>
          <w:color w:val="000000" w:themeColor="text1"/>
          <w:sz w:val="24"/>
          <w:szCs w:val="32"/>
          <w:shd w:val="clear" w:color="auto" w:fill="FFFFFF"/>
        </w:rPr>
        <w:t>виконавчого комітету Броварської міської ради Броварського району Київської області</w:t>
      </w:r>
    </w:p>
    <w:p w:rsidR="00B4643B" w:rsidRPr="00B4643B" w:rsidP="00B4643B" w14:paraId="426C8374" w14:textId="77777777">
      <w:pPr>
        <w:shd w:val="clear" w:color="auto" w:fill="FFFFFF"/>
        <w:spacing w:before="120" w:after="120" w:line="240" w:lineRule="auto"/>
        <w:ind w:firstLine="567"/>
        <w:jc w:val="center"/>
        <w:rPr>
          <w:rFonts w:ascii="Times New Roman" w:hAnsi="Times New Roman" w:cs="Times New Roman"/>
          <w:b/>
          <w:bCs/>
          <w:color w:val="000000" w:themeColor="text1"/>
          <w:sz w:val="24"/>
          <w:szCs w:val="24"/>
        </w:rPr>
      </w:pPr>
    </w:p>
    <w:p w:rsidR="00B4643B" w:rsidRPr="00B4643B" w:rsidP="00B4643B" w14:paraId="57FBC664" w14:textId="77777777">
      <w:pPr>
        <w:rPr>
          <w:rFonts w:ascii="Times New Roman" w:hAnsi="Times New Roman"/>
          <w:color w:val="000000" w:themeColor="text1"/>
          <w:sz w:val="24"/>
          <w:szCs w:val="24"/>
        </w:rPr>
      </w:pPr>
      <w:r w:rsidRPr="00B4643B">
        <w:rPr>
          <w:rFonts w:ascii="Times New Roman" w:hAnsi="Times New Roman"/>
          <w:color w:val="000000" w:themeColor="text1"/>
          <w:sz w:val="24"/>
          <w:szCs w:val="24"/>
        </w:rPr>
        <w:t>________________________________верхній обріз листа_____________________________</w:t>
      </w:r>
    </w:p>
    <w:p w:rsidR="00B4643B" w:rsidRPr="00B4643B" w:rsidP="00B4643B" w14:paraId="70F6CE94" w14:textId="77777777">
      <w:pPr>
        <w:rPr>
          <w:rFonts w:ascii="Times New Roman" w:hAnsi="Times New Roman"/>
          <w:color w:val="000000" w:themeColor="text1"/>
          <w:sz w:val="24"/>
          <w:szCs w:val="24"/>
        </w:rPr>
      </w:pPr>
    </w:p>
    <w:p w:rsidR="00B4643B" w:rsidRPr="00B4643B" w:rsidP="00B4643B" w14:paraId="47600551" w14:textId="77777777">
      <w:pPr>
        <w:rPr>
          <w:rFonts w:ascii="Times New Roman" w:hAnsi="Times New Roman"/>
          <w:color w:val="000000" w:themeColor="text1"/>
          <w:sz w:val="24"/>
          <w:szCs w:val="24"/>
        </w:rPr>
      </w:pPr>
    </w:p>
    <w:p w:rsidR="00B4643B" w:rsidRPr="00B4643B" w:rsidP="00B4643B" w14:paraId="49B8D083" w14:textId="77777777">
      <w:pPr>
        <w:spacing w:after="0"/>
        <w:ind w:left="-1134"/>
        <w:jc w:val="center"/>
        <w:rPr>
          <w:color w:val="000000" w:themeColor="text1"/>
        </w:rPr>
      </w:pPr>
      <w:r w:rsidRPr="00B4643B">
        <w:rPr>
          <w:noProof/>
          <w:color w:val="000000" w:themeColor="text1"/>
          <w:lang w:eastAsia="ru-RU"/>
        </w:rPr>
        <w:drawing>
          <wp:inline distT="0" distB="0" distL="0" distR="0">
            <wp:extent cx="593200" cy="659958"/>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51" cy="660237"/>
                    </a:xfrm>
                    <a:prstGeom prst="rect">
                      <a:avLst/>
                    </a:prstGeom>
                    <a:noFill/>
                    <a:ln>
                      <a:noFill/>
                    </a:ln>
                  </pic:spPr>
                </pic:pic>
              </a:graphicData>
            </a:graphic>
          </wp:inline>
        </w:drawing>
      </w:r>
    </w:p>
    <w:p w:rsidR="00B4643B" w:rsidRPr="00B4643B" w:rsidP="00B4643B" w14:paraId="5224147F" w14:textId="77777777">
      <w:pPr>
        <w:spacing w:after="0" w:line="240" w:lineRule="auto"/>
        <w:ind w:left="-1134" w:right="-1"/>
        <w:jc w:val="center"/>
        <w:rPr>
          <w:rFonts w:ascii="Times New Roman" w:hAnsi="Times New Roman" w:cs="Times New Roman"/>
          <w:b/>
          <w:bCs/>
          <w:color w:val="000000" w:themeColor="text1"/>
          <w:sz w:val="26"/>
          <w:szCs w:val="26"/>
        </w:rPr>
      </w:pPr>
      <w:r w:rsidRPr="00B4643B">
        <w:rPr>
          <w:rFonts w:ascii="Times New Roman" w:hAnsi="Times New Roman" w:cs="Times New Roman"/>
          <w:b/>
          <w:bCs/>
          <w:color w:val="000000" w:themeColor="text1"/>
          <w:sz w:val="26"/>
          <w:szCs w:val="26"/>
        </w:rPr>
        <w:t>БРОВАРСЬКА МІСЬКА РАДА БРОВАРСЬКОГО РАЙОНУ КИЇВСЬКОЇ ОБЛАСТІ</w:t>
      </w:r>
    </w:p>
    <w:p w:rsidR="00B4643B" w:rsidRPr="00B4643B" w:rsidP="00B4643B" w14:paraId="4D331CFC" w14:textId="77777777">
      <w:pPr>
        <w:spacing w:after="0" w:line="240" w:lineRule="auto"/>
        <w:ind w:left="-1134"/>
        <w:jc w:val="center"/>
        <w:rPr>
          <w:rFonts w:ascii="Times New Roman" w:hAnsi="Times New Roman" w:cs="Times New Roman"/>
          <w:b/>
          <w:color w:val="000000" w:themeColor="text1"/>
          <w:sz w:val="28"/>
          <w:szCs w:val="28"/>
        </w:rPr>
      </w:pPr>
      <w:r w:rsidRPr="00B4643B">
        <w:rPr>
          <w:rFonts w:ascii="Times New Roman" w:hAnsi="Times New Roman" w:cs="Times New Roman"/>
          <w:b/>
          <w:color w:val="000000" w:themeColor="text1"/>
          <w:sz w:val="28"/>
          <w:szCs w:val="28"/>
        </w:rPr>
        <w:t>ВИКОНАВЧИЙ КОМІТЕТ</w:t>
      </w:r>
    </w:p>
    <w:p w:rsidR="00B4643B" w:rsidRPr="00B4643B" w:rsidP="00B4643B" w14:paraId="3CEBC903" w14:textId="77777777">
      <w:pPr>
        <w:spacing w:before="120" w:after="0" w:line="240" w:lineRule="auto"/>
        <w:ind w:left="-1134"/>
        <w:jc w:val="center"/>
        <w:outlineLvl w:val="0"/>
        <w:rPr>
          <w:b/>
          <w:color w:val="000000" w:themeColor="text1"/>
          <w:sz w:val="28"/>
          <w:szCs w:val="28"/>
        </w:rPr>
      </w:pPr>
      <w:r w:rsidRPr="00B4643B">
        <w:rPr>
          <w:rFonts w:ascii="Times New Roman" w:hAnsi="Times New Roman" w:cs="Times New Roman"/>
          <w:b/>
          <w:color w:val="000000" w:themeColor="text1"/>
          <w:sz w:val="28"/>
          <w:szCs w:val="28"/>
        </w:rPr>
        <w:t>УПРАВЛІННЯ МІСТОБУДУВАННЯ ТА АРХІТЕКТУРИ</w:t>
      </w:r>
    </w:p>
    <w:p w:rsidR="00B4643B" w:rsidRPr="00B4643B" w:rsidP="00B4643B" w14:paraId="3C8B4D49" w14:textId="77777777">
      <w:pPr>
        <w:spacing w:after="0" w:line="240" w:lineRule="auto"/>
        <w:ind w:left="-1134"/>
        <w:jc w:val="center"/>
        <w:rPr>
          <w:rFonts w:ascii="Times New Roman" w:eastAsia="Times New Roman" w:hAnsi="Times New Roman" w:cs="Times New Roman"/>
          <w:i/>
          <w:iCs/>
          <w:color w:val="000000" w:themeColor="text1"/>
          <w:sz w:val="20"/>
          <w:szCs w:val="20"/>
          <w:lang w:eastAsia="ru-RU"/>
        </w:rPr>
      </w:pPr>
      <w:r w:rsidRPr="00B4643B">
        <w:rPr>
          <w:rFonts w:ascii="Times New Roman" w:eastAsia="Times New Roman" w:hAnsi="Times New Roman" w:cs="Times New Roman"/>
          <w:i/>
          <w:iCs/>
          <w:color w:val="000000" w:themeColor="text1"/>
          <w:sz w:val="20"/>
          <w:szCs w:val="20"/>
          <w:lang w:eastAsia="ru-RU"/>
        </w:rPr>
        <w:t>вул. Героїв України,15, м. Бровари, Броварський район, Київська область, 07400,тел.(04594)6-16-18,</w:t>
      </w:r>
    </w:p>
    <w:p w:rsidR="00B4643B" w:rsidRPr="00B4643B" w:rsidP="00B4643B" w14:paraId="4720B127" w14:textId="77777777">
      <w:pPr>
        <w:spacing w:after="0" w:line="240" w:lineRule="auto"/>
        <w:ind w:left="-1134"/>
        <w:jc w:val="center"/>
        <w:rPr>
          <w:rFonts w:ascii="Times New Roman" w:eastAsia="Times New Roman" w:hAnsi="Times New Roman" w:cs="Times New Roman"/>
          <w:i/>
          <w:iCs/>
          <w:color w:val="000000" w:themeColor="text1"/>
          <w:sz w:val="20"/>
          <w:szCs w:val="20"/>
          <w:lang w:eastAsia="ru-RU"/>
        </w:rPr>
      </w:pPr>
      <w:r w:rsidRPr="00B4643B">
        <w:rPr>
          <w:rFonts w:ascii="Times New Roman CYR" w:eastAsia="Times New Roman" w:hAnsi="Times New Roman CYR" w:cs="Times New Roman CYR"/>
          <w:i/>
          <w:iCs/>
          <w:color w:val="000000" w:themeColor="text1"/>
          <w:sz w:val="20"/>
          <w:szCs w:val="20"/>
          <w:lang w:val="en-US" w:eastAsia="ru-RU"/>
        </w:rPr>
        <w:t>e</w:t>
      </w:r>
      <w:r w:rsidRPr="00B4643B">
        <w:rPr>
          <w:rFonts w:ascii="Times New Roman CYR" w:eastAsia="Times New Roman" w:hAnsi="Times New Roman CYR" w:cs="Times New Roman CYR"/>
          <w:i/>
          <w:iCs/>
          <w:color w:val="000000" w:themeColor="text1"/>
          <w:sz w:val="20"/>
          <w:szCs w:val="20"/>
          <w:lang w:eastAsia="ru-RU"/>
        </w:rPr>
        <w:t>-</w:t>
      </w:r>
      <w:r w:rsidRPr="00B4643B">
        <w:rPr>
          <w:rFonts w:ascii="Times New Roman CYR" w:eastAsia="Times New Roman" w:hAnsi="Times New Roman CYR" w:cs="Times New Roman CYR"/>
          <w:i/>
          <w:iCs/>
          <w:color w:val="000000" w:themeColor="text1"/>
          <w:sz w:val="20"/>
          <w:szCs w:val="20"/>
          <w:lang w:val="en-US" w:eastAsia="ru-RU"/>
        </w:rPr>
        <w:t>mail</w:t>
      </w:r>
      <w:r w:rsidRPr="00B4643B">
        <w:rPr>
          <w:rFonts w:ascii="Times New Roman CYR" w:eastAsia="Times New Roman" w:hAnsi="Times New Roman CYR" w:cs="Times New Roman CYR"/>
          <w:i/>
          <w:iCs/>
          <w:color w:val="000000" w:themeColor="text1"/>
          <w:sz w:val="20"/>
          <w:szCs w:val="20"/>
          <w:lang w:eastAsia="ru-RU"/>
        </w:rPr>
        <w:t>:</w:t>
      </w:r>
      <w:r w:rsidRPr="00B4643B">
        <w:rPr>
          <w:rFonts w:ascii="Times New Roman" w:eastAsia="Times New Roman" w:hAnsi="Times New Roman" w:cs="Times New Roman"/>
          <w:i/>
          <w:iCs/>
          <w:color w:val="000000" w:themeColor="text1"/>
          <w:sz w:val="20"/>
          <w:szCs w:val="20"/>
          <w:lang w:eastAsia="ru-RU"/>
        </w:rPr>
        <w:t>arhitektura_brovary@ukr</w:t>
      </w:r>
      <w:r w:rsidRPr="00B4643B">
        <w:rPr>
          <w:rFonts w:ascii="Times New Roman" w:eastAsia="Times New Roman" w:hAnsi="Times New Roman" w:cs="Times New Roman"/>
          <w:i/>
          <w:iCs/>
          <w:color w:val="000000" w:themeColor="text1"/>
          <w:sz w:val="20"/>
          <w:szCs w:val="20"/>
          <w:lang w:eastAsia="ru-RU"/>
        </w:rPr>
        <w:t>.</w:t>
      </w:r>
      <w:r w:rsidRPr="00B4643B">
        <w:rPr>
          <w:rFonts w:ascii="Times New Roman" w:eastAsia="Times New Roman" w:hAnsi="Times New Roman" w:cs="Times New Roman"/>
          <w:i/>
          <w:iCs/>
          <w:color w:val="000000" w:themeColor="text1"/>
          <w:sz w:val="20"/>
          <w:szCs w:val="20"/>
          <w:lang w:val="en-US" w:eastAsia="ru-RU"/>
        </w:rPr>
        <w:t>net</w:t>
      </w:r>
      <w:r w:rsidRPr="00B4643B">
        <w:rPr>
          <w:rFonts w:ascii="Times New Roman" w:eastAsia="Times New Roman" w:hAnsi="Times New Roman" w:cs="Times New Roman"/>
          <w:i/>
          <w:iCs/>
          <w:color w:val="000000" w:themeColor="text1"/>
          <w:sz w:val="20"/>
          <w:szCs w:val="20"/>
          <w:lang w:eastAsia="ru-RU"/>
        </w:rPr>
        <w:t>, код ЄДРПОУ 04054932</w:t>
      </w:r>
    </w:p>
    <w:p w:rsidR="00B4643B" w:rsidRPr="00B4643B" w:rsidP="00B4643B" w14:paraId="4C38F185" w14:textId="77777777">
      <w:pPr>
        <w:spacing w:after="0"/>
        <w:ind w:left="142"/>
        <w:jc w:val="both"/>
        <w:rPr>
          <w:rFonts w:ascii="Times New Roman" w:hAnsi="Times New Roman" w:cs="Times New Roman"/>
          <w:i/>
          <w:iCs/>
          <w:color w:val="000000" w:themeColor="text1"/>
          <w:sz w:val="28"/>
          <w:szCs w:val="28"/>
        </w:rPr>
      </w:pPr>
    </w:p>
    <w:p w:rsidR="00B4643B" w:rsidRPr="00B4643B" w:rsidP="00B4643B" w14:paraId="3F9658AD" w14:textId="77777777">
      <w:pPr>
        <w:spacing w:after="0"/>
        <w:ind w:left="142"/>
        <w:jc w:val="both"/>
        <w:rPr>
          <w:rFonts w:ascii="Times New Roman" w:hAnsi="Times New Roman" w:cs="Times New Roman"/>
          <w:i/>
          <w:iCs/>
          <w:color w:val="000000" w:themeColor="text1"/>
          <w:sz w:val="28"/>
          <w:szCs w:val="28"/>
        </w:rPr>
      </w:pPr>
    </w:p>
    <w:p w:rsidR="00B4643B" w:rsidRPr="00B4643B" w:rsidP="00B4643B" w14:paraId="05D4CB21" w14:textId="77777777">
      <w:pPr>
        <w:spacing w:after="0"/>
        <w:ind w:left="142"/>
        <w:jc w:val="both"/>
        <w:rPr>
          <w:rFonts w:ascii="Times New Roman" w:hAnsi="Times New Roman" w:cs="Times New Roman"/>
          <w:i/>
          <w:iCs/>
          <w:color w:val="000000" w:themeColor="text1"/>
          <w:sz w:val="28"/>
          <w:szCs w:val="28"/>
        </w:rPr>
      </w:pPr>
    </w:p>
    <w:p w:rsidR="00B4643B" w:rsidRPr="00B4643B" w:rsidP="00B4643B" w14:paraId="4F816224" w14:textId="77777777">
      <w:pPr>
        <w:spacing w:after="0"/>
        <w:jc w:val="both"/>
        <w:rPr>
          <w:rFonts w:ascii="Times New Roman" w:hAnsi="Times New Roman" w:cs="Times New Roman"/>
          <w:iCs/>
          <w:color w:val="000000" w:themeColor="text1"/>
          <w:sz w:val="28"/>
          <w:szCs w:val="28"/>
        </w:rPr>
      </w:pPr>
      <w:r w:rsidRPr="00B4643B">
        <w:rPr>
          <w:rFonts w:ascii="Times New Roman" w:hAnsi="Times New Roman" w:cs="Times New Roman"/>
          <w:iCs/>
          <w:color w:val="000000" w:themeColor="text1"/>
          <w:sz w:val="28"/>
          <w:szCs w:val="28"/>
        </w:rPr>
        <w:t>_______________</w:t>
      </w:r>
    </w:p>
    <w:p w:rsidR="00B4643B" w:rsidRPr="00B4643B" w:rsidP="00B4643B" w14:paraId="319EDEEA" w14:textId="77777777">
      <w:pPr>
        <w:rPr>
          <w:rFonts w:ascii="Times New Roman" w:hAnsi="Times New Roman" w:cs="Times New Roman"/>
          <w:iCs/>
          <w:color w:val="000000" w:themeColor="text1"/>
          <w:sz w:val="28"/>
          <w:szCs w:val="28"/>
        </w:rPr>
      </w:pPr>
    </w:p>
    <w:p w:rsidR="00B4643B" w:rsidRPr="00B4643B" w:rsidP="00B4643B" w14:paraId="36DA76B3" w14:textId="77777777">
      <w:pPr>
        <w:rPr>
          <w:color w:val="000000" w:themeColor="text1"/>
        </w:rPr>
      </w:pPr>
    </w:p>
    <w:p w:rsidR="00B4643B" w:rsidRPr="00B4643B" w:rsidP="00B4643B" w14:paraId="760873A3" w14:textId="77777777">
      <w:pPr>
        <w:rPr>
          <w:rFonts w:ascii="Times New Roman" w:hAnsi="Times New Roman" w:cs="Times New Roman"/>
          <w:iCs/>
          <w:color w:val="000000" w:themeColor="text1"/>
          <w:sz w:val="28"/>
          <w:szCs w:val="28"/>
        </w:rPr>
      </w:pPr>
      <w:r w:rsidRPr="00B4643B">
        <w:rPr>
          <w:rFonts w:ascii="Times New Roman" w:hAnsi="Times New Roman" w:cs="Times New Roman"/>
          <w:iCs/>
          <w:color w:val="000000" w:themeColor="text1"/>
          <w:sz w:val="28"/>
          <w:szCs w:val="28"/>
        </w:rPr>
        <w:br w:type="page"/>
      </w:r>
    </w:p>
    <w:p w:rsidR="00B4643B" w:rsidRPr="00B4643B" w:rsidP="00B4643B" w14:paraId="3D492069" w14:textId="77777777">
      <w:pPr>
        <w:keepNext/>
        <w:keepLines/>
        <w:autoSpaceDE w:val="0"/>
        <w:autoSpaceDN w:val="0"/>
        <w:adjustRightInd w:val="0"/>
        <w:spacing w:after="120"/>
        <w:ind w:left="5670"/>
        <w:jc w:val="center"/>
        <w:rPr>
          <w:rFonts w:ascii="Times New Roman" w:hAnsi="Times New Roman" w:cs="Times New Roman"/>
          <w:color w:val="000000" w:themeColor="text1"/>
          <w:sz w:val="24"/>
          <w:szCs w:val="24"/>
        </w:rPr>
      </w:pPr>
      <w:r w:rsidRPr="00B4643B">
        <w:rPr>
          <w:rFonts w:ascii="Times New Roman" w:hAnsi="Times New Roman" w:cs="Times New Roman"/>
          <w:color w:val="000000" w:themeColor="text1"/>
          <w:sz w:val="24"/>
          <w:szCs w:val="24"/>
        </w:rPr>
        <w:t>Додаток</w:t>
      </w:r>
      <w:r w:rsidRPr="00B4643B">
        <w:rPr>
          <w:rFonts w:ascii="Times New Roman" w:hAnsi="Times New Roman" w:cs="Times New Roman"/>
          <w:color w:val="000000" w:themeColor="text1"/>
          <w:sz w:val="24"/>
          <w:szCs w:val="24"/>
          <w:lang w:val="ru-RU"/>
        </w:rPr>
        <w:t xml:space="preserve"> 69</w:t>
      </w:r>
      <w:r w:rsidRPr="00B4643B">
        <w:rPr>
          <w:rFonts w:ascii="Times New Roman" w:hAnsi="Times New Roman" w:cs="Times New Roman"/>
          <w:color w:val="000000" w:themeColor="text1"/>
          <w:sz w:val="24"/>
          <w:szCs w:val="24"/>
        </w:rPr>
        <w:t xml:space="preserve"> </w:t>
      </w:r>
      <w:r w:rsidRPr="00B4643B">
        <w:rPr>
          <w:rFonts w:ascii="Times New Roman" w:hAnsi="Times New Roman" w:cs="Times New Roman"/>
          <w:color w:val="000000" w:themeColor="text1"/>
          <w:sz w:val="24"/>
          <w:szCs w:val="24"/>
        </w:rPr>
        <w:br/>
        <w:t>до Інструкції з діловодства у виконавчих органах Броварської міської ради Броварського району Київської області</w:t>
      </w:r>
    </w:p>
    <w:p w:rsidR="00B4643B" w:rsidRPr="00B4643B" w:rsidP="00B4643B" w14:paraId="396D4113"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p>
    <w:p w:rsidR="00B4643B" w:rsidRPr="00B4643B" w:rsidP="00B4643B" w14:paraId="2F664314" w14:textId="77777777">
      <w:pPr>
        <w:keepNext/>
        <w:keepLines/>
        <w:spacing w:before="240" w:after="0"/>
        <w:jc w:val="center"/>
        <w:outlineLvl w:val="0"/>
        <w:rPr>
          <w:rFonts w:ascii="Times New Roman" w:hAnsi="Times New Roman" w:eastAsiaTheme="majorEastAsia" w:cstheme="majorBidi"/>
          <w:b/>
          <w:color w:val="000000" w:themeColor="text1"/>
          <w:sz w:val="24"/>
          <w:szCs w:val="32"/>
          <w:shd w:val="clear" w:color="auto" w:fill="FFFFFF"/>
        </w:rPr>
      </w:pPr>
      <w:r w:rsidRPr="00B4643B">
        <w:rPr>
          <w:rFonts w:ascii="Times New Roman" w:hAnsi="Times New Roman" w:eastAsiaTheme="majorEastAsia" w:cstheme="majorBidi"/>
          <w:b/>
          <w:color w:val="000000" w:themeColor="text1"/>
          <w:sz w:val="24"/>
          <w:szCs w:val="32"/>
          <w:shd w:val="clear" w:color="auto" w:fill="FFFFFF"/>
        </w:rPr>
        <w:t>Бланк відділу соціальних послуг</w:t>
      </w:r>
      <w:r w:rsidRPr="00B4643B">
        <w:rPr>
          <w:rFonts w:ascii="Times New Roman" w:hAnsi="Times New Roman" w:eastAsiaTheme="majorEastAsia" w:cstheme="majorBidi"/>
          <w:b/>
          <w:color w:val="000000" w:themeColor="text1"/>
          <w:sz w:val="24"/>
          <w:szCs w:val="32"/>
          <w:shd w:val="clear" w:color="auto" w:fill="FFFFFF"/>
        </w:rPr>
        <w:br/>
        <w:t>Центру обслуговування «Прозорий офіс»</w:t>
      </w:r>
      <w:r w:rsidRPr="00B4643B">
        <w:rPr>
          <w:rFonts w:ascii="Times New Roman" w:hAnsi="Times New Roman" w:eastAsiaTheme="majorEastAsia" w:cstheme="majorBidi"/>
          <w:b/>
          <w:color w:val="000000" w:themeColor="text1"/>
          <w:sz w:val="24"/>
          <w:szCs w:val="32"/>
          <w:shd w:val="clear" w:color="auto" w:fill="FFFFFF"/>
        </w:rPr>
        <w:br/>
        <w:t>виконавчого комітету Броварської міської ради Броварського району Київської області</w:t>
      </w:r>
    </w:p>
    <w:p w:rsidR="00B4643B" w:rsidRPr="00B4643B" w:rsidP="00B4643B" w14:paraId="0128338E" w14:textId="77777777">
      <w:pPr>
        <w:shd w:val="clear" w:color="auto" w:fill="FFFFFF"/>
        <w:spacing w:before="120" w:after="120" w:line="240" w:lineRule="auto"/>
        <w:ind w:firstLine="567"/>
        <w:jc w:val="center"/>
        <w:rPr>
          <w:rFonts w:ascii="Times New Roman" w:hAnsi="Times New Roman" w:cs="Times New Roman"/>
          <w:b/>
          <w:bCs/>
          <w:color w:val="000000" w:themeColor="text1"/>
          <w:sz w:val="24"/>
          <w:szCs w:val="24"/>
        </w:rPr>
      </w:pPr>
    </w:p>
    <w:p w:rsidR="00B4643B" w:rsidRPr="00B4643B" w:rsidP="00B4643B" w14:paraId="7E4E8787" w14:textId="77777777">
      <w:pPr>
        <w:rPr>
          <w:rFonts w:ascii="Times New Roman" w:hAnsi="Times New Roman"/>
          <w:color w:val="000000" w:themeColor="text1"/>
          <w:sz w:val="24"/>
          <w:szCs w:val="24"/>
        </w:rPr>
      </w:pPr>
      <w:r w:rsidRPr="00B4643B">
        <w:rPr>
          <w:rFonts w:ascii="Times New Roman" w:hAnsi="Times New Roman"/>
          <w:color w:val="000000" w:themeColor="text1"/>
          <w:sz w:val="24"/>
          <w:szCs w:val="24"/>
        </w:rPr>
        <w:t>________________________________верхній обріз листа_____________________________</w:t>
      </w:r>
    </w:p>
    <w:p w:rsidR="00B4643B" w:rsidRPr="00B4643B" w:rsidP="00B4643B" w14:paraId="25B2480C" w14:textId="77777777">
      <w:pPr>
        <w:widowControl w:val="0"/>
        <w:suppressAutoHyphens/>
        <w:spacing w:before="1200" w:after="0" w:line="240" w:lineRule="auto"/>
        <w:contextualSpacing/>
        <w:jc w:val="center"/>
        <w:rPr>
          <w:rFonts w:ascii="Times New Roman" w:eastAsia="SimSun" w:hAnsi="Times New Roman" w:cs="Times New Roman"/>
          <w:b/>
          <w:bCs/>
          <w:color w:val="000000" w:themeColor="text1"/>
          <w:kern w:val="2"/>
          <w:sz w:val="24"/>
          <w:szCs w:val="24"/>
        </w:rPr>
      </w:pPr>
      <w:r w:rsidRPr="00B4643B">
        <w:rPr>
          <w:rFonts w:ascii="Times New Roman" w:eastAsia="SimSun" w:hAnsi="Times New Roman" w:cs="Times New Roman"/>
          <w:b/>
          <w:bCs/>
          <w:color w:val="000000" w:themeColor="text1"/>
          <w:kern w:val="2"/>
          <w:sz w:val="24"/>
          <w:szCs w:val="24"/>
        </w:rPr>
        <w:t>БРОВАРСЬКА МІСЬКА РАДА БРОВАРСЬКОГО РАЙОНУ КИЇВСЬКОЇ ОБЛАСТІ</w:t>
      </w:r>
    </w:p>
    <w:p w:rsidR="00B4643B" w:rsidRPr="00B4643B" w:rsidP="00B4643B" w14:paraId="4382B912" w14:textId="77777777">
      <w:pPr>
        <w:spacing w:after="0" w:line="240" w:lineRule="auto"/>
        <w:jc w:val="center"/>
        <w:rPr>
          <w:rFonts w:ascii="Times New Roman" w:hAnsi="Times New Roman" w:cs="Times New Roman"/>
          <w:b/>
          <w:color w:val="000000" w:themeColor="text1"/>
          <w:sz w:val="28"/>
          <w:szCs w:val="28"/>
        </w:rPr>
      </w:pPr>
      <w:r w:rsidRPr="00B4643B">
        <w:rPr>
          <w:rFonts w:ascii="Times New Roman" w:hAnsi="Times New Roman" w:cs="Times New Roman"/>
          <w:b/>
          <w:color w:val="000000" w:themeColor="text1"/>
          <w:sz w:val="28"/>
          <w:szCs w:val="28"/>
        </w:rPr>
        <w:t>ВИКОНАВЧИЙ КОМІТЕТ</w:t>
      </w:r>
    </w:p>
    <w:p w:rsidR="00B4643B" w:rsidRPr="00B4643B" w:rsidP="00B4643B" w14:paraId="0902B0AC" w14:textId="77777777">
      <w:pPr>
        <w:spacing w:after="0" w:line="240" w:lineRule="auto"/>
        <w:jc w:val="center"/>
        <w:rPr>
          <w:rFonts w:ascii="Times New Roman" w:hAnsi="Times New Roman" w:cs="Times New Roman"/>
          <w:b/>
          <w:color w:val="000000" w:themeColor="text1"/>
          <w:sz w:val="28"/>
          <w:szCs w:val="28"/>
        </w:rPr>
      </w:pPr>
    </w:p>
    <w:p w:rsidR="00B4643B" w:rsidRPr="00B4643B" w:rsidP="00B4643B" w14:paraId="474074C0" w14:textId="77777777">
      <w:pPr>
        <w:spacing w:after="0" w:line="240" w:lineRule="auto"/>
        <w:jc w:val="center"/>
        <w:rPr>
          <w:rFonts w:ascii="Times New Roman" w:hAnsi="Times New Roman"/>
          <w:b/>
          <w:bCs/>
          <w:color w:val="000000" w:themeColor="text1"/>
          <w:lang w:eastAsia="ru-RU"/>
        </w:rPr>
      </w:pPr>
      <w:r w:rsidRPr="00B4643B">
        <w:rPr>
          <w:rFonts w:ascii="Times New Roman" w:hAnsi="Times New Roman"/>
          <w:b/>
          <w:bCs/>
          <w:color w:val="000000" w:themeColor="text1"/>
          <w:lang w:eastAsia="ru-RU"/>
        </w:rPr>
        <w:t>ЦЕНТР ОБСЛУГОВУВАННЯ ПРОЗОРИЙ ОФІС</w:t>
      </w:r>
    </w:p>
    <w:p w:rsidR="00B4643B" w:rsidRPr="00B4643B" w:rsidP="00B4643B" w14:paraId="0ECBC16B" w14:textId="77777777">
      <w:pPr>
        <w:widowControl w:val="0"/>
        <w:adjustRightInd w:val="0"/>
        <w:spacing w:after="0" w:line="240" w:lineRule="auto"/>
        <w:jc w:val="center"/>
        <w:rPr>
          <w:color w:val="000000" w:themeColor="text1"/>
        </w:rPr>
      </w:pPr>
      <w:r w:rsidRPr="00B4643B">
        <w:rPr>
          <w:rFonts w:ascii="Times New Roman CYR" w:hAnsi="Times New Roman CYR" w:cs="Times New Roman CYR"/>
          <w:b/>
          <w:bCs/>
          <w:color w:val="000000" w:themeColor="text1"/>
        </w:rPr>
        <w:t>ВІДДІЛ СОЦІАЛЬНИХ ПОСЛУГ</w:t>
      </w:r>
    </w:p>
    <w:p w:rsidR="00B4643B" w:rsidRPr="00B4643B" w:rsidP="00B4643B" w14:paraId="39C7ED47" w14:textId="77777777">
      <w:pPr>
        <w:spacing w:after="0" w:line="240" w:lineRule="auto"/>
        <w:jc w:val="center"/>
        <w:textAlignment w:val="baseline"/>
        <w:rPr>
          <w:rFonts w:ascii="Times New Roman CYR" w:eastAsia="Times New Roman" w:hAnsi="Times New Roman CYR" w:cs="Times New Roman CYR"/>
          <w:i/>
          <w:iCs/>
          <w:color w:val="000000" w:themeColor="text1"/>
          <w:sz w:val="20"/>
          <w:szCs w:val="20"/>
        </w:rPr>
      </w:pPr>
      <w:r w:rsidRPr="00B4643B">
        <w:rPr>
          <w:rFonts w:ascii="Times New Roman CYR" w:eastAsia="Times New Roman" w:hAnsi="Times New Roman CYR" w:cs="Times New Roman CYR"/>
          <w:i/>
          <w:iCs/>
          <w:color w:val="000000" w:themeColor="text1"/>
          <w:sz w:val="20"/>
          <w:szCs w:val="20"/>
        </w:rPr>
        <w:t xml:space="preserve">вул. Героїв України, </w:t>
      </w:r>
      <w:smartTag w:uri="urn:schemas-microsoft-com:office:smarttags" w:element="metricconverter">
        <w:smartTagPr>
          <w:attr w:name="ProductID" w:val="18, м"/>
        </w:smartTagPr>
        <w:r w:rsidRPr="00B4643B">
          <w:rPr>
            <w:rFonts w:ascii="Times New Roman CYR" w:eastAsia="Times New Roman" w:hAnsi="Times New Roman CYR" w:cs="Times New Roman CYR"/>
            <w:i/>
            <w:iCs/>
            <w:color w:val="000000" w:themeColor="text1"/>
            <w:sz w:val="20"/>
            <w:szCs w:val="20"/>
          </w:rPr>
          <w:t>18, м</w:t>
        </w:r>
      </w:smartTag>
      <w:r w:rsidRPr="00B4643B">
        <w:rPr>
          <w:rFonts w:ascii="Times New Roman CYR" w:eastAsia="Times New Roman" w:hAnsi="Times New Roman CYR" w:cs="Times New Roman CYR"/>
          <w:i/>
          <w:iCs/>
          <w:color w:val="000000" w:themeColor="text1"/>
          <w:sz w:val="20"/>
          <w:szCs w:val="20"/>
        </w:rPr>
        <w:t>. Бровари, Броварський район, Київська область, 07400,</w:t>
      </w:r>
    </w:p>
    <w:p w:rsidR="00B4643B" w:rsidRPr="00B4643B" w:rsidP="00B4643B" w14:paraId="45E69A9A" w14:textId="77777777">
      <w:pPr>
        <w:spacing w:after="0" w:line="240" w:lineRule="auto"/>
        <w:jc w:val="center"/>
        <w:textAlignment w:val="baseline"/>
        <w:rPr>
          <w:rFonts w:ascii="Arial" w:eastAsia="Times New Roman" w:hAnsi="Arial" w:cs="Arial"/>
          <w:i/>
          <w:iCs/>
          <w:color w:val="000000" w:themeColor="text1"/>
          <w:sz w:val="17"/>
          <w:szCs w:val="17"/>
        </w:rPr>
      </w:pPr>
      <w:r w:rsidRPr="00B4643B">
        <w:rPr>
          <w:rFonts w:ascii="Times New Roman CYR" w:eastAsia="Times New Roman" w:hAnsi="Times New Roman CYR" w:cs="Times New Roman CYR"/>
          <w:i/>
          <w:iCs/>
          <w:color w:val="000000" w:themeColor="text1"/>
          <w:sz w:val="20"/>
          <w:szCs w:val="20"/>
        </w:rPr>
        <w:t xml:space="preserve"> </w:t>
      </w:r>
      <w:r w:rsidRPr="00B4643B">
        <w:rPr>
          <w:rFonts w:ascii="Times New Roman CYR" w:eastAsia="Times New Roman" w:hAnsi="Times New Roman CYR" w:cs="Times New Roman CYR"/>
          <w:i/>
          <w:iCs/>
          <w:color w:val="000000" w:themeColor="text1"/>
          <w:sz w:val="20"/>
          <w:szCs w:val="20"/>
        </w:rPr>
        <w:t>тел</w:t>
      </w:r>
      <w:r w:rsidRPr="00B4643B">
        <w:rPr>
          <w:rFonts w:ascii="Times New Roman CYR" w:eastAsia="Times New Roman" w:hAnsi="Times New Roman CYR" w:cs="Times New Roman CYR"/>
          <w:i/>
          <w:iCs/>
          <w:color w:val="000000" w:themeColor="text1"/>
          <w:sz w:val="20"/>
          <w:szCs w:val="20"/>
        </w:rPr>
        <w:t xml:space="preserve">. (04594) </w:t>
      </w:r>
      <w:r w:rsidRPr="00B4643B">
        <w:rPr>
          <w:rFonts w:ascii="Arial" w:eastAsia="Times New Roman" w:hAnsi="Arial" w:cs="Arial"/>
          <w:i/>
          <w:iCs/>
          <w:color w:val="000000" w:themeColor="text1"/>
          <w:sz w:val="17"/>
          <w:szCs w:val="17"/>
        </w:rPr>
        <w:t xml:space="preserve">4-60-12, 6-09-48; </w:t>
      </w:r>
      <w:r w:rsidRPr="00B4643B">
        <w:rPr>
          <w:rFonts w:ascii="Times New Roman CYR" w:eastAsia="Times New Roman" w:hAnsi="Times New Roman CYR" w:cs="Times New Roman CYR"/>
          <w:i/>
          <w:iCs/>
          <w:color w:val="000000" w:themeColor="text1"/>
          <w:sz w:val="20"/>
          <w:szCs w:val="20"/>
          <w:lang w:val="en-US"/>
        </w:rPr>
        <w:t>e</w:t>
      </w:r>
      <w:r w:rsidRPr="00B4643B">
        <w:rPr>
          <w:rFonts w:ascii="Times New Roman CYR" w:eastAsia="Times New Roman" w:hAnsi="Times New Roman CYR" w:cs="Times New Roman CYR"/>
          <w:i/>
          <w:iCs/>
          <w:color w:val="000000" w:themeColor="text1"/>
          <w:sz w:val="20"/>
          <w:szCs w:val="20"/>
        </w:rPr>
        <w:t>-</w:t>
      </w:r>
      <w:r w:rsidRPr="00B4643B">
        <w:rPr>
          <w:rFonts w:ascii="Times New Roman CYR" w:eastAsia="Times New Roman" w:hAnsi="Times New Roman CYR" w:cs="Times New Roman CYR"/>
          <w:i/>
          <w:iCs/>
          <w:color w:val="000000" w:themeColor="text1"/>
          <w:sz w:val="20"/>
          <w:szCs w:val="20"/>
          <w:lang w:val="en-US"/>
        </w:rPr>
        <w:t>mail</w:t>
      </w:r>
      <w:r w:rsidRPr="00B4643B">
        <w:rPr>
          <w:rFonts w:ascii="Times New Roman CYR" w:eastAsia="Times New Roman" w:hAnsi="Times New Roman CYR" w:cs="Times New Roman CYR"/>
          <w:i/>
          <w:iCs/>
          <w:color w:val="000000" w:themeColor="text1"/>
          <w:sz w:val="20"/>
          <w:szCs w:val="20"/>
        </w:rPr>
        <w:t>:</w:t>
      </w:r>
      <w:r w:rsidRPr="00B4643B">
        <w:rPr>
          <w:rFonts w:ascii="Arial" w:eastAsia="Times New Roman" w:hAnsi="Arial" w:cs="Arial"/>
          <w:i/>
          <w:iCs/>
          <w:color w:val="000000" w:themeColor="text1"/>
          <w:sz w:val="17"/>
          <w:szCs w:val="17"/>
          <w:shd w:val="clear" w:color="auto" w:fill="FFFFFF"/>
        </w:rPr>
        <w:t>cnap_bmr_social@ukr.net</w:t>
      </w:r>
    </w:p>
    <w:p w:rsidR="00B4643B" w:rsidRPr="00B4643B" w:rsidP="00B4643B" w14:paraId="3AC5EFAB" w14:textId="77777777">
      <w:pPr>
        <w:spacing w:after="0"/>
        <w:ind w:left="142"/>
        <w:jc w:val="both"/>
        <w:rPr>
          <w:rFonts w:ascii="Times New Roman" w:hAnsi="Times New Roman" w:cs="Times New Roman"/>
          <w:i/>
          <w:iCs/>
          <w:color w:val="000000" w:themeColor="text1"/>
          <w:sz w:val="28"/>
          <w:szCs w:val="28"/>
        </w:rPr>
      </w:pPr>
    </w:p>
    <w:p w:rsidR="00B4643B" w:rsidRPr="00B4643B" w:rsidP="00B4643B" w14:paraId="56885846" w14:textId="77777777">
      <w:pPr>
        <w:spacing w:after="0"/>
        <w:ind w:left="142"/>
        <w:jc w:val="both"/>
        <w:rPr>
          <w:rFonts w:ascii="Times New Roman" w:hAnsi="Times New Roman" w:cs="Times New Roman"/>
          <w:i/>
          <w:iCs/>
          <w:color w:val="000000" w:themeColor="text1"/>
          <w:sz w:val="28"/>
          <w:szCs w:val="28"/>
        </w:rPr>
      </w:pPr>
    </w:p>
    <w:p w:rsidR="00B4643B" w:rsidRPr="00B4643B" w:rsidP="00B4643B" w14:paraId="47AF5783" w14:textId="77777777">
      <w:pPr>
        <w:spacing w:after="0"/>
        <w:ind w:left="142"/>
        <w:jc w:val="both"/>
        <w:rPr>
          <w:rFonts w:ascii="Times New Roman" w:hAnsi="Times New Roman" w:cs="Times New Roman"/>
          <w:i/>
          <w:iCs/>
          <w:color w:val="000000" w:themeColor="text1"/>
          <w:sz w:val="28"/>
          <w:szCs w:val="28"/>
        </w:rPr>
      </w:pPr>
    </w:p>
    <w:p w:rsidR="00B4643B" w:rsidRPr="00B4643B" w:rsidP="00B4643B" w14:paraId="2CBD0D84" w14:textId="77777777">
      <w:pPr>
        <w:spacing w:after="0"/>
        <w:jc w:val="both"/>
        <w:rPr>
          <w:rFonts w:ascii="Times New Roman" w:hAnsi="Times New Roman" w:cs="Times New Roman"/>
          <w:iCs/>
          <w:color w:val="000000" w:themeColor="text1"/>
          <w:sz w:val="28"/>
          <w:szCs w:val="28"/>
        </w:rPr>
      </w:pPr>
      <w:r w:rsidRPr="00B4643B">
        <w:rPr>
          <w:rFonts w:ascii="Times New Roman" w:hAnsi="Times New Roman" w:cs="Times New Roman"/>
          <w:iCs/>
          <w:color w:val="000000" w:themeColor="text1"/>
          <w:sz w:val="28"/>
          <w:szCs w:val="28"/>
        </w:rPr>
        <w:t>_______________</w:t>
      </w:r>
    </w:p>
    <w:p w:rsidR="00B4643B" w:rsidRPr="00B4643B" w:rsidP="00B4643B" w14:paraId="6BBC3B05" w14:textId="77777777">
      <w:pPr>
        <w:rPr>
          <w:rFonts w:ascii="Times New Roman" w:hAnsi="Times New Roman" w:cs="Times New Roman"/>
          <w:iCs/>
          <w:color w:val="000000" w:themeColor="text1"/>
          <w:sz w:val="28"/>
          <w:szCs w:val="28"/>
        </w:rPr>
      </w:pPr>
    </w:p>
    <w:p w:rsidR="00B4643B" w:rsidRPr="00B4643B" w:rsidP="00B4643B" w14:paraId="2F312641" w14:textId="77777777">
      <w:pPr>
        <w:rPr>
          <w:rFonts w:ascii="Times New Roman" w:hAnsi="Times New Roman" w:cs="Times New Roman"/>
          <w:iCs/>
          <w:color w:val="000000" w:themeColor="text1"/>
          <w:sz w:val="28"/>
          <w:szCs w:val="28"/>
        </w:rPr>
      </w:pPr>
      <w:r w:rsidRPr="00B4643B">
        <w:rPr>
          <w:rFonts w:ascii="Times New Roman" w:hAnsi="Times New Roman" w:cs="Times New Roman"/>
          <w:iCs/>
          <w:color w:val="000000" w:themeColor="text1"/>
          <w:sz w:val="28"/>
          <w:szCs w:val="28"/>
        </w:rPr>
        <w:br w:type="page"/>
      </w:r>
    </w:p>
    <w:p w:rsidR="00B4643B" w:rsidRPr="00B4643B" w:rsidP="00B4643B" w14:paraId="0B9553C6" w14:textId="77777777">
      <w:pPr>
        <w:keepNext/>
        <w:keepLines/>
        <w:autoSpaceDE w:val="0"/>
        <w:autoSpaceDN w:val="0"/>
        <w:adjustRightInd w:val="0"/>
        <w:spacing w:after="120"/>
        <w:ind w:left="5670"/>
        <w:jc w:val="center"/>
        <w:rPr>
          <w:rFonts w:ascii="Times New Roman" w:hAnsi="Times New Roman" w:cs="Times New Roman"/>
          <w:color w:val="000000" w:themeColor="text1"/>
          <w:sz w:val="24"/>
          <w:szCs w:val="24"/>
          <w:lang w:val="ru-RU"/>
        </w:rPr>
      </w:pPr>
      <w:r w:rsidRPr="00B4643B">
        <w:rPr>
          <w:rFonts w:ascii="Times New Roman" w:hAnsi="Times New Roman" w:cs="Times New Roman"/>
          <w:color w:val="000000" w:themeColor="text1"/>
          <w:sz w:val="24"/>
          <w:szCs w:val="24"/>
        </w:rPr>
        <w:t xml:space="preserve">Додаток </w:t>
      </w:r>
      <w:r w:rsidRPr="00B4643B">
        <w:rPr>
          <w:rFonts w:ascii="Times New Roman" w:hAnsi="Times New Roman" w:cs="Times New Roman"/>
          <w:color w:val="000000" w:themeColor="text1"/>
          <w:sz w:val="24"/>
          <w:szCs w:val="24"/>
          <w:lang w:val="ru-RU"/>
        </w:rPr>
        <w:t>70</w:t>
      </w:r>
      <w:r w:rsidRPr="00B4643B">
        <w:rPr>
          <w:rFonts w:ascii="Times New Roman" w:hAnsi="Times New Roman" w:cs="Times New Roman"/>
          <w:color w:val="000000" w:themeColor="text1"/>
          <w:sz w:val="24"/>
          <w:szCs w:val="24"/>
        </w:rPr>
        <w:t xml:space="preserve"> </w:t>
      </w:r>
      <w:r w:rsidRPr="00B4643B">
        <w:rPr>
          <w:rFonts w:ascii="Times New Roman" w:hAnsi="Times New Roman" w:cs="Times New Roman"/>
          <w:color w:val="000000" w:themeColor="text1"/>
          <w:sz w:val="24"/>
          <w:szCs w:val="24"/>
        </w:rPr>
        <w:br/>
        <w:t>до Інструкції з діловодства у виконавчих органах Броварської міської ради Броварського району Київської області</w:t>
      </w:r>
    </w:p>
    <w:p w:rsidR="00B4643B" w:rsidRPr="00B4643B" w:rsidP="00B4643B" w14:paraId="7ABB8355" w14:textId="77777777">
      <w:pPr>
        <w:keepNext/>
        <w:keepLines/>
        <w:spacing w:before="240" w:after="0"/>
        <w:jc w:val="center"/>
        <w:outlineLvl w:val="0"/>
        <w:rPr>
          <w:rFonts w:ascii="Times New Roman" w:hAnsi="Times New Roman" w:eastAsiaTheme="majorEastAsia" w:cstheme="majorBidi"/>
          <w:b/>
          <w:color w:val="000000" w:themeColor="text1"/>
          <w:sz w:val="24"/>
          <w:szCs w:val="32"/>
        </w:rPr>
      </w:pPr>
      <w:bookmarkStart w:id="10" w:name="_Toc144801912"/>
      <w:bookmarkStart w:id="11" w:name="_Toc212472620"/>
      <w:r w:rsidRPr="00B4643B">
        <w:rPr>
          <w:rFonts w:ascii="Times New Roman" w:hAnsi="Times New Roman" w:eastAsiaTheme="majorEastAsia" w:cstheme="majorBidi"/>
          <w:b/>
          <w:color w:val="000000" w:themeColor="text1"/>
          <w:sz w:val="24"/>
          <w:szCs w:val="32"/>
        </w:rPr>
        <w:t xml:space="preserve">Технологічна карта опрацювання вихідного </w:t>
      </w:r>
      <w:r w:rsidRPr="00B4643B">
        <w:rPr>
          <w:rFonts w:ascii="Times New Roman" w:hAnsi="Times New Roman" w:eastAsiaTheme="majorEastAsia" w:cstheme="majorBidi"/>
          <w:b/>
          <w:color w:val="000000" w:themeColor="text1"/>
          <w:sz w:val="24"/>
          <w:szCs w:val="32"/>
          <w:lang w:val="ru-RU"/>
        </w:rPr>
        <w:t>(</w:t>
      </w:r>
      <w:r w:rsidRPr="00B4643B">
        <w:rPr>
          <w:rFonts w:ascii="Times New Roman" w:hAnsi="Times New Roman" w:eastAsiaTheme="majorEastAsia" w:cstheme="majorBidi"/>
          <w:b/>
          <w:color w:val="000000" w:themeColor="text1"/>
          <w:sz w:val="24"/>
          <w:szCs w:val="32"/>
        </w:rPr>
        <w:t>ініціативного) документа</w:t>
      </w:r>
      <w:bookmarkEnd w:id="10"/>
      <w:bookmarkEnd w:id="11"/>
    </w:p>
    <w:p w:rsidR="00B4643B" w:rsidRPr="00B4643B" w:rsidP="00B4643B" w14:paraId="06AA3AC2" w14:textId="77777777">
      <w:pPr>
        <w:keepNext/>
        <w:keepLines/>
        <w:spacing w:before="240" w:after="0"/>
        <w:jc w:val="center"/>
        <w:outlineLvl w:val="0"/>
        <w:rPr>
          <w:rFonts w:ascii="Times New Roman" w:hAnsi="Times New Roman" w:eastAsiaTheme="majorEastAsia" w:cstheme="majorBidi"/>
          <w:b/>
          <w:color w:val="000000" w:themeColor="text1"/>
          <w:sz w:val="24"/>
          <w:szCs w:val="32"/>
        </w:rPr>
      </w:pPr>
    </w:p>
    <w:tbl>
      <w:tblPr>
        <w:tblW w:w="9645" w:type="dxa"/>
        <w:tblInd w:w="108" w:type="dxa"/>
        <w:tblLayout w:type="fixed"/>
        <w:tblLook w:val="04A0"/>
      </w:tblPr>
      <w:tblGrid>
        <w:gridCol w:w="551"/>
        <w:gridCol w:w="5265"/>
        <w:gridCol w:w="1985"/>
        <w:gridCol w:w="1844"/>
      </w:tblGrid>
      <w:tr w14:paraId="09ADB971"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hideMark/>
          </w:tcPr>
          <w:p w:rsidR="00B4643B" w:rsidRPr="00B4643B" w:rsidP="00B4643B" w14:paraId="4B9CE716" w14:textId="77777777">
            <w:pPr>
              <w:spacing w:before="100" w:beforeAutospacing="1" w:after="100" w:afterAutospacing="1" w:line="252" w:lineRule="auto"/>
              <w:contextualSpacing/>
              <w:jc w:val="center"/>
              <w:rPr>
                <w:rFonts w:ascii="Times New Roman" w:eastAsia="Calibri" w:hAnsi="Times New Roman" w:cs="Times New Roman"/>
                <w:b/>
                <w:iCs/>
                <w:color w:val="000000" w:themeColor="text1"/>
                <w:sz w:val="24"/>
                <w:szCs w:val="24"/>
                <w:u w:val="single"/>
                <w:lang w:eastAsia="en-US"/>
              </w:rPr>
            </w:pPr>
            <w:r w:rsidRPr="00B4643B">
              <w:rPr>
                <w:rFonts w:ascii="Times New Roman" w:eastAsia="Calibri" w:hAnsi="Times New Roman" w:cs="Times New Roman"/>
                <w:b/>
                <w:iCs/>
                <w:color w:val="000000" w:themeColor="text1"/>
                <w:sz w:val="24"/>
                <w:szCs w:val="24"/>
                <w:u w:val="single"/>
                <w:lang w:eastAsia="en-US"/>
              </w:rPr>
              <w:t>№</w:t>
            </w: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5D5A2330" w14:textId="77777777">
            <w:pPr>
              <w:spacing w:before="100" w:beforeAutospacing="1" w:after="100" w:afterAutospacing="1" w:line="252" w:lineRule="auto"/>
              <w:contextualSpacing/>
              <w:jc w:val="center"/>
              <w:rPr>
                <w:rFonts w:ascii="Times New Roman" w:eastAsia="Calibri" w:hAnsi="Times New Roman" w:cs="Times New Roman"/>
                <w:b/>
                <w:iCs/>
                <w:color w:val="000000" w:themeColor="text1"/>
                <w:sz w:val="24"/>
                <w:szCs w:val="24"/>
                <w:u w:val="single"/>
                <w:lang w:eastAsia="en-US"/>
              </w:rPr>
            </w:pPr>
            <w:r w:rsidRPr="00B4643B">
              <w:rPr>
                <w:rFonts w:ascii="Times New Roman" w:eastAsia="Calibri" w:hAnsi="Times New Roman" w:cs="Times New Roman"/>
                <w:b/>
                <w:iCs/>
                <w:color w:val="000000" w:themeColor="text1"/>
                <w:sz w:val="24"/>
                <w:szCs w:val="24"/>
                <w:u w:val="single"/>
                <w:lang w:eastAsia="en-US"/>
              </w:rPr>
              <w:t>Функція</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6604CD5D" w14:textId="77777777">
            <w:pPr>
              <w:spacing w:before="100" w:beforeAutospacing="1" w:after="100" w:afterAutospacing="1" w:line="252" w:lineRule="auto"/>
              <w:contextualSpacing/>
              <w:jc w:val="center"/>
              <w:rPr>
                <w:rFonts w:ascii="Times New Roman" w:eastAsia="Calibri" w:hAnsi="Times New Roman" w:cs="Times New Roman"/>
                <w:b/>
                <w:iCs/>
                <w:color w:val="000000" w:themeColor="text1"/>
                <w:sz w:val="24"/>
                <w:szCs w:val="24"/>
                <w:u w:val="single"/>
                <w:lang w:eastAsia="en-US"/>
              </w:rPr>
            </w:pPr>
            <w:r w:rsidRPr="00B4643B">
              <w:rPr>
                <w:rFonts w:ascii="Times New Roman" w:eastAsia="Calibri" w:hAnsi="Times New Roman" w:cs="Times New Roman"/>
                <w:b/>
                <w:iCs/>
                <w:color w:val="000000" w:themeColor="text1"/>
                <w:sz w:val="24"/>
                <w:szCs w:val="24"/>
                <w:u w:val="single"/>
                <w:lang w:eastAsia="en-US"/>
              </w:rPr>
              <w:t>Відповідальний</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61475C53" w14:textId="77777777">
            <w:pPr>
              <w:spacing w:before="100" w:beforeAutospacing="1" w:after="100" w:afterAutospacing="1" w:line="252" w:lineRule="auto"/>
              <w:contextualSpacing/>
              <w:jc w:val="center"/>
              <w:rPr>
                <w:rFonts w:ascii="Times New Roman" w:eastAsia="Calibri" w:hAnsi="Times New Roman" w:cs="Times New Roman"/>
                <w:b/>
                <w:iCs/>
                <w:color w:val="000000" w:themeColor="text1"/>
                <w:sz w:val="24"/>
                <w:szCs w:val="24"/>
                <w:u w:val="single"/>
                <w:lang w:eastAsia="en-US"/>
              </w:rPr>
            </w:pPr>
            <w:r w:rsidRPr="00B4643B">
              <w:rPr>
                <w:rFonts w:ascii="Times New Roman" w:eastAsia="Calibri" w:hAnsi="Times New Roman" w:cs="Times New Roman"/>
                <w:b/>
                <w:iCs/>
                <w:color w:val="000000" w:themeColor="text1"/>
                <w:sz w:val="24"/>
                <w:szCs w:val="24"/>
                <w:u w:val="single"/>
                <w:lang w:eastAsia="en-US"/>
              </w:rPr>
              <w:t>Роль</w:t>
            </w:r>
          </w:p>
        </w:tc>
      </w:tr>
      <w:tr w14:paraId="3DBDFE46" w14:textId="77777777" w:rsidTr="0039592B">
        <w:tblPrEx>
          <w:tblW w:w="9645" w:type="dxa"/>
          <w:tblInd w:w="108" w:type="dxa"/>
          <w:tblLayout w:type="fixed"/>
          <w:tblLook w:val="04A0"/>
        </w:tblPrEx>
        <w:tc>
          <w:tcPr>
            <w:tcW w:w="9645" w:type="dxa"/>
            <w:gridSpan w:val="4"/>
            <w:tcBorders>
              <w:top w:val="single" w:sz="4" w:space="0" w:color="auto"/>
              <w:left w:val="single" w:sz="4" w:space="0" w:color="auto"/>
              <w:bottom w:val="single" w:sz="4" w:space="0" w:color="auto"/>
              <w:right w:val="single" w:sz="4" w:space="0" w:color="auto"/>
            </w:tcBorders>
            <w:hideMark/>
          </w:tcPr>
          <w:p w:rsidR="00B4643B" w:rsidRPr="00B4643B" w:rsidP="00B4643B" w14:paraId="68AFDCFE" w14:textId="77777777">
            <w:pPr>
              <w:spacing w:before="100" w:beforeAutospacing="1" w:after="100" w:afterAutospacing="1" w:line="252" w:lineRule="auto"/>
              <w:contextualSpacing/>
              <w:jc w:val="center"/>
              <w:rPr>
                <w:rFonts w:ascii="Times New Roman" w:eastAsia="Calibri" w:hAnsi="Times New Roman" w:cs="Times New Roman"/>
                <w:b/>
                <w:iCs/>
                <w:color w:val="000000" w:themeColor="text1"/>
                <w:sz w:val="24"/>
                <w:szCs w:val="24"/>
                <w:u w:val="single"/>
                <w:lang w:eastAsia="en-US"/>
              </w:rPr>
            </w:pPr>
            <w:r w:rsidRPr="00B4643B">
              <w:rPr>
                <w:rFonts w:ascii="Times New Roman" w:eastAsia="Calibri" w:hAnsi="Times New Roman" w:cs="Times New Roman"/>
                <w:b/>
                <w:iCs/>
                <w:color w:val="000000" w:themeColor="text1"/>
                <w:sz w:val="24"/>
                <w:szCs w:val="24"/>
                <w:u w:val="single"/>
                <w:lang w:eastAsia="en-US"/>
              </w:rPr>
              <w:t xml:space="preserve"> Створення вихідного (ініціативного) за підписом керівництва</w:t>
            </w:r>
          </w:p>
        </w:tc>
      </w:tr>
      <w:tr w14:paraId="6A2A8FB4"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3CD0A2E4" w14:textId="77777777">
            <w:pPr>
              <w:numPr>
                <w:ilvl w:val="0"/>
                <w:numId w:val="2"/>
              </w:numPr>
              <w:spacing w:after="0" w:line="240" w:lineRule="auto"/>
              <w:contextualSpacing/>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2B05C80A"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 xml:space="preserve">Створення картки вихідного </w:t>
            </w:r>
            <w:r w:rsidRPr="00B4643B">
              <w:rPr>
                <w:rFonts w:ascii="Times New Roman" w:eastAsia="Calibri" w:hAnsi="Times New Roman" w:cs="Times New Roman"/>
                <w:color w:val="000000" w:themeColor="text1"/>
                <w:sz w:val="24"/>
                <w:szCs w:val="24"/>
                <w:lang w:eastAsia="en-US"/>
              </w:rPr>
              <w:t>проєкту</w:t>
            </w:r>
            <w:r w:rsidRPr="00B4643B">
              <w:rPr>
                <w:rFonts w:ascii="Times New Roman" w:eastAsia="Calibri" w:hAnsi="Times New Roman" w:cs="Times New Roman"/>
                <w:color w:val="000000" w:themeColor="text1"/>
                <w:sz w:val="24"/>
                <w:szCs w:val="24"/>
                <w:lang w:eastAsia="en-US"/>
              </w:rPr>
              <w:t xml:space="preserve"> документа, заповнення картки. </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17D7FEDA"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5458B52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5177FF06"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7DD7D3DD" w14:textId="77777777">
            <w:pPr>
              <w:numPr>
                <w:ilvl w:val="0"/>
                <w:numId w:val="2"/>
              </w:numPr>
              <w:spacing w:after="0" w:line="240" w:lineRule="auto"/>
              <w:contextualSpacing/>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5BE7BF91"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Перевірка поля «Підрозділ реєстрації» («ВИКОНАВЧИЙ КОМІТЕТ БРОВАРСЬКОЇ МІСЬКОЇ РАДИ БРОВАРСЬКОГО РАЙОНУ КИЇВСЬКОЇ ОБЛАСТІ» або «БРОВАРСЬКА МІСЬКА РАДА БРОВАРСЬКОГО РАЙОНУ КИЇВСЬКОЇ ОБЛАСТІ»).</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64AD084C"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5D2437A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13887AA0"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037F5E9A" w14:textId="77777777">
            <w:pPr>
              <w:numPr>
                <w:ilvl w:val="0"/>
                <w:numId w:val="2"/>
              </w:numPr>
              <w:spacing w:after="0" w:line="240" w:lineRule="auto"/>
              <w:contextualSpacing/>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485CF01E"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Заповнення поля «Вид документа» «Лист» та інші)</w:t>
            </w:r>
          </w:p>
          <w:p w:rsidR="00B4643B" w:rsidRPr="00B4643B" w:rsidP="00B4643B" w14:paraId="30749540" w14:textId="77777777">
            <w:pPr>
              <w:spacing w:after="120" w:line="240" w:lineRule="auto"/>
              <w:ind w:left="617"/>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якщо створюється вихідний лист громадянам, то вид документа – «Вихідна на звернення громадян»;</w:t>
            </w:r>
          </w:p>
          <w:p w:rsidR="00B4643B" w:rsidRPr="00B4643B" w:rsidP="00B4643B" w14:paraId="038E96BD" w14:textId="77777777">
            <w:pPr>
              <w:spacing w:after="120"/>
              <w:ind w:left="617"/>
              <w:rPr>
                <w:rFonts w:ascii="Times New Roman" w:hAnsi="Times New Roman"/>
                <w:color w:val="000000" w:themeColor="text1"/>
                <w:sz w:val="24"/>
                <w:szCs w:val="24"/>
              </w:rPr>
            </w:pPr>
            <w:r w:rsidRPr="00B4643B">
              <w:rPr>
                <w:rFonts w:ascii="Times New Roman" w:hAnsi="Times New Roman"/>
                <w:color w:val="000000" w:themeColor="text1"/>
                <w:sz w:val="24"/>
                <w:szCs w:val="24"/>
              </w:rPr>
              <w:t>якщо створюється вихідний лист за підписом керівника виконавчого органу, то вид документа – «Лист».</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10398603"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09D6E12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6F76B45A"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75D4FD5A" w14:textId="77777777">
            <w:pPr>
              <w:numPr>
                <w:ilvl w:val="0"/>
                <w:numId w:val="2"/>
              </w:numPr>
              <w:spacing w:after="0" w:line="240" w:lineRule="auto"/>
              <w:contextualSpacing/>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07084C80"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Створення списку розсилки з видом доставки  та адресами відправки (Підлеглий перелік)</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646B8611"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0C032387"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743E9C9B"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37F1D762" w14:textId="77777777">
            <w:pPr>
              <w:numPr>
                <w:ilvl w:val="0"/>
                <w:numId w:val="2"/>
              </w:numPr>
              <w:spacing w:after="0" w:line="240" w:lineRule="auto"/>
              <w:contextualSpacing/>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53E099A6"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 xml:space="preserve">Створення або приєднання супровідних документів та додатків до листа у створений вихідний </w:t>
            </w:r>
            <w:r w:rsidRPr="00B4643B">
              <w:rPr>
                <w:rFonts w:ascii="Times New Roman" w:eastAsia="Calibri" w:hAnsi="Times New Roman" w:cs="Times New Roman"/>
                <w:color w:val="000000" w:themeColor="text1"/>
                <w:sz w:val="24"/>
                <w:szCs w:val="24"/>
                <w:lang w:eastAsia="en-US"/>
              </w:rPr>
              <w:t>проєкт</w:t>
            </w:r>
            <w:r w:rsidRPr="00B4643B">
              <w:rPr>
                <w:rFonts w:ascii="Times New Roman" w:eastAsia="Calibri" w:hAnsi="Times New Roman" w:cs="Times New Roman"/>
                <w:color w:val="000000" w:themeColor="text1"/>
                <w:sz w:val="24"/>
                <w:szCs w:val="24"/>
                <w:lang w:eastAsia="en-US"/>
              </w:rPr>
              <w:t>. Документ готується на бланку</w:t>
            </w:r>
          </w:p>
        </w:tc>
        <w:tc>
          <w:tcPr>
            <w:tcW w:w="1985" w:type="dxa"/>
            <w:tcBorders>
              <w:top w:val="single" w:sz="4" w:space="0" w:color="auto"/>
              <w:left w:val="single" w:sz="4" w:space="0" w:color="auto"/>
              <w:bottom w:val="single" w:sz="4" w:space="0" w:color="auto"/>
              <w:right w:val="single" w:sz="4" w:space="0" w:color="auto"/>
            </w:tcBorders>
          </w:tcPr>
          <w:p w:rsidR="00B4643B" w:rsidRPr="00B4643B" w:rsidP="00B4643B" w14:paraId="6A73675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tcPr>
          <w:p w:rsidR="00B4643B" w:rsidRPr="00B4643B" w:rsidP="00B4643B" w14:paraId="68508657"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626594CE"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210AE0D2" w14:textId="77777777">
            <w:pPr>
              <w:numPr>
                <w:ilvl w:val="0"/>
                <w:numId w:val="2"/>
              </w:numPr>
              <w:spacing w:after="0" w:line="240" w:lineRule="auto"/>
              <w:contextualSpacing/>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395F8B2B"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Підготовка маршруту погодження</w:t>
            </w:r>
          </w:p>
        </w:tc>
        <w:tc>
          <w:tcPr>
            <w:tcW w:w="1985" w:type="dxa"/>
            <w:tcBorders>
              <w:top w:val="single" w:sz="4" w:space="0" w:color="auto"/>
              <w:left w:val="single" w:sz="4" w:space="0" w:color="auto"/>
              <w:bottom w:val="single" w:sz="4" w:space="0" w:color="auto"/>
              <w:right w:val="single" w:sz="4" w:space="0" w:color="auto"/>
            </w:tcBorders>
          </w:tcPr>
          <w:p w:rsidR="00B4643B" w:rsidRPr="00B4643B" w:rsidP="00B4643B" w14:paraId="216AB0E9"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rsidR="00B4643B" w:rsidRPr="00B4643B" w:rsidP="00B4643B" w14:paraId="1511AEA4"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p>
        </w:tc>
      </w:tr>
      <w:tr w14:paraId="0DD8B018"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6E0A8AC2"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257A3235"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 xml:space="preserve">відправка на погодження автору </w:t>
            </w:r>
            <w:r w:rsidRPr="00B4643B">
              <w:rPr>
                <w:rFonts w:ascii="Times New Roman" w:eastAsia="Calibri" w:hAnsi="Times New Roman" w:cs="Times New Roman"/>
                <w:color w:val="000000" w:themeColor="text1"/>
                <w:sz w:val="24"/>
                <w:szCs w:val="24"/>
                <w:lang w:eastAsia="en-US"/>
              </w:rPr>
              <w:t>проєкту</w:t>
            </w:r>
            <w:r w:rsidRPr="00B4643B">
              <w:rPr>
                <w:rFonts w:ascii="Times New Roman" w:eastAsia="Calibri" w:hAnsi="Times New Roman" w:cs="Times New Roman"/>
                <w:color w:val="000000" w:themeColor="text1"/>
                <w:sz w:val="24"/>
                <w:szCs w:val="24"/>
                <w:lang w:eastAsia="en-US"/>
              </w:rPr>
              <w:t xml:space="preserve"> листа </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5BE4ED4D"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787078D6"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779D5EBE"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4CE8300E"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val="en-US"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028870CA"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відправка на перевірку канцелярії («ЦНАП канцелярія» або «ЦНАП звернення»), в залежності від виду документа</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475BB7D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24A8B7BC"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1004FA73"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6B4888BF"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58B2EC9D"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відправка особам відповідальним за погодження документа (керівнику відділу/управління)</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632C2C2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30A6F4AA"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39F57818"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2A08B557"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2B21A0D9" w14:textId="77777777">
            <w:pPr>
              <w:rPr>
                <w:rFonts w:ascii="Times New Roman" w:hAnsi="Times New Roman"/>
                <w:color w:val="000000" w:themeColor="text1"/>
                <w:sz w:val="24"/>
                <w:szCs w:val="24"/>
                <w:lang w:eastAsia="en-US"/>
              </w:rPr>
            </w:pPr>
            <w:r w:rsidRPr="00B4643B">
              <w:rPr>
                <w:rFonts w:ascii="Times New Roman" w:hAnsi="Times New Roman"/>
                <w:color w:val="000000" w:themeColor="text1"/>
                <w:sz w:val="24"/>
                <w:szCs w:val="24"/>
                <w:lang w:eastAsia="en-US"/>
              </w:rPr>
              <w:t>відправка на підпис керівництву (профільним заступникам, міському голові)</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4424814B"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4780F9A1"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592A49D3"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190D0C0F"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24945F09" w14:textId="77777777">
            <w:pPr>
              <w:rPr>
                <w:rFonts w:ascii="Times New Roman" w:hAnsi="Times New Roman"/>
                <w:color w:val="000000" w:themeColor="text1"/>
                <w:sz w:val="24"/>
                <w:szCs w:val="24"/>
                <w:lang w:eastAsia="en-US"/>
              </w:rPr>
            </w:pPr>
            <w:r w:rsidRPr="00B4643B">
              <w:rPr>
                <w:rFonts w:ascii="Times New Roman" w:hAnsi="Times New Roman"/>
                <w:color w:val="000000" w:themeColor="text1"/>
                <w:sz w:val="24"/>
                <w:szCs w:val="24"/>
                <w:lang w:eastAsia="en-US"/>
              </w:rPr>
              <w:t>відправка на ознайомлення канцелярії («ЦНАП канцелярія» або «ЦНАП звернення»), для відправки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6B0EAFF6"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Головний виконавець</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2D816C73"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Виконавець</w:t>
            </w:r>
          </w:p>
        </w:tc>
      </w:tr>
      <w:tr w14:paraId="11F0307C"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465EF985" w14:textId="77777777">
            <w:pPr>
              <w:numPr>
                <w:ilvl w:val="0"/>
                <w:numId w:val="2"/>
              </w:numPr>
              <w:spacing w:after="0" w:line="240" w:lineRule="auto"/>
              <w:contextualSpacing/>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4497434D" w14:textId="77777777">
            <w:pPr>
              <w:spacing w:before="100" w:beforeAutospacing="1" w:after="100" w:afterAutospacing="1" w:line="252" w:lineRule="auto"/>
              <w:contextualSpacing/>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 xml:space="preserve">Погодження, підписання та перевірка документа </w:t>
            </w:r>
            <w:r w:rsidRPr="00B4643B">
              <w:rPr>
                <w:rFonts w:ascii="Times New Roman" w:eastAsia="Calibri" w:hAnsi="Times New Roman" w:cs="Times New Roman"/>
                <w:color w:val="000000" w:themeColor="text1"/>
                <w:sz w:val="24"/>
                <w:szCs w:val="24"/>
                <w:lang w:eastAsia="en-US"/>
              </w:rPr>
              <w:t xml:space="preserve">всіма особами у маршруті погодження </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79FDAE9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 xml:space="preserve">Виконавець/ </w:t>
            </w:r>
            <w:r w:rsidRPr="00B4643B">
              <w:rPr>
                <w:rFonts w:ascii="Times New Roman" w:eastAsia="Calibri" w:hAnsi="Times New Roman" w:cs="Times New Roman"/>
                <w:color w:val="000000" w:themeColor="text1"/>
                <w:sz w:val="24"/>
                <w:szCs w:val="24"/>
                <w:lang w:eastAsia="en-US"/>
              </w:rPr>
              <w:t xml:space="preserve">керівник відділу/ керівник управління/ керівництво/ </w:t>
            </w:r>
          </w:p>
          <w:p w:rsidR="00B4643B" w:rsidRPr="00B4643B" w:rsidP="00B4643B" w14:paraId="14200451"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відділ документообігу</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2B525E16"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 xml:space="preserve">Виконавець/ </w:t>
            </w:r>
            <w:r w:rsidRPr="00B4643B">
              <w:rPr>
                <w:rFonts w:ascii="Times New Roman" w:eastAsia="Calibri" w:hAnsi="Times New Roman" w:cs="Times New Roman"/>
                <w:color w:val="000000" w:themeColor="text1"/>
                <w:sz w:val="24"/>
                <w:szCs w:val="24"/>
                <w:lang w:eastAsia="en-US"/>
              </w:rPr>
              <w:t>керівники виконавчих органів/ керівництво/ відділ документообігу</w:t>
            </w:r>
          </w:p>
        </w:tc>
      </w:tr>
      <w:tr w14:paraId="567B3058" w14:textId="77777777" w:rsidTr="0039592B">
        <w:tblPrEx>
          <w:tblW w:w="9645" w:type="dxa"/>
          <w:tblInd w:w="108" w:type="dxa"/>
          <w:tblLayout w:type="fixed"/>
          <w:tblLook w:val="04A0"/>
        </w:tblPrEx>
        <w:tc>
          <w:tcPr>
            <w:tcW w:w="551" w:type="dxa"/>
            <w:tcBorders>
              <w:top w:val="single" w:sz="4" w:space="0" w:color="auto"/>
              <w:left w:val="single" w:sz="4" w:space="0" w:color="auto"/>
              <w:bottom w:val="single" w:sz="4" w:space="0" w:color="auto"/>
              <w:right w:val="single" w:sz="4" w:space="0" w:color="auto"/>
            </w:tcBorders>
          </w:tcPr>
          <w:p w:rsidR="00B4643B" w:rsidRPr="00B4643B" w:rsidP="00B4643B" w14:paraId="4680CB41" w14:textId="77777777">
            <w:pPr>
              <w:numPr>
                <w:ilvl w:val="0"/>
                <w:numId w:val="2"/>
              </w:numPr>
              <w:spacing w:after="0" w:line="240" w:lineRule="auto"/>
              <w:contextualSpacing/>
              <w:rPr>
                <w:rFonts w:ascii="Times New Roman" w:eastAsia="Calibri" w:hAnsi="Times New Roman" w:cs="Times New Roman"/>
                <w:color w:val="000000" w:themeColor="text1"/>
                <w:sz w:val="24"/>
                <w:szCs w:val="24"/>
                <w:lang w:eastAsia="en-US"/>
              </w:rPr>
            </w:pPr>
          </w:p>
        </w:tc>
        <w:tc>
          <w:tcPr>
            <w:tcW w:w="5265" w:type="dxa"/>
            <w:tcBorders>
              <w:top w:val="single" w:sz="4" w:space="0" w:color="auto"/>
              <w:left w:val="single" w:sz="4" w:space="0" w:color="auto"/>
              <w:bottom w:val="single" w:sz="4" w:space="0" w:color="auto"/>
              <w:right w:val="single" w:sz="4" w:space="0" w:color="auto"/>
            </w:tcBorders>
            <w:hideMark/>
          </w:tcPr>
          <w:p w:rsidR="00B4643B" w:rsidRPr="00B4643B" w:rsidP="00B4643B" w14:paraId="56025E05" w14:textId="77777777">
            <w:pPr>
              <w:rPr>
                <w:rFonts w:ascii="Times New Roman" w:hAnsi="Times New Roman"/>
                <w:color w:val="000000" w:themeColor="text1"/>
                <w:sz w:val="24"/>
                <w:szCs w:val="24"/>
                <w:lang w:eastAsia="en-US"/>
              </w:rPr>
            </w:pPr>
            <w:r w:rsidRPr="00B4643B">
              <w:rPr>
                <w:rFonts w:ascii="Times New Roman" w:hAnsi="Times New Roman"/>
                <w:color w:val="000000" w:themeColor="text1"/>
                <w:sz w:val="24"/>
                <w:szCs w:val="24"/>
                <w:lang w:eastAsia="en-US"/>
              </w:rPr>
              <w:t>Відправка документа адресатам</w:t>
            </w:r>
          </w:p>
        </w:tc>
        <w:tc>
          <w:tcPr>
            <w:tcW w:w="1985" w:type="dxa"/>
            <w:tcBorders>
              <w:top w:val="single" w:sz="4" w:space="0" w:color="auto"/>
              <w:left w:val="single" w:sz="4" w:space="0" w:color="auto"/>
              <w:bottom w:val="single" w:sz="4" w:space="0" w:color="auto"/>
              <w:right w:val="single" w:sz="4" w:space="0" w:color="auto"/>
            </w:tcBorders>
            <w:hideMark/>
          </w:tcPr>
          <w:p w:rsidR="00B4643B" w:rsidRPr="00B4643B" w:rsidP="00B4643B" w14:paraId="33DDC4C0"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 xml:space="preserve">Відділ документообігу </w:t>
            </w:r>
          </w:p>
        </w:tc>
        <w:tc>
          <w:tcPr>
            <w:tcW w:w="1844" w:type="dxa"/>
            <w:tcBorders>
              <w:top w:val="single" w:sz="4" w:space="0" w:color="auto"/>
              <w:left w:val="single" w:sz="4" w:space="0" w:color="auto"/>
              <w:bottom w:val="single" w:sz="4" w:space="0" w:color="auto"/>
              <w:right w:val="single" w:sz="4" w:space="0" w:color="auto"/>
            </w:tcBorders>
            <w:hideMark/>
          </w:tcPr>
          <w:p w:rsidR="00B4643B" w:rsidRPr="00B4643B" w:rsidP="00B4643B" w14:paraId="5DD1D8E8" w14:textId="77777777">
            <w:pPr>
              <w:spacing w:before="100" w:beforeAutospacing="1" w:after="100" w:afterAutospacing="1" w:line="252" w:lineRule="auto"/>
              <w:contextualSpacing/>
              <w:jc w:val="both"/>
              <w:rPr>
                <w:rFonts w:ascii="Times New Roman" w:eastAsia="Calibri" w:hAnsi="Times New Roman" w:cs="Times New Roman"/>
                <w:color w:val="000000" w:themeColor="text1"/>
                <w:sz w:val="24"/>
                <w:szCs w:val="24"/>
                <w:lang w:eastAsia="en-US"/>
              </w:rPr>
            </w:pPr>
            <w:r w:rsidRPr="00B4643B">
              <w:rPr>
                <w:rFonts w:ascii="Times New Roman" w:eastAsia="Calibri" w:hAnsi="Times New Roman" w:cs="Times New Roman"/>
                <w:color w:val="000000" w:themeColor="text1"/>
                <w:sz w:val="24"/>
                <w:szCs w:val="24"/>
                <w:lang w:eastAsia="en-US"/>
              </w:rPr>
              <w:t>Відділ документообігу</w:t>
            </w:r>
          </w:p>
        </w:tc>
      </w:tr>
    </w:tbl>
    <w:p w:rsidR="00B4643B" w:rsidRPr="00B4643B" w:rsidP="00B4643B" w14:paraId="4EFA87AB" w14:textId="77777777">
      <w:pPr>
        <w:spacing w:after="0"/>
        <w:rPr>
          <w:rFonts w:ascii="Times New Roman" w:hAnsi="Times New Roman" w:cs="Times New Roman"/>
          <w:color w:val="000000" w:themeColor="text1"/>
          <w:sz w:val="24"/>
          <w:szCs w:val="24"/>
          <w:lang w:val="ru-RU"/>
        </w:rPr>
      </w:pPr>
    </w:p>
    <w:p w:rsidR="00B4643B" w:rsidRPr="00B4643B" w:rsidP="00B4643B" w14:paraId="7C3393F1" w14:textId="77777777">
      <w:pPr>
        <w:spacing w:after="0"/>
        <w:rPr>
          <w:rFonts w:ascii="Times New Roman" w:hAnsi="Times New Roman" w:cs="Times New Roman"/>
          <w:color w:val="000000" w:themeColor="text1"/>
          <w:sz w:val="24"/>
          <w:szCs w:val="24"/>
          <w:lang w:val="en-US"/>
        </w:rPr>
      </w:pPr>
      <w:r w:rsidRPr="00B4643B">
        <w:rPr>
          <w:rFonts w:ascii="Times New Roman" w:hAnsi="Times New Roman" w:cs="Times New Roman"/>
          <w:color w:val="000000" w:themeColor="text1"/>
          <w:sz w:val="24"/>
          <w:szCs w:val="24"/>
          <w:lang w:val="en-US"/>
        </w:rPr>
        <w:t>_______________</w:t>
      </w:r>
    </w:p>
    <w:p w:rsidR="00B4643B" w:rsidRPr="00B4643B" w:rsidP="00B4643B" w14:paraId="61BF892C" w14:textId="77777777">
      <w:pPr>
        <w:spacing w:after="160" w:line="254" w:lineRule="auto"/>
        <w:rPr>
          <w:rFonts w:ascii="Times New Roman" w:hAnsi="Times New Roman" w:cs="Times New Roman"/>
          <w:color w:val="000000" w:themeColor="text1"/>
          <w:sz w:val="24"/>
          <w:szCs w:val="24"/>
          <w:lang w:val="en-US"/>
        </w:rPr>
      </w:pPr>
    </w:p>
    <w:p w:rsidR="00B4643B" w:rsidRPr="00B4643B" w:rsidP="00B4643B" w14:paraId="0BFE4A4F" w14:textId="77777777">
      <w:pPr>
        <w:tabs>
          <w:tab w:val="left" w:pos="5610"/>
          <w:tab w:val="left" w:pos="6358"/>
        </w:tabs>
        <w:spacing w:after="0"/>
        <w:rPr>
          <w:rFonts w:ascii="Times New Roman" w:hAnsi="Times New Roman" w:cs="Times New Roman"/>
          <w:iCs/>
          <w:color w:val="000000" w:themeColor="text1"/>
          <w:sz w:val="28"/>
          <w:szCs w:val="28"/>
        </w:rPr>
      </w:pPr>
    </w:p>
    <w:p w:rsidR="00B4643B" w:rsidRPr="00B4643B" w:rsidP="00B4643B" w14:paraId="35756CB3" w14:textId="77777777">
      <w:pPr>
        <w:tabs>
          <w:tab w:val="left" w:pos="5610"/>
          <w:tab w:val="left" w:pos="6358"/>
        </w:tabs>
        <w:spacing w:after="0"/>
        <w:rPr>
          <w:rFonts w:ascii="Times New Roman" w:hAnsi="Times New Roman" w:cs="Times New Roman"/>
          <w:iCs/>
          <w:color w:val="000000" w:themeColor="text1"/>
          <w:sz w:val="28"/>
          <w:szCs w:val="28"/>
        </w:rPr>
      </w:pPr>
    </w:p>
    <w:p w:rsidR="00B4643B" w:rsidRPr="00B4643B" w:rsidP="00B4643B" w14:paraId="74D7EB1C" w14:textId="77777777">
      <w:pPr>
        <w:tabs>
          <w:tab w:val="left" w:pos="5610"/>
          <w:tab w:val="left" w:pos="6358"/>
        </w:tabs>
        <w:spacing w:after="0"/>
        <w:rPr>
          <w:rFonts w:ascii="Times New Roman" w:hAnsi="Times New Roman" w:cs="Times New Roman"/>
          <w:iCs/>
          <w:color w:val="000000" w:themeColor="text1"/>
          <w:sz w:val="28"/>
          <w:szCs w:val="28"/>
        </w:rPr>
      </w:pPr>
      <w:r w:rsidRPr="00B4643B">
        <w:rPr>
          <w:rFonts w:ascii="Times New Roman" w:hAnsi="Times New Roman" w:cs="Times New Roman"/>
          <w:iCs/>
          <w:color w:val="000000" w:themeColor="text1"/>
          <w:sz w:val="28"/>
          <w:szCs w:val="28"/>
        </w:rPr>
        <w:t xml:space="preserve">Міський голова </w:t>
      </w:r>
      <w:r w:rsidRPr="00B4643B">
        <w:rPr>
          <w:rFonts w:ascii="Times New Roman" w:hAnsi="Times New Roman" w:cs="Times New Roman"/>
          <w:iCs/>
          <w:color w:val="000000" w:themeColor="text1"/>
          <w:sz w:val="28"/>
          <w:szCs w:val="28"/>
        </w:rPr>
        <w:tab/>
      </w:r>
      <w:r w:rsidRPr="00B4643B">
        <w:rPr>
          <w:rFonts w:ascii="Times New Roman" w:hAnsi="Times New Roman" w:cs="Times New Roman"/>
          <w:iCs/>
          <w:color w:val="000000" w:themeColor="text1"/>
          <w:sz w:val="28"/>
          <w:szCs w:val="28"/>
        </w:rPr>
        <w:tab/>
      </w:r>
      <w:r w:rsidRPr="00B4643B">
        <w:rPr>
          <w:rFonts w:ascii="Times New Roman" w:hAnsi="Times New Roman" w:cs="Times New Roman"/>
          <w:iCs/>
          <w:color w:val="000000" w:themeColor="text1"/>
          <w:sz w:val="28"/>
          <w:szCs w:val="28"/>
        </w:rPr>
        <w:tab/>
        <w:t>Ігор САПОЖКО</w:t>
      </w:r>
    </w:p>
    <w:permEnd w:id="1"/>
    <w:p w:rsidR="004F7CAD" w:rsidRPr="00EE06C3" w:rsidP="00B4643B" w14:paraId="5FF0D8BD" w14:textId="2F381441">
      <w:pPr>
        <w:spacing w:after="0"/>
        <w:jc w:val="center"/>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8FF1E39"/>
    <w:multiLevelType w:val="hybridMultilevel"/>
    <w:tmpl w:val="573E73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2E44619"/>
    <w:multiLevelType w:val="hybridMultilevel"/>
    <w:tmpl w:val="44D4E7D6"/>
    <w:lvl w:ilvl="0">
      <w:start w:val="1"/>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19083E"/>
    <w:rsid w:val="002D71B2"/>
    <w:rsid w:val="002E062D"/>
    <w:rsid w:val="003735BC"/>
    <w:rsid w:val="003A4315"/>
    <w:rsid w:val="003B2A39"/>
    <w:rsid w:val="004208DA"/>
    <w:rsid w:val="00424AD7"/>
    <w:rsid w:val="004C6C25"/>
    <w:rsid w:val="004F7CAD"/>
    <w:rsid w:val="00520285"/>
    <w:rsid w:val="00524AF7"/>
    <w:rsid w:val="00545B76"/>
    <w:rsid w:val="0057128E"/>
    <w:rsid w:val="00784598"/>
    <w:rsid w:val="007C582E"/>
    <w:rsid w:val="0081066D"/>
    <w:rsid w:val="00853C00"/>
    <w:rsid w:val="00893E2E"/>
    <w:rsid w:val="008B6EF2"/>
    <w:rsid w:val="00A84A56"/>
    <w:rsid w:val="00B20C04"/>
    <w:rsid w:val="00B3670E"/>
    <w:rsid w:val="00B4643B"/>
    <w:rsid w:val="00BF3685"/>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D7061"/>
    <w:rsid w:val="00934C4A"/>
    <w:rsid w:val="00E42DD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6315</Words>
  <Characters>3600</Characters>
  <Application>Microsoft Office Word</Application>
  <DocSecurity>8</DocSecurity>
  <Lines>30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2026-05-11T07:22:00Z</dcterms:modified>
</cp:coreProperties>
</file>