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D7168" w:rsidRPr="00993BFC" w:rsidP="00CD7168" w14:paraId="5FDC404C" w14:textId="77777777">
      <w:pPr>
        <w:spacing w:after="0" w:line="240" w:lineRule="auto"/>
        <w:ind w:left="5529"/>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CD7168" w:rsidP="00CD7168" w14:paraId="2BFD2CE1" w14:textId="36E5E7CE">
      <w:pPr>
        <w:spacing w:after="0" w:line="240" w:lineRule="auto"/>
        <w:ind w:left="5529"/>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CD7168" w:rsidP="00CD7168" w14:paraId="2AAF8F14" w14:textId="77777777">
      <w:pPr>
        <w:spacing w:after="0" w:line="240" w:lineRule="auto"/>
        <w:ind w:left="5529"/>
        <w:jc w:val="center"/>
        <w:rPr>
          <w:rFonts w:ascii="Times New Roman" w:hAnsi="Times New Roman"/>
          <w:sz w:val="28"/>
          <w:szCs w:val="28"/>
        </w:rPr>
      </w:pP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2695-116-08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E4E93" w:rsidP="00F51CE6" w14:paraId="22106173" w14:textId="77777777">
      <w:pPr>
        <w:spacing w:after="0"/>
        <w:jc w:val="center"/>
        <w:rPr>
          <w:rFonts w:ascii="Times New Roman" w:hAnsi="Times New Roman" w:cs="Times New Roman"/>
          <w:b/>
          <w:bCs/>
          <w:sz w:val="28"/>
          <w:szCs w:val="28"/>
        </w:rPr>
      </w:pPr>
      <w:permStart w:id="1" w:edGrp="everyone"/>
    </w:p>
    <w:p w:rsidR="00FE4E93" w:rsidP="00F51CE6" w14:paraId="207E5686" w14:textId="77777777">
      <w:pPr>
        <w:spacing w:after="0"/>
        <w:jc w:val="center"/>
        <w:rPr>
          <w:rFonts w:ascii="Times New Roman" w:hAnsi="Times New Roman" w:cs="Times New Roman"/>
          <w:b/>
          <w:bCs/>
          <w:sz w:val="28"/>
          <w:szCs w:val="28"/>
        </w:rPr>
      </w:pPr>
    </w:p>
    <w:p w:rsidR="00FE4E93" w:rsidP="00F51CE6" w14:paraId="4746B399" w14:textId="580A67E9">
      <w:pPr>
        <w:spacing w:after="0"/>
        <w:jc w:val="center"/>
        <w:rPr>
          <w:rFonts w:ascii="Times New Roman" w:hAnsi="Times New Roman" w:cs="Times New Roman"/>
          <w:b/>
          <w:bCs/>
          <w:sz w:val="28"/>
          <w:szCs w:val="28"/>
        </w:rPr>
      </w:pPr>
    </w:p>
    <w:p w:rsidR="00FE4E93" w:rsidP="00F51CE6" w14:paraId="260E01B8" w14:textId="77777777">
      <w:pPr>
        <w:spacing w:after="0"/>
        <w:jc w:val="center"/>
        <w:rPr>
          <w:rFonts w:ascii="Times New Roman" w:hAnsi="Times New Roman" w:cs="Times New Roman"/>
          <w:b/>
          <w:bCs/>
          <w:sz w:val="28"/>
          <w:szCs w:val="28"/>
        </w:rPr>
      </w:pPr>
    </w:p>
    <w:p w:rsidR="00FE4E93" w:rsidP="00F51CE6" w14:paraId="7D584B01" w14:textId="77777777">
      <w:pPr>
        <w:spacing w:after="0"/>
        <w:jc w:val="center"/>
        <w:rPr>
          <w:rFonts w:ascii="Times New Roman" w:hAnsi="Times New Roman" w:cs="Times New Roman"/>
          <w:b/>
          <w:bCs/>
          <w:sz w:val="28"/>
          <w:szCs w:val="28"/>
        </w:rPr>
      </w:pPr>
    </w:p>
    <w:p w:rsidR="00FE4E93" w:rsidP="00F51CE6" w14:paraId="71E0362D" w14:textId="77777777">
      <w:pPr>
        <w:spacing w:after="0"/>
        <w:jc w:val="center"/>
        <w:rPr>
          <w:rFonts w:ascii="Times New Roman" w:hAnsi="Times New Roman" w:cs="Times New Roman"/>
          <w:b/>
          <w:bCs/>
          <w:sz w:val="28"/>
          <w:szCs w:val="28"/>
        </w:rPr>
      </w:pPr>
    </w:p>
    <w:p w:rsidR="00FE4E93" w:rsidRPr="00E5460F" w:rsidP="00FE4E93" w14:paraId="4D7C8F77" w14:textId="77777777">
      <w:pPr>
        <w:spacing w:line="240" w:lineRule="auto"/>
        <w:jc w:val="center"/>
        <w:rPr>
          <w:rFonts w:ascii="Times New Roman" w:hAnsi="Times New Roman"/>
          <w:b/>
          <w:sz w:val="36"/>
          <w:szCs w:val="36"/>
        </w:rPr>
      </w:pPr>
      <w:r w:rsidRPr="00E5460F">
        <w:rPr>
          <w:rFonts w:ascii="Times New Roman" w:hAnsi="Times New Roman"/>
          <w:b/>
          <w:sz w:val="36"/>
          <w:szCs w:val="36"/>
        </w:rPr>
        <w:t>С Т А Т У Т</w:t>
      </w:r>
    </w:p>
    <w:p w:rsidR="00FE4E93" w:rsidRPr="00E5460F" w:rsidP="00FE4E93" w14:paraId="3E989C9A" w14:textId="77777777">
      <w:pPr>
        <w:spacing w:line="240" w:lineRule="auto"/>
        <w:jc w:val="center"/>
        <w:rPr>
          <w:rFonts w:ascii="Times New Roman" w:hAnsi="Times New Roman"/>
          <w:b/>
          <w:sz w:val="36"/>
          <w:szCs w:val="36"/>
        </w:rPr>
      </w:pPr>
      <w:r w:rsidRPr="00E5460F">
        <w:rPr>
          <w:rFonts w:ascii="Times New Roman" w:hAnsi="Times New Roman"/>
          <w:b/>
          <w:sz w:val="36"/>
          <w:szCs w:val="36"/>
        </w:rPr>
        <w:t xml:space="preserve">ЗАКЛАДУ ДОШКІЛЬНОЇ  ОСВІТИ  </w:t>
      </w:r>
    </w:p>
    <w:p w:rsidR="00FE4E93" w:rsidRPr="00E5460F" w:rsidP="00FE4E93" w14:paraId="7FBC87A6" w14:textId="77777777">
      <w:pPr>
        <w:spacing w:line="240" w:lineRule="auto"/>
        <w:jc w:val="center"/>
        <w:rPr>
          <w:rFonts w:ascii="Times New Roman" w:hAnsi="Times New Roman"/>
          <w:b/>
          <w:sz w:val="36"/>
          <w:szCs w:val="36"/>
        </w:rPr>
      </w:pPr>
      <w:r w:rsidRPr="00E5460F">
        <w:rPr>
          <w:rFonts w:ascii="Times New Roman" w:hAnsi="Times New Roman"/>
          <w:b/>
          <w:sz w:val="36"/>
          <w:szCs w:val="36"/>
        </w:rPr>
        <w:t xml:space="preserve">«ЯЛИНКА» ІМЕНІ В.О. СУХОМЛИНСЬКОГО </w:t>
      </w:r>
    </w:p>
    <w:p w:rsidR="00FE4E93" w:rsidRPr="00E5460F" w:rsidP="00FE4E93" w14:paraId="7EACE4FC" w14:textId="77777777">
      <w:pPr>
        <w:spacing w:line="240" w:lineRule="auto"/>
        <w:jc w:val="center"/>
        <w:rPr>
          <w:rFonts w:ascii="Times New Roman" w:hAnsi="Times New Roman"/>
          <w:b/>
          <w:sz w:val="36"/>
          <w:szCs w:val="36"/>
        </w:rPr>
      </w:pPr>
      <w:r w:rsidRPr="00E5460F">
        <w:rPr>
          <w:rFonts w:ascii="Times New Roman" w:hAnsi="Times New Roman"/>
          <w:b/>
          <w:sz w:val="36"/>
          <w:szCs w:val="36"/>
        </w:rPr>
        <w:t>БРОВАРСЬКОЇ МІСЬКОЇ РАДИ</w:t>
      </w:r>
    </w:p>
    <w:p w:rsidR="00FE4E93" w:rsidRPr="00E5460F" w:rsidP="00FE4E93" w14:paraId="49D99726" w14:textId="77777777">
      <w:pPr>
        <w:spacing w:line="240" w:lineRule="auto"/>
        <w:jc w:val="center"/>
        <w:rPr>
          <w:rFonts w:ascii="Times New Roman" w:hAnsi="Times New Roman"/>
          <w:b/>
          <w:sz w:val="36"/>
          <w:szCs w:val="36"/>
        </w:rPr>
      </w:pPr>
      <w:r w:rsidRPr="00E5460F">
        <w:rPr>
          <w:rFonts w:ascii="Times New Roman" w:hAnsi="Times New Roman"/>
          <w:b/>
          <w:sz w:val="36"/>
          <w:szCs w:val="36"/>
        </w:rPr>
        <w:t xml:space="preserve"> БРОВАРСЬКОГО РАЙОНУ </w:t>
      </w:r>
    </w:p>
    <w:p w:rsidR="00FE4E93" w:rsidRPr="00E5460F" w:rsidP="00FE4E93" w14:paraId="3B887388" w14:textId="77777777">
      <w:pPr>
        <w:spacing w:line="240" w:lineRule="auto"/>
        <w:jc w:val="center"/>
        <w:rPr>
          <w:rFonts w:ascii="Times New Roman" w:hAnsi="Times New Roman"/>
          <w:b/>
          <w:sz w:val="36"/>
          <w:szCs w:val="36"/>
        </w:rPr>
      </w:pPr>
      <w:r w:rsidRPr="00E5460F">
        <w:rPr>
          <w:rFonts w:ascii="Times New Roman" w:hAnsi="Times New Roman"/>
          <w:b/>
          <w:sz w:val="36"/>
          <w:szCs w:val="36"/>
        </w:rPr>
        <w:t>КИЇВСЬКОЇ ОБЛАСТІ</w:t>
      </w:r>
    </w:p>
    <w:p w:rsidR="00FE4E93" w:rsidRPr="00E5460F" w:rsidP="00FE4E93" w14:paraId="7CC5035E" w14:textId="77777777">
      <w:pPr>
        <w:spacing w:line="240" w:lineRule="auto"/>
        <w:jc w:val="center"/>
        <w:rPr>
          <w:rFonts w:ascii="Times New Roman" w:hAnsi="Times New Roman"/>
          <w:bCs/>
          <w:sz w:val="24"/>
          <w:szCs w:val="24"/>
        </w:rPr>
      </w:pPr>
    </w:p>
    <w:p w:rsidR="00FE4E93" w:rsidRPr="00E5460F" w:rsidP="00FE4E93" w14:paraId="2D1F1A9F" w14:textId="77777777">
      <w:pPr>
        <w:spacing w:line="240" w:lineRule="auto"/>
        <w:jc w:val="center"/>
        <w:rPr>
          <w:rFonts w:ascii="Times New Roman" w:hAnsi="Times New Roman"/>
          <w:bCs/>
          <w:sz w:val="32"/>
          <w:szCs w:val="32"/>
        </w:rPr>
      </w:pPr>
      <w:r w:rsidRPr="00E5460F">
        <w:rPr>
          <w:rFonts w:ascii="Times New Roman" w:hAnsi="Times New Roman"/>
          <w:bCs/>
          <w:sz w:val="32"/>
          <w:szCs w:val="32"/>
        </w:rPr>
        <w:t>Ідентифікаційний код 25667975</w:t>
      </w:r>
    </w:p>
    <w:p w:rsidR="00FE4E93" w:rsidRPr="00E5460F" w:rsidP="00FE4E93" w14:paraId="1D4D07C7" w14:textId="77777777">
      <w:pPr>
        <w:spacing w:line="240" w:lineRule="auto"/>
        <w:jc w:val="center"/>
        <w:rPr>
          <w:rFonts w:ascii="Times New Roman" w:hAnsi="Times New Roman"/>
          <w:bCs/>
          <w:sz w:val="32"/>
          <w:szCs w:val="32"/>
        </w:rPr>
      </w:pPr>
      <w:r w:rsidRPr="00E5460F">
        <w:rPr>
          <w:rFonts w:ascii="Times New Roman" w:hAnsi="Times New Roman"/>
          <w:bCs/>
          <w:sz w:val="32"/>
          <w:szCs w:val="32"/>
        </w:rPr>
        <w:t>(нов</w:t>
      </w:r>
      <w:r>
        <w:rPr>
          <w:rFonts w:ascii="Times New Roman" w:hAnsi="Times New Roman"/>
          <w:bCs/>
          <w:sz w:val="32"/>
          <w:szCs w:val="32"/>
        </w:rPr>
        <w:t xml:space="preserve">а </w:t>
      </w:r>
      <w:r w:rsidRPr="00E5460F">
        <w:rPr>
          <w:rFonts w:ascii="Times New Roman" w:hAnsi="Times New Roman"/>
          <w:bCs/>
          <w:sz w:val="32"/>
          <w:szCs w:val="32"/>
        </w:rPr>
        <w:t xml:space="preserve"> редакці</w:t>
      </w:r>
      <w:r>
        <w:rPr>
          <w:rFonts w:ascii="Times New Roman" w:hAnsi="Times New Roman"/>
          <w:bCs/>
          <w:sz w:val="32"/>
          <w:szCs w:val="32"/>
        </w:rPr>
        <w:t>я</w:t>
      </w:r>
      <w:r w:rsidRPr="00E5460F">
        <w:rPr>
          <w:rFonts w:ascii="Times New Roman" w:hAnsi="Times New Roman"/>
          <w:bCs/>
          <w:sz w:val="32"/>
          <w:szCs w:val="32"/>
        </w:rPr>
        <w:t>)</w:t>
      </w:r>
    </w:p>
    <w:p w:rsidR="00FE4E93" w:rsidRPr="00E5460F" w:rsidP="00FE4E93" w14:paraId="2F3011BE" w14:textId="77777777">
      <w:pPr>
        <w:spacing w:line="240" w:lineRule="auto"/>
        <w:jc w:val="both"/>
        <w:rPr>
          <w:rFonts w:ascii="Times New Roman" w:hAnsi="Times New Roman"/>
          <w:bCs/>
          <w:sz w:val="24"/>
          <w:szCs w:val="24"/>
        </w:rPr>
      </w:pPr>
    </w:p>
    <w:p w:rsidR="00FE4E93" w:rsidRPr="00E5460F" w:rsidP="00FE4E93" w14:paraId="6225858E" w14:textId="77777777">
      <w:pPr>
        <w:spacing w:line="240" w:lineRule="auto"/>
        <w:jc w:val="both"/>
        <w:rPr>
          <w:rFonts w:ascii="Times New Roman" w:hAnsi="Times New Roman"/>
          <w:bCs/>
          <w:sz w:val="24"/>
          <w:szCs w:val="24"/>
        </w:rPr>
      </w:pPr>
    </w:p>
    <w:p w:rsidR="00FE4E93" w:rsidRPr="00E5460F" w:rsidP="00FE4E93" w14:paraId="54818921" w14:textId="77777777">
      <w:pPr>
        <w:spacing w:line="240" w:lineRule="auto"/>
        <w:jc w:val="both"/>
        <w:rPr>
          <w:rFonts w:ascii="Times New Roman" w:hAnsi="Times New Roman"/>
          <w:bCs/>
          <w:sz w:val="24"/>
          <w:szCs w:val="24"/>
        </w:rPr>
      </w:pPr>
    </w:p>
    <w:p w:rsidR="00FE4E93" w:rsidRPr="00E5460F" w:rsidP="00FE4E93" w14:paraId="08768A16" w14:textId="77777777">
      <w:pPr>
        <w:spacing w:line="240" w:lineRule="auto"/>
        <w:jc w:val="both"/>
        <w:rPr>
          <w:rFonts w:ascii="Times New Roman" w:hAnsi="Times New Roman"/>
          <w:bCs/>
          <w:sz w:val="24"/>
          <w:szCs w:val="24"/>
        </w:rPr>
      </w:pPr>
    </w:p>
    <w:p w:rsidR="00FE4E93" w:rsidRPr="00E5460F" w:rsidP="00FE4E93" w14:paraId="469C3254" w14:textId="77777777">
      <w:pPr>
        <w:spacing w:line="240" w:lineRule="auto"/>
        <w:jc w:val="center"/>
        <w:rPr>
          <w:rFonts w:ascii="Times New Roman" w:hAnsi="Times New Roman"/>
          <w:bCs/>
          <w:sz w:val="28"/>
          <w:szCs w:val="28"/>
        </w:rPr>
      </w:pPr>
    </w:p>
    <w:p w:rsidR="00FE4E93" w:rsidP="00FE4E93" w14:paraId="71438D2A" w14:textId="77777777">
      <w:pPr>
        <w:spacing w:line="240" w:lineRule="auto"/>
        <w:jc w:val="center"/>
        <w:rPr>
          <w:rFonts w:ascii="Times New Roman" w:hAnsi="Times New Roman"/>
          <w:bCs/>
          <w:sz w:val="28"/>
          <w:szCs w:val="28"/>
        </w:rPr>
      </w:pPr>
    </w:p>
    <w:p w:rsidR="00FE4E93" w:rsidRPr="00E5460F" w:rsidP="00FE4E93" w14:paraId="478B7D7E" w14:textId="77777777">
      <w:pPr>
        <w:spacing w:line="240" w:lineRule="auto"/>
        <w:jc w:val="center"/>
        <w:rPr>
          <w:rFonts w:ascii="Times New Roman" w:hAnsi="Times New Roman"/>
          <w:bCs/>
          <w:sz w:val="28"/>
          <w:szCs w:val="28"/>
        </w:rPr>
      </w:pPr>
    </w:p>
    <w:p w:rsidR="00FE4E93" w:rsidP="00FE4E93" w14:paraId="4D5A20B7" w14:textId="77777777">
      <w:pPr>
        <w:spacing w:after="0" w:line="240" w:lineRule="auto"/>
        <w:jc w:val="center"/>
        <w:rPr>
          <w:rFonts w:ascii="Times New Roman" w:hAnsi="Times New Roman"/>
          <w:bCs/>
          <w:sz w:val="28"/>
          <w:szCs w:val="28"/>
        </w:rPr>
      </w:pPr>
    </w:p>
    <w:p w:rsidR="00FE4E93" w:rsidP="00FE4E93" w14:paraId="15A5F36F" w14:textId="77777777">
      <w:pPr>
        <w:spacing w:after="0" w:line="240" w:lineRule="auto"/>
        <w:jc w:val="center"/>
        <w:rPr>
          <w:rFonts w:ascii="Times New Roman" w:hAnsi="Times New Roman"/>
          <w:bCs/>
          <w:sz w:val="28"/>
          <w:szCs w:val="28"/>
        </w:rPr>
      </w:pPr>
    </w:p>
    <w:p w:rsidR="00FE4E93" w:rsidRPr="00E5460F" w:rsidP="00FE4E93" w14:paraId="1A78B2D5" w14:textId="77777777">
      <w:pPr>
        <w:spacing w:after="0" w:line="240" w:lineRule="auto"/>
        <w:jc w:val="center"/>
        <w:rPr>
          <w:rFonts w:ascii="Times New Roman" w:eastAsia="Cambria Math" w:hAnsi="Times New Roman" w:cs="Times New Roman"/>
          <w:bCs/>
          <w:sz w:val="28"/>
          <w:szCs w:val="28"/>
          <w:lang w:eastAsia="ru-RU"/>
        </w:rPr>
      </w:pPr>
      <w:r w:rsidRPr="00E5460F">
        <w:rPr>
          <w:rFonts w:ascii="Times New Roman" w:hAnsi="Times New Roman"/>
          <w:bCs/>
          <w:sz w:val="28"/>
          <w:szCs w:val="28"/>
        </w:rPr>
        <w:t>м. Бровари</w:t>
      </w:r>
    </w:p>
    <w:p w:rsidR="00FE4E93" w:rsidP="00FE4E93" w14:paraId="23715020" w14:textId="1E5767AA">
      <w:pPr>
        <w:tabs>
          <w:tab w:val="left" w:pos="7545"/>
        </w:tabs>
        <w:spacing w:after="0" w:line="240" w:lineRule="auto"/>
        <w:jc w:val="center"/>
        <w:rPr>
          <w:rFonts w:ascii="Times New Roman" w:eastAsia="Cambria Math" w:hAnsi="Times New Roman" w:cs="Times New Roman"/>
          <w:bCs/>
          <w:sz w:val="28"/>
          <w:szCs w:val="28"/>
          <w:lang w:eastAsia="ru-RU"/>
        </w:rPr>
      </w:pPr>
      <w:r w:rsidRPr="00E5460F">
        <w:rPr>
          <w:rFonts w:ascii="Times New Roman" w:eastAsia="Cambria Math" w:hAnsi="Times New Roman" w:cs="Times New Roman"/>
          <w:bCs/>
          <w:sz w:val="28"/>
          <w:szCs w:val="28"/>
          <w:lang w:eastAsia="ru-RU"/>
        </w:rPr>
        <w:t>2026</w:t>
      </w:r>
    </w:p>
    <w:p w:rsidR="00FE4E93" w14:paraId="1A30AA85" w14:textId="77777777">
      <w:pPr>
        <w:rPr>
          <w:rFonts w:ascii="Times New Roman" w:eastAsia="Cambria Math" w:hAnsi="Times New Roman" w:cs="Times New Roman"/>
          <w:bCs/>
          <w:sz w:val="28"/>
          <w:szCs w:val="28"/>
          <w:lang w:eastAsia="ru-RU"/>
        </w:rPr>
      </w:pPr>
      <w:r>
        <w:rPr>
          <w:rFonts w:ascii="Times New Roman" w:eastAsia="Cambria Math" w:hAnsi="Times New Roman" w:cs="Times New Roman"/>
          <w:bCs/>
          <w:sz w:val="28"/>
          <w:szCs w:val="28"/>
          <w:lang w:eastAsia="ru-RU"/>
        </w:rPr>
        <w:br w:type="page"/>
      </w:r>
    </w:p>
    <w:p w:rsidR="00EF3BC0" w:rsidRPr="00547EF6" w:rsidP="00EF3BC0" w14:paraId="40579587"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EF3BC0" w:rsidRPr="002B3F96" w:rsidP="00EF3BC0" w14:paraId="7B1025C5" w14:textId="77777777">
      <w:pPr>
        <w:spacing w:after="0" w:line="240" w:lineRule="atLeast"/>
        <w:ind w:left="-142" w:hanging="142"/>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 </w:t>
      </w:r>
      <w:r w:rsidRPr="002B3F96">
        <w:rPr>
          <w:rFonts w:ascii="Times New Roman" w:hAnsi="Times New Roman"/>
          <w:sz w:val="28"/>
          <w:szCs w:val="28"/>
        </w:rPr>
        <w:t>Заклад дошкільної освіти «Ялинка» імені В.О. Сухомлинського Броварської міської ради Броварського району Київської області (далі – заклад дошкільної освіти «Ялинка» імені В.О. Сухомлинського)</w:t>
      </w:r>
      <w:r>
        <w:rPr>
          <w:rFonts w:ascii="Times New Roman" w:hAnsi="Times New Roman"/>
          <w:sz w:val="28"/>
          <w:szCs w:val="28"/>
        </w:rPr>
        <w:t xml:space="preserve">    є комунальним                               </w:t>
      </w:r>
      <w:r w:rsidRPr="002B3F96">
        <w:rPr>
          <w:rFonts w:ascii="Times New Roman" w:hAnsi="Times New Roman"/>
          <w:sz w:val="28"/>
          <w:szCs w:val="28"/>
        </w:rPr>
        <w:t xml:space="preserve"> закладом освіти Броварської міської територіальної громади.</w:t>
      </w:r>
    </w:p>
    <w:p w:rsidR="00EF3BC0" w:rsidRPr="00B62B49" w:rsidP="00EF3BC0" w14:paraId="3585EC94" w14:textId="77777777">
      <w:pPr>
        <w:shd w:val="clear" w:color="auto" w:fill="FFFFFF"/>
        <w:spacing w:after="0" w:line="240" w:lineRule="atLeast"/>
        <w:ind w:firstLine="567"/>
        <w:jc w:val="both"/>
        <w:rPr>
          <w:rFonts w:ascii="Times New Roman" w:eastAsia="Times New Roman" w:hAnsi="Times New Roman"/>
          <w:sz w:val="28"/>
          <w:szCs w:val="28"/>
        </w:rPr>
      </w:pPr>
      <w:r w:rsidRPr="002B3F96">
        <w:rPr>
          <w:rFonts w:ascii="Times New Roman" w:hAnsi="Times New Roman"/>
          <w:sz w:val="28"/>
          <w:szCs w:val="28"/>
        </w:rPr>
        <w:t xml:space="preserve">1.2. </w:t>
      </w:r>
      <w:r>
        <w:rPr>
          <w:rFonts w:ascii="Times New Roman" w:hAnsi="Times New Roman"/>
          <w:sz w:val="28"/>
          <w:szCs w:val="28"/>
        </w:rPr>
        <w:t xml:space="preserve"> </w:t>
      </w:r>
      <w:r w:rsidRPr="00B62B49">
        <w:rPr>
          <w:rFonts w:ascii="Times New Roman" w:eastAsia="Times New Roman" w:hAnsi="Times New Roman"/>
          <w:color w:val="000000"/>
          <w:sz w:val="28"/>
          <w:szCs w:val="28"/>
        </w:rPr>
        <w:t>Найменування закладу освіти:</w:t>
      </w:r>
    </w:p>
    <w:p w:rsidR="00EF3BC0" w:rsidRPr="002B3F96" w:rsidP="00EF3BC0" w14:paraId="6DD1C6E6" w14:textId="77777777">
      <w:pPr>
        <w:spacing w:after="0" w:line="240" w:lineRule="atLeast"/>
        <w:jc w:val="both"/>
        <w:rPr>
          <w:rFonts w:ascii="Times New Roman" w:hAnsi="Times New Roman"/>
          <w:color w:val="FF0000"/>
          <w:sz w:val="28"/>
          <w:szCs w:val="28"/>
        </w:rPr>
      </w:pPr>
      <w:r w:rsidRPr="002B3F96">
        <w:rPr>
          <w:rFonts w:ascii="Times New Roman" w:hAnsi="Times New Roman"/>
          <w:sz w:val="28"/>
          <w:szCs w:val="28"/>
        </w:rPr>
        <w:t xml:space="preserve">        повне найменування</w:t>
      </w:r>
      <w:r>
        <w:rPr>
          <w:rFonts w:ascii="Times New Roman" w:hAnsi="Times New Roman"/>
          <w:sz w:val="28"/>
          <w:szCs w:val="28"/>
        </w:rPr>
        <w:t xml:space="preserve"> </w:t>
      </w:r>
      <w:r w:rsidRPr="002B3F96">
        <w:rPr>
          <w:rFonts w:ascii="Times New Roman" w:hAnsi="Times New Roman"/>
          <w:sz w:val="28"/>
          <w:szCs w:val="28"/>
        </w:rPr>
        <w:t>–</w:t>
      </w:r>
      <w:r>
        <w:rPr>
          <w:rFonts w:ascii="Times New Roman" w:hAnsi="Times New Roman"/>
          <w:sz w:val="28"/>
          <w:szCs w:val="28"/>
        </w:rPr>
        <w:t xml:space="preserve"> </w:t>
      </w:r>
      <w:r w:rsidRPr="002B3F96">
        <w:rPr>
          <w:rFonts w:ascii="Times New Roman" w:hAnsi="Times New Roman"/>
          <w:sz w:val="28"/>
          <w:szCs w:val="28"/>
        </w:rPr>
        <w:t xml:space="preserve">Заклад дошкільної освіти «Ялинка» імені </w:t>
      </w:r>
      <w:r>
        <w:rPr>
          <w:rFonts w:ascii="Times New Roman" w:hAnsi="Times New Roman"/>
          <w:sz w:val="28"/>
          <w:szCs w:val="28"/>
        </w:rPr>
        <w:t xml:space="preserve">                     </w:t>
      </w:r>
      <w:r w:rsidRPr="002B3F96">
        <w:rPr>
          <w:rFonts w:ascii="Times New Roman" w:hAnsi="Times New Roman"/>
          <w:sz w:val="28"/>
          <w:szCs w:val="28"/>
        </w:rPr>
        <w:t xml:space="preserve">В.О. Сухомлинського Броварської міської ради Броварського району Київської області;  </w:t>
      </w:r>
    </w:p>
    <w:p w:rsidR="00EF3BC0" w:rsidRPr="002B3F96" w:rsidP="00EF3BC0" w14:paraId="23C85D4B" w14:textId="77777777">
      <w:pPr>
        <w:spacing w:after="0" w:line="240" w:lineRule="atLeast"/>
        <w:jc w:val="both"/>
        <w:rPr>
          <w:rFonts w:ascii="Times New Roman" w:hAnsi="Times New Roman"/>
          <w:sz w:val="28"/>
          <w:szCs w:val="28"/>
        </w:rPr>
      </w:pPr>
      <w:r w:rsidRPr="002B3F96">
        <w:rPr>
          <w:rFonts w:ascii="Times New Roman" w:hAnsi="Times New Roman"/>
          <w:sz w:val="28"/>
          <w:szCs w:val="28"/>
        </w:rPr>
        <w:t xml:space="preserve">     </w:t>
      </w:r>
      <w:r>
        <w:rPr>
          <w:rFonts w:ascii="Times New Roman" w:hAnsi="Times New Roman"/>
          <w:sz w:val="28"/>
          <w:szCs w:val="28"/>
        </w:rPr>
        <w:t xml:space="preserve"> </w:t>
      </w:r>
      <w:r w:rsidRPr="002B3F96">
        <w:rPr>
          <w:rFonts w:ascii="Times New Roman" w:hAnsi="Times New Roman"/>
          <w:sz w:val="28"/>
          <w:szCs w:val="28"/>
        </w:rPr>
        <w:t xml:space="preserve">  скорочене найменування – ЗДО «Ялинка» </w:t>
      </w:r>
      <w:r>
        <w:rPr>
          <w:rFonts w:ascii="Times New Roman" w:hAnsi="Times New Roman"/>
          <w:sz w:val="28"/>
          <w:szCs w:val="28"/>
        </w:rPr>
        <w:t xml:space="preserve">   </w:t>
      </w:r>
      <w:r w:rsidRPr="002B3F96">
        <w:rPr>
          <w:rFonts w:ascii="Times New Roman" w:hAnsi="Times New Roman"/>
          <w:sz w:val="28"/>
          <w:szCs w:val="28"/>
        </w:rPr>
        <w:t xml:space="preserve">імені </w:t>
      </w:r>
      <w:r>
        <w:rPr>
          <w:rFonts w:ascii="Times New Roman" w:hAnsi="Times New Roman"/>
          <w:sz w:val="28"/>
          <w:szCs w:val="28"/>
        </w:rPr>
        <w:t xml:space="preserve">    </w:t>
      </w:r>
      <w:r w:rsidRPr="002B3F96">
        <w:rPr>
          <w:rFonts w:ascii="Times New Roman" w:hAnsi="Times New Roman"/>
          <w:sz w:val="28"/>
          <w:szCs w:val="28"/>
        </w:rPr>
        <w:t>В.О. Сухомлинського;</w:t>
      </w:r>
    </w:p>
    <w:p w:rsidR="00EF3BC0" w:rsidRPr="00C71047" w:rsidP="00EF3BC0" w14:paraId="58AFC3E9" w14:textId="77777777">
      <w:pPr>
        <w:spacing w:after="0" w:line="240" w:lineRule="atLeast"/>
        <w:jc w:val="both"/>
        <w:rPr>
          <w:rFonts w:ascii="Times New Roman" w:eastAsia="Times New Roman" w:hAnsi="Times New Roman"/>
          <w:color w:val="000000"/>
          <w:sz w:val="28"/>
          <w:szCs w:val="28"/>
          <w:lang w:eastAsia="ru-RU"/>
        </w:rPr>
      </w:pPr>
      <w:r w:rsidRPr="002B3F96">
        <w:rPr>
          <w:rFonts w:ascii="Times New Roman" w:hAnsi="Times New Roman"/>
          <w:sz w:val="28"/>
          <w:szCs w:val="28"/>
        </w:rPr>
        <w:t xml:space="preserve">        повне найменування англійською мовою – </w:t>
      </w:r>
      <w:r w:rsidRPr="00C71047">
        <w:rPr>
          <w:rFonts w:ascii="Times New Roman" w:eastAsia="Times New Roman" w:hAnsi="Times New Roman"/>
          <w:sz w:val="28"/>
          <w:szCs w:val="28"/>
          <w:lang w:val="en-US" w:eastAsia="ru-RU"/>
        </w:rPr>
        <w:t xml:space="preserve">Preschool Educational Institution </w:t>
      </w:r>
      <w:r w:rsidRPr="00C71047">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Yalynka</w:t>
      </w:r>
      <w:r w:rsidRPr="00C71047">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 xml:space="preserve"> named after V. O. Sukhomlynsky of the Brovary City Council</w:t>
      </w:r>
      <w:r>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 xml:space="preserve"> Brovary district</w:t>
      </w:r>
      <w:r>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 xml:space="preserve"> Kyiv region</w:t>
      </w:r>
      <w:r>
        <w:rPr>
          <w:rFonts w:ascii="Times New Roman" w:eastAsia="Times New Roman" w:hAnsi="Times New Roman"/>
          <w:sz w:val="28"/>
          <w:szCs w:val="28"/>
          <w:lang w:eastAsia="ru-RU"/>
        </w:rPr>
        <w:t>;</w:t>
      </w:r>
    </w:p>
    <w:p w:rsidR="00EF3BC0" w:rsidRPr="002B3F96" w:rsidP="00EF3BC0" w14:paraId="69FBAE4A" w14:textId="77777777">
      <w:pPr>
        <w:spacing w:after="0" w:line="240" w:lineRule="atLeast"/>
        <w:jc w:val="both"/>
        <w:rPr>
          <w:rFonts w:ascii="Times New Roman" w:hAnsi="Times New Roman"/>
          <w:sz w:val="28"/>
          <w:szCs w:val="28"/>
        </w:rPr>
      </w:pPr>
      <w:r w:rsidRPr="002B3F96">
        <w:rPr>
          <w:rFonts w:ascii="Times New Roman" w:hAnsi="Times New Roman"/>
          <w:sz w:val="28"/>
          <w:szCs w:val="28"/>
        </w:rPr>
        <w:t xml:space="preserve">         скорочене найменування англійською мовою – </w:t>
      </w:r>
      <w:r w:rsidRPr="00C71047">
        <w:rPr>
          <w:rFonts w:ascii="Times New Roman" w:eastAsia="Times New Roman" w:hAnsi="Times New Roman"/>
          <w:sz w:val="28"/>
          <w:szCs w:val="28"/>
          <w:lang w:val="en-US" w:eastAsia="ru-RU"/>
        </w:rPr>
        <w:t>PEI</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Yalynka</w:t>
      </w:r>
      <w:r w:rsidRPr="00C71047">
        <w:rPr>
          <w:rFonts w:ascii="Times New Roman" w:eastAsia="Times New Roman" w:hAnsi="Times New Roman"/>
          <w:sz w:val="28"/>
          <w:szCs w:val="28"/>
          <w:lang w:eastAsia="ru-RU"/>
        </w:rPr>
        <w:t>»</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val="en-US" w:eastAsia="ru-RU"/>
        </w:rPr>
        <w:t>named</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val="en-US" w:eastAsia="ru-RU"/>
        </w:rPr>
        <w:t>after</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val="en-US" w:eastAsia="ru-RU"/>
        </w:rPr>
        <w:t>V</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val="en-US" w:eastAsia="ru-RU"/>
        </w:rPr>
        <w:t>O</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val="en-US" w:eastAsia="ru-RU"/>
        </w:rPr>
        <w:t>Sukhomlynsky</w:t>
      </w:r>
      <w:r>
        <w:rPr>
          <w:rFonts w:ascii="Times New Roman" w:eastAsia="Times New Roman" w:hAnsi="Times New Roman"/>
          <w:sz w:val="28"/>
          <w:szCs w:val="28"/>
          <w:lang w:eastAsia="ru-RU"/>
        </w:rPr>
        <w:t>.</w:t>
      </w:r>
    </w:p>
    <w:p w:rsidR="00EF3BC0" w:rsidRPr="002B3F96" w:rsidP="00EF3BC0" w14:paraId="775A3541" w14:textId="77777777">
      <w:pPr>
        <w:pStyle w:val="msonormalbullet2gif"/>
        <w:spacing w:before="0" w:beforeAutospacing="0" w:after="0" w:afterAutospacing="0" w:line="240" w:lineRule="atLeast"/>
        <w:jc w:val="both"/>
        <w:rPr>
          <w:rFonts w:ascii="Times New Roman" w:hAnsi="Times New Roman"/>
          <w:sz w:val="28"/>
          <w:szCs w:val="28"/>
          <w:lang w:val="uk-UA"/>
        </w:rPr>
      </w:pPr>
      <w:r w:rsidRPr="002B3F96">
        <w:rPr>
          <w:rFonts w:ascii="Times New Roman" w:hAnsi="Times New Roman"/>
          <w:sz w:val="28"/>
          <w:szCs w:val="28"/>
          <w:lang w:val="uk-UA"/>
        </w:rPr>
        <w:t xml:space="preserve">        1.3. Юридична адреса закладу освіти: вулиця Білодібровна, 8, місто Бровари, Броварський район, Київська область, 07402; </w:t>
      </w:r>
    </w:p>
    <w:p w:rsidR="00EF3BC0" w:rsidRPr="00C71047" w:rsidP="00EF3BC0" w14:paraId="5AB9FFCA" w14:textId="77777777">
      <w:pPr>
        <w:pStyle w:val="msonormalbullet2gif"/>
        <w:spacing w:before="0" w:beforeAutospacing="0" w:after="0" w:afterAutospacing="0" w:line="240" w:lineRule="atLeast"/>
        <w:ind w:firstLine="567"/>
        <w:jc w:val="both"/>
        <w:rPr>
          <w:rFonts w:ascii="Times New Roman" w:hAnsi="Times New Roman"/>
          <w:sz w:val="28"/>
          <w:szCs w:val="28"/>
          <w:lang w:val="uk-UA"/>
        </w:rPr>
      </w:pPr>
      <w:r w:rsidRPr="00B62B49">
        <w:rPr>
          <w:rFonts w:ascii="Times New Roman" w:hAnsi="Times New Roman"/>
          <w:sz w:val="28"/>
          <w:szCs w:val="28"/>
          <w:lang w:val="en-US"/>
        </w:rPr>
        <w:t xml:space="preserve">Registration address: </w:t>
      </w:r>
      <w:r w:rsidRPr="00C71047">
        <w:rPr>
          <w:rFonts w:ascii="Times New Roman" w:hAnsi="Times New Roman"/>
          <w:sz w:val="28"/>
          <w:szCs w:val="28"/>
          <w:lang w:val="en-US"/>
        </w:rPr>
        <w:t xml:space="preserve">8 Bilodubravna </w:t>
      </w:r>
      <w:r w:rsidRPr="00C71047">
        <w:rPr>
          <w:rFonts w:ascii="Times New Roman" w:hAnsi="Times New Roman"/>
          <w:sz w:val="28"/>
          <w:szCs w:val="28"/>
          <w:lang w:val="en-US"/>
        </w:rPr>
        <w:t>Street ,</w:t>
      </w:r>
      <w:r w:rsidRPr="00C71047">
        <w:rPr>
          <w:rFonts w:ascii="Times New Roman" w:hAnsi="Times New Roman"/>
          <w:sz w:val="28"/>
          <w:szCs w:val="28"/>
          <w:lang w:val="en-US"/>
        </w:rPr>
        <w:t xml:space="preserve"> Brovary, Kyiv region</w:t>
      </w:r>
      <w:r>
        <w:rPr>
          <w:rFonts w:ascii="Times New Roman" w:hAnsi="Times New Roman"/>
          <w:sz w:val="28"/>
          <w:szCs w:val="28"/>
          <w:lang w:val="uk-UA"/>
        </w:rPr>
        <w:t>.</w:t>
      </w:r>
    </w:p>
    <w:p w:rsidR="00EF3BC0" w:rsidRPr="002B3F96" w:rsidP="00EF3BC0" w14:paraId="2C96C7EB" w14:textId="77777777">
      <w:pPr>
        <w:tabs>
          <w:tab w:val="left" w:pos="567"/>
        </w:tabs>
        <w:spacing w:after="0" w:line="240" w:lineRule="atLeast"/>
        <w:ind w:firstLine="567"/>
        <w:jc w:val="both"/>
        <w:rPr>
          <w:rFonts w:ascii="Times New Roman" w:hAnsi="Times New Roman"/>
          <w:sz w:val="28"/>
          <w:szCs w:val="28"/>
        </w:rPr>
      </w:pPr>
      <w:r w:rsidRPr="002B3F96">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EF3BC0" w:rsidRPr="002B3F96" w:rsidP="00EF3BC0" w14:paraId="2F804C8D" w14:textId="77777777">
      <w:pPr>
        <w:spacing w:after="0" w:line="240" w:lineRule="atLeast"/>
        <w:ind w:firstLine="567"/>
        <w:jc w:val="both"/>
        <w:rPr>
          <w:rFonts w:ascii="Times New Roman" w:hAnsi="Times New Roman"/>
          <w:sz w:val="28"/>
          <w:szCs w:val="28"/>
        </w:rPr>
      </w:pPr>
      <w:r w:rsidRPr="002B3F96">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EF3BC0" w:rsidRPr="002B3F96" w:rsidP="00EF3BC0" w14:paraId="68059051" w14:textId="77777777">
      <w:pPr>
        <w:tabs>
          <w:tab w:val="left" w:pos="567"/>
        </w:tabs>
        <w:spacing w:after="0" w:line="240" w:lineRule="auto"/>
        <w:ind w:firstLine="567"/>
        <w:jc w:val="both"/>
        <w:rPr>
          <w:rFonts w:ascii="Times New Roman" w:hAnsi="Times New Roman"/>
          <w:sz w:val="28"/>
          <w:szCs w:val="28"/>
        </w:rPr>
      </w:pPr>
      <w:r w:rsidRPr="002B3F96">
        <w:rPr>
          <w:rFonts w:ascii="Times New Roman" w:hAnsi="Times New Roman"/>
          <w:sz w:val="28"/>
          <w:szCs w:val="28"/>
        </w:rPr>
        <w:t xml:space="preserve">1.6. Заклад дошкільної освіти «Ялинка» імені В.О. Сухомлинського </w:t>
      </w:r>
      <w:r>
        <w:rPr>
          <w:rFonts w:ascii="Times New Roman" w:hAnsi="Times New Roman"/>
          <w:sz w:val="28"/>
          <w:szCs w:val="28"/>
        </w:rPr>
        <w:t xml:space="preserve">          </w:t>
      </w:r>
      <w:r w:rsidRPr="002B3F96">
        <w:rPr>
          <w:rFonts w:ascii="Times New Roman" w:hAnsi="Times New Roman"/>
          <w:sz w:val="28"/>
          <w:szCs w:val="28"/>
        </w:rPr>
        <w:t>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EF3BC0" w:rsidRPr="002B3F96" w:rsidP="00EF3BC0" w14:paraId="387E5E20" w14:textId="77777777">
      <w:pPr>
        <w:tabs>
          <w:tab w:val="left" w:pos="567"/>
        </w:tabs>
        <w:spacing w:after="0" w:line="240" w:lineRule="auto"/>
        <w:ind w:firstLine="567"/>
        <w:jc w:val="both"/>
        <w:rPr>
          <w:rFonts w:ascii="Times New Roman" w:hAnsi="Times New Roman"/>
          <w:sz w:val="28"/>
          <w:szCs w:val="28"/>
        </w:rPr>
      </w:pPr>
      <w:r w:rsidRPr="002B3F96">
        <w:rPr>
          <w:rFonts w:ascii="Times New Roman" w:hAnsi="Times New Roman"/>
          <w:sz w:val="28"/>
          <w:szCs w:val="28"/>
        </w:rPr>
        <w:t>1.7. Заклад дошкільної освіти «Ялинка» імені В.О. Сухомлинського як суб’єкт господарювання діє у статусі бюджетної комунальної установи.</w:t>
      </w:r>
    </w:p>
    <w:p w:rsidR="00EF3BC0" w:rsidRPr="002B3F96" w:rsidP="00EF3BC0" w14:paraId="62EDBE46" w14:textId="77777777">
      <w:pPr>
        <w:spacing w:after="0" w:line="240" w:lineRule="auto"/>
        <w:ind w:firstLine="567"/>
        <w:jc w:val="both"/>
        <w:rPr>
          <w:rFonts w:ascii="Times New Roman" w:hAnsi="Times New Roman"/>
          <w:sz w:val="28"/>
          <w:szCs w:val="28"/>
        </w:rPr>
      </w:pPr>
      <w:r w:rsidRPr="002B3F96">
        <w:rPr>
          <w:rFonts w:ascii="Times New Roman" w:hAnsi="Times New Roman"/>
          <w:sz w:val="28"/>
          <w:szCs w:val="28"/>
        </w:rPr>
        <w:t>1.8. Заклад дошкільної освіти</w:t>
      </w:r>
      <w:r>
        <w:rPr>
          <w:rFonts w:ascii="Times New Roman" w:hAnsi="Times New Roman"/>
          <w:sz w:val="28"/>
          <w:szCs w:val="28"/>
        </w:rPr>
        <w:t xml:space="preserve">   </w:t>
      </w:r>
      <w:r w:rsidRPr="002B3F96">
        <w:rPr>
          <w:rFonts w:ascii="Times New Roman" w:hAnsi="Times New Roman"/>
          <w:sz w:val="28"/>
          <w:szCs w:val="28"/>
        </w:rPr>
        <w:t xml:space="preserve"> «Ялинка» </w:t>
      </w:r>
      <w:r>
        <w:rPr>
          <w:rFonts w:ascii="Times New Roman" w:hAnsi="Times New Roman"/>
          <w:sz w:val="28"/>
          <w:szCs w:val="28"/>
        </w:rPr>
        <w:t xml:space="preserve">       </w:t>
      </w:r>
      <w:r w:rsidRPr="002B3F96">
        <w:rPr>
          <w:rFonts w:ascii="Times New Roman" w:hAnsi="Times New Roman"/>
          <w:sz w:val="28"/>
          <w:szCs w:val="28"/>
        </w:rPr>
        <w:t xml:space="preserve">імені </w:t>
      </w:r>
      <w:r>
        <w:rPr>
          <w:rFonts w:ascii="Times New Roman" w:hAnsi="Times New Roman"/>
          <w:sz w:val="28"/>
          <w:szCs w:val="28"/>
        </w:rPr>
        <w:t xml:space="preserve">      </w:t>
      </w:r>
      <w:r w:rsidRPr="002B3F96">
        <w:rPr>
          <w:rFonts w:ascii="Times New Roman" w:hAnsi="Times New Roman"/>
          <w:sz w:val="28"/>
          <w:szCs w:val="28"/>
        </w:rPr>
        <w:t xml:space="preserve">В.О. </w:t>
      </w:r>
      <w:r>
        <w:rPr>
          <w:rFonts w:ascii="Times New Roman" w:hAnsi="Times New Roman"/>
          <w:sz w:val="28"/>
          <w:szCs w:val="28"/>
        </w:rPr>
        <w:t xml:space="preserve"> </w:t>
      </w:r>
      <w:r w:rsidRPr="002B3F96">
        <w:rPr>
          <w:rFonts w:ascii="Times New Roman" w:hAnsi="Times New Roman"/>
          <w:sz w:val="28"/>
          <w:szCs w:val="28"/>
        </w:rPr>
        <w:t>Сухомлинського              є неприбутковий заклад освіти.</w:t>
      </w:r>
    </w:p>
    <w:p w:rsidR="00EF3BC0" w:rsidRPr="00B91F55" w:rsidP="00EF3BC0" w14:paraId="55A97CAA" w14:textId="77777777">
      <w:pPr>
        <w:tabs>
          <w:tab w:val="left" w:pos="567"/>
        </w:tabs>
        <w:spacing w:after="0" w:line="240" w:lineRule="auto"/>
        <w:ind w:firstLine="567"/>
        <w:jc w:val="both"/>
        <w:rPr>
          <w:rFonts w:ascii="Times New Roman" w:hAnsi="Times New Roman"/>
          <w:sz w:val="28"/>
          <w:szCs w:val="28"/>
        </w:rPr>
      </w:pPr>
      <w:r w:rsidRPr="002B3F96">
        <w:rPr>
          <w:rFonts w:ascii="Times New Roman" w:hAnsi="Times New Roman"/>
          <w:sz w:val="28"/>
          <w:szCs w:val="28"/>
        </w:rPr>
        <w:t xml:space="preserve">1.9. Заклад дошкільної освіти «Ялинка» імені В.О. Сухомлинського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w:t>
      </w:r>
      <w:r w:rsidRPr="00547EF6">
        <w:rPr>
          <w:rFonts w:ascii="Times New Roman" w:hAnsi="Times New Roman"/>
          <w:sz w:val="28"/>
          <w:szCs w:val="28"/>
        </w:rPr>
        <w:t xml:space="preserve">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w:t>
      </w:r>
      <w:r w:rsidRPr="00B91F55">
        <w:rPr>
          <w:rFonts w:ascii="Times New Roman" w:hAnsi="Times New Roman"/>
          <w:sz w:val="28"/>
          <w:szCs w:val="28"/>
        </w:rPr>
        <w:t xml:space="preserve"> актами законодавства, цим Статутом.</w:t>
      </w:r>
    </w:p>
    <w:p w:rsidR="00EF3BC0" w:rsidRPr="00B91F55" w:rsidP="00EF3BC0" w14:paraId="62205B8D"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B91F55">
        <w:rPr>
          <w:rFonts w:ascii="Times New Roman" w:hAnsi="Times New Roman"/>
          <w:sz w:val="28"/>
          <w:szCs w:val="28"/>
        </w:rPr>
        <w:t xml:space="preserve"> </w:t>
      </w:r>
      <w:r>
        <w:rPr>
          <w:rFonts w:ascii="Times New Roman" w:hAnsi="Times New Roman"/>
          <w:sz w:val="28"/>
          <w:szCs w:val="28"/>
        </w:rPr>
        <w:t xml:space="preserve">   </w:t>
      </w:r>
      <w:r w:rsidRPr="00B91F55">
        <w:rPr>
          <w:rFonts w:ascii="Times New Roman" w:hAnsi="Times New Roman"/>
          <w:sz w:val="28"/>
          <w:szCs w:val="28"/>
        </w:rPr>
        <w:t xml:space="preserve"> 1.10. </w:t>
      </w:r>
      <w:r>
        <w:rPr>
          <w:rFonts w:ascii="Times New Roman" w:hAnsi="Times New Roman"/>
          <w:sz w:val="28"/>
          <w:szCs w:val="28"/>
        </w:rPr>
        <w:t xml:space="preserve"> </w:t>
      </w:r>
      <w:r w:rsidRPr="00B91F55">
        <w:rPr>
          <w:rFonts w:ascii="Times New Roman" w:hAnsi="Times New Roman"/>
          <w:sz w:val="28"/>
          <w:szCs w:val="28"/>
        </w:rPr>
        <w:t>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EF3BC0" w:rsidRPr="00B91F55" w:rsidP="00EF3BC0" w14:paraId="0E65093E"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1.11.</w:t>
      </w:r>
      <w:r>
        <w:rPr>
          <w:rFonts w:ascii="Times New Roman" w:hAnsi="Times New Roman"/>
          <w:sz w:val="28"/>
          <w:szCs w:val="28"/>
        </w:rPr>
        <w:t xml:space="preserve"> </w:t>
      </w:r>
      <w:r w:rsidRPr="00B91F55">
        <w:rPr>
          <w:rFonts w:ascii="Times New Roman" w:hAnsi="Times New Roman"/>
          <w:sz w:val="28"/>
          <w:szCs w:val="28"/>
        </w:rPr>
        <w:t xml:space="preserve">Діяльність закладу дошкільної освіти «Ялинка» імені </w:t>
      </w:r>
      <w:r>
        <w:rPr>
          <w:rFonts w:ascii="Times New Roman" w:hAnsi="Times New Roman"/>
          <w:sz w:val="28"/>
          <w:szCs w:val="28"/>
        </w:rPr>
        <w:t xml:space="preserve">                             </w:t>
      </w:r>
      <w:r w:rsidRPr="00B91F55">
        <w:rPr>
          <w:rFonts w:ascii="Times New Roman" w:hAnsi="Times New Roman"/>
          <w:sz w:val="28"/>
          <w:szCs w:val="28"/>
        </w:rPr>
        <w:t>В.О. Сухомлинського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EF3BC0" w:rsidRPr="00B91F55" w:rsidP="00EF3BC0" w14:paraId="55203AE8"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1.12. Заклад дошкільної освіти «Ялинка» імені В.О. Сухомлинського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EF3BC0" w:rsidRPr="00B91F55" w:rsidP="00EF3BC0" w14:paraId="5080B6A3"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1.13. В умовах надзвичайного або воєнного стану в Україні заклад дошкільної освіти «Ялинка» імені В.О. Сухомлинського функціонує відповідно до чинного законодавства України.</w:t>
      </w:r>
    </w:p>
    <w:p w:rsidR="00EF3BC0" w:rsidRPr="00B91F55" w:rsidP="00EF3BC0" w14:paraId="74EB7BAE" w14:textId="77777777">
      <w:pPr>
        <w:pStyle w:val="msonormalbullet2gif"/>
        <w:spacing w:before="0" w:beforeAutospacing="0" w:after="0" w:afterAutospacing="0"/>
        <w:ind w:firstLine="567"/>
        <w:jc w:val="both"/>
        <w:rPr>
          <w:rFonts w:ascii="Times New Roman" w:hAnsi="Times New Roman"/>
          <w:sz w:val="28"/>
          <w:szCs w:val="28"/>
          <w:lang w:val="uk-UA"/>
        </w:rPr>
      </w:pPr>
      <w:r w:rsidRPr="00B91F55">
        <w:rPr>
          <w:rFonts w:ascii="Times New Roman" w:hAnsi="Times New Roman"/>
          <w:sz w:val="28"/>
          <w:szCs w:val="28"/>
          <w:lang w:val="uk-UA"/>
        </w:rPr>
        <w:t xml:space="preserve">  1.14.</w:t>
      </w:r>
      <w:r>
        <w:rPr>
          <w:rFonts w:ascii="Times New Roman" w:hAnsi="Times New Roman"/>
          <w:sz w:val="28"/>
          <w:szCs w:val="28"/>
          <w:lang w:val="uk-UA"/>
        </w:rPr>
        <w:t xml:space="preserve"> </w:t>
      </w:r>
      <w:r w:rsidRPr="00B91F55">
        <w:rPr>
          <w:rFonts w:ascii="Times New Roman" w:hAnsi="Times New Roman"/>
          <w:sz w:val="28"/>
          <w:szCs w:val="28"/>
          <w:lang w:val="uk-UA"/>
        </w:rPr>
        <w:t>Заклад дошкільної освіти</w:t>
      </w:r>
      <w:r w:rsidRPr="00B91F55">
        <w:rPr>
          <w:rFonts w:ascii="Times New Roman" w:hAnsi="Times New Roman"/>
          <w:i/>
          <w:sz w:val="28"/>
          <w:szCs w:val="28"/>
          <w:lang w:val="uk-UA"/>
        </w:rPr>
        <w:t xml:space="preserve"> </w:t>
      </w:r>
      <w:r w:rsidRPr="00B91F55">
        <w:rPr>
          <w:rFonts w:ascii="Times New Roman" w:hAnsi="Times New Roman"/>
          <w:iCs/>
          <w:sz w:val="28"/>
          <w:szCs w:val="28"/>
          <w:lang w:val="uk-UA"/>
        </w:rPr>
        <w:t>«Ялинка» імені В.О. Сухомлинського</w:t>
      </w:r>
      <w:r w:rsidRPr="00B91F55">
        <w:rPr>
          <w:rFonts w:ascii="Times New Roman" w:hAnsi="Times New Roman"/>
          <w:i/>
          <w:sz w:val="28"/>
          <w:szCs w:val="28"/>
          <w:lang w:val="uk-UA"/>
        </w:rPr>
        <w:t xml:space="preserve"> </w:t>
      </w:r>
      <w:r w:rsidRPr="00B91F55">
        <w:rPr>
          <w:rFonts w:ascii="Times New Roman" w:hAnsi="Times New Roman"/>
          <w:sz w:val="28"/>
          <w:szCs w:val="28"/>
          <w:lang w:val="uk-UA"/>
        </w:rPr>
        <w:t>розрахований на 6 груп,  140 місць.</w:t>
      </w:r>
    </w:p>
    <w:p w:rsidR="00EF3BC0" w:rsidRPr="00B91F55" w:rsidP="00EF3BC0" w14:paraId="08F4B4B4"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1.15.</w:t>
      </w:r>
      <w:r>
        <w:rPr>
          <w:rFonts w:ascii="Times New Roman" w:hAnsi="Times New Roman"/>
          <w:sz w:val="28"/>
          <w:szCs w:val="28"/>
        </w:rPr>
        <w:t xml:space="preserve"> </w:t>
      </w:r>
      <w:r w:rsidRPr="00B91F55">
        <w:rPr>
          <w:rFonts w:ascii="Times New Roman" w:hAnsi="Times New Roman"/>
          <w:sz w:val="28"/>
          <w:szCs w:val="28"/>
        </w:rPr>
        <w:t>Заклад дошкільної освіти «Ялинка» імені В.О. Сухомлинського Броварської міської ради Броварського району Київської област</w:t>
      </w:r>
      <w:r>
        <w:rPr>
          <w:rFonts w:ascii="Times New Roman" w:hAnsi="Times New Roman"/>
          <w:sz w:val="28"/>
          <w:szCs w:val="28"/>
        </w:rPr>
        <w:t xml:space="preserve">і </w:t>
      </w:r>
      <w:r w:rsidRPr="00B91F55">
        <w:rPr>
          <w:rFonts w:ascii="Times New Roman" w:hAnsi="Times New Roman"/>
          <w:sz w:val="28"/>
          <w:szCs w:val="28"/>
        </w:rPr>
        <w:t>є правонаступником ясел-садка № 5 «Ялинка» КПГО «Кіровгеологія», переданого на підставі рішення виконавчого комітету Броварської міської ради народних депутатів від 18.12.1992 № 29 у комунальну власність міста Бровари.</w:t>
      </w:r>
    </w:p>
    <w:p w:rsidR="00EF3BC0" w:rsidP="00EF3BC0" w14:paraId="2EC525D9" w14:textId="77777777">
      <w:pPr>
        <w:spacing w:after="0" w:line="240" w:lineRule="auto"/>
        <w:ind w:firstLine="142"/>
        <w:jc w:val="both"/>
        <w:rPr>
          <w:rFonts w:ascii="Times New Roman" w:hAnsi="Times New Roman"/>
          <w:sz w:val="28"/>
          <w:szCs w:val="28"/>
        </w:rPr>
      </w:pPr>
      <w:r>
        <w:rPr>
          <w:rFonts w:ascii="Times New Roman" w:hAnsi="Times New Roman"/>
          <w:sz w:val="28"/>
          <w:szCs w:val="28"/>
        </w:rPr>
        <w:t xml:space="preserve">        </w:t>
      </w:r>
      <w:r w:rsidRPr="0014703B">
        <w:rPr>
          <w:rFonts w:ascii="Times New Roman" w:hAnsi="Times New Roman"/>
          <w:sz w:val="28"/>
          <w:szCs w:val="28"/>
        </w:rPr>
        <w:t>1.16.</w:t>
      </w:r>
      <w:r>
        <w:rPr>
          <w:rFonts w:ascii="Times New Roman" w:hAnsi="Times New Roman"/>
          <w:sz w:val="28"/>
          <w:szCs w:val="28"/>
        </w:rPr>
        <w:t xml:space="preserve"> </w:t>
      </w:r>
      <w:r w:rsidRPr="00274597">
        <w:rPr>
          <w:rFonts w:ascii="Times New Roman" w:hAnsi="Times New Roman"/>
          <w:sz w:val="28"/>
          <w:szCs w:val="28"/>
        </w:rPr>
        <w:t xml:space="preserve">Структурним підрозділом ЗДО «Ялинка» імені </w:t>
      </w:r>
      <w:r>
        <w:rPr>
          <w:rFonts w:ascii="Times New Roman" w:hAnsi="Times New Roman"/>
          <w:sz w:val="28"/>
          <w:szCs w:val="28"/>
        </w:rPr>
        <w:t xml:space="preserve">                                         </w:t>
      </w:r>
      <w:r w:rsidRPr="00274597">
        <w:rPr>
          <w:rFonts w:ascii="Times New Roman" w:hAnsi="Times New Roman"/>
          <w:sz w:val="28"/>
          <w:szCs w:val="28"/>
        </w:rPr>
        <w:t>В.О. Сухомлинського</w:t>
      </w:r>
      <w:r>
        <w:rPr>
          <w:rFonts w:ascii="Times New Roman" w:hAnsi="Times New Roman"/>
          <w:sz w:val="28"/>
          <w:szCs w:val="28"/>
        </w:rPr>
        <w:t xml:space="preserve"> Броварської міської ради Броварського району Київської області є Всеукраїнський центр із розповсюдження та впровадження ідей В.О. Сухомлинського в практику роботи дошкільних навчальних закладів України (далі – Всеукраїнський центр) та керується в своїй роботі Наказом Міністерства освіти від 25.03.2015 № 353 «Про відкриття Всеукраїнського центру із розповсюдження та впровадження ідей В.О. Сухомлинського» та рішенням Броварської міської ради Київської області від 06.08.2015 № 1509-57-06.</w:t>
      </w:r>
    </w:p>
    <w:p w:rsidR="00EF3BC0" w:rsidP="00EF3BC0" w14:paraId="5C49C21C"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1.17. Статус Всеукраїнського центру не змінює підпорядкування, типу, форми власності закладу дошкільної освіти «Ялинка» імені                                        В.О. Сухомлинського Броварської міської ради Броварського району Київської області.</w:t>
      </w:r>
    </w:p>
    <w:p w:rsidR="00EF3BC0" w:rsidP="00EF3BC0" w14:paraId="14A882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1.18. Діяльність Всеукраїнського центру підпорядкована Управлінню освіти і науки Броварської міської ради Броварського району Київської області.</w:t>
      </w:r>
    </w:p>
    <w:p w:rsidR="00EF3BC0" w:rsidRPr="00274597" w:rsidP="00EF3BC0" w14:paraId="1FA5B8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1.19. Положення про Всеукраїнський центр затверджується сесією Броварської міської ради Броварського району Київської області.</w:t>
      </w:r>
    </w:p>
    <w:p w:rsidR="00EF3BC0" w:rsidP="00EF3BC0" w14:paraId="33ABF543" w14:textId="77777777">
      <w:pPr>
        <w:spacing w:after="0" w:line="240" w:lineRule="auto"/>
        <w:jc w:val="both"/>
        <w:rPr>
          <w:rFonts w:ascii="Times New Roman" w:hAnsi="Times New Roman"/>
          <w:sz w:val="28"/>
          <w:szCs w:val="28"/>
        </w:rPr>
      </w:pPr>
      <w:bookmarkStart w:id="2" w:name="_dxxv7sn8gfnr" w:colFirst="0" w:colLast="0"/>
      <w:bookmarkEnd w:id="2"/>
    </w:p>
    <w:p w:rsidR="00EF3BC0" w:rsidRPr="00547EF6" w:rsidP="00EF3BC0" w14:paraId="66ECC8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EF3BC0" w:rsidRPr="00B91F55" w:rsidP="00EF3BC0" w14:paraId="24CE392D"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2.1. Діти зараховуються до закладу дошкільної освіти «Ялинка» імені В.О. Сухомлинського</w:t>
      </w:r>
      <w:r w:rsidRPr="00B91F55">
        <w:rPr>
          <w:rFonts w:ascii="Times New Roman" w:hAnsi="Times New Roman"/>
          <w:color w:val="FF0000"/>
          <w:sz w:val="28"/>
          <w:szCs w:val="28"/>
        </w:rPr>
        <w:t xml:space="preserve"> </w:t>
      </w:r>
      <w:r w:rsidRPr="00B91F55">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B62B49">
        <w:rPr>
          <w:rFonts w:ascii="Times New Roman" w:hAnsi="Times New Roman"/>
          <w:color w:val="333333"/>
          <w:sz w:val="28"/>
          <w:szCs w:val="28"/>
          <w:shd w:val="clear" w:color="auto" w:fill="FFFFFF"/>
        </w:rPr>
        <w:t>Порядк</w:t>
      </w:r>
      <w:r w:rsidRPr="00B91F55">
        <w:rPr>
          <w:rFonts w:ascii="Times New Roman" w:hAnsi="Times New Roman"/>
          <w:color w:val="333333"/>
          <w:sz w:val="28"/>
          <w:szCs w:val="28"/>
          <w:shd w:val="clear" w:color="auto" w:fill="FFFFFF"/>
        </w:rPr>
        <w:t>ом</w:t>
      </w:r>
      <w:r w:rsidRPr="00B62B49">
        <w:rPr>
          <w:rFonts w:ascii="Times New Roman" w:hAnsi="Times New Roman"/>
          <w:color w:val="333333"/>
          <w:sz w:val="28"/>
          <w:szCs w:val="28"/>
          <w:shd w:val="clear" w:color="auto" w:fill="FFFFFF"/>
        </w:rPr>
        <w:t xml:space="preserve"> зарахування, </w:t>
      </w:r>
      <w:r w:rsidRPr="00B62B49">
        <w:rPr>
          <w:rFonts w:ascii="Times New Roman" w:hAnsi="Times New Roman"/>
          <w:color w:val="333333"/>
          <w:sz w:val="28"/>
          <w:szCs w:val="28"/>
          <w:shd w:val="clear" w:color="auto" w:fill="FFFFFF"/>
        </w:rPr>
        <w:t>відрахування та переведення вихованців до державних, комунальних закладів освіти для здобуття дошкільної освіти</w:t>
      </w:r>
      <w:r w:rsidRPr="00B91F55">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EF3BC0" w:rsidRPr="00547EF6" w:rsidP="00EF3BC0" w14:paraId="16743417"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2.2. У закладі дошкільної освіти «Ялинка» імені В.О. Сухомлинського відповідно до наказу його директора формуються групи вихованців (одного віку, різновікові, інклюзивні</w:t>
      </w:r>
      <w:r w:rsidRPr="00547EF6">
        <w:rPr>
          <w:rFonts w:ascii="Times New Roman" w:hAnsi="Times New Roman"/>
          <w:sz w:val="28"/>
          <w:szCs w:val="28"/>
        </w:rPr>
        <w:t xml:space="preserve">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EF3BC0" w:rsidRPr="00547EF6" w:rsidP="00EF3BC0" w14:paraId="02FF077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EF3BC0" w:rsidRPr="00547EF6" w:rsidP="00EF3BC0" w14:paraId="0CCD063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EF3BC0" w:rsidRPr="00547EF6" w:rsidP="00EF3BC0" w14:paraId="307349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EF3BC0" w:rsidRPr="00547EF6" w:rsidP="00EF3BC0" w14:paraId="51DBE5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EF3BC0" w:rsidRPr="00547EF6" w:rsidP="00EF3BC0" w14:paraId="7BF7391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EF3BC0" w:rsidP="00EF3BC0" w14:paraId="5656A968" w14:textId="77777777">
      <w:pPr>
        <w:spacing w:after="0" w:line="240" w:lineRule="auto"/>
        <w:jc w:val="both"/>
        <w:rPr>
          <w:rFonts w:ascii="Times New Roman" w:hAnsi="Times New Roman"/>
          <w:sz w:val="28"/>
          <w:szCs w:val="28"/>
        </w:rPr>
      </w:pPr>
    </w:p>
    <w:p w:rsidR="00EF3BC0" w:rsidRPr="00547EF6" w:rsidP="00EF3BC0" w14:paraId="55ADEA8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EF3BC0" w:rsidRPr="00852D72" w:rsidP="00EF3BC0" w14:paraId="0C0A03AD"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852D72">
        <w:rPr>
          <w:rFonts w:ascii="Times New Roman" w:hAnsi="Times New Roman"/>
          <w:sz w:val="28"/>
          <w:szCs w:val="28"/>
        </w:rPr>
        <w:t xml:space="preserve">Навчальний рік у </w:t>
      </w:r>
      <w:r>
        <w:rPr>
          <w:rFonts w:ascii="Times New Roman" w:hAnsi="Times New Roman"/>
          <w:sz w:val="28"/>
          <w:szCs w:val="28"/>
        </w:rPr>
        <w:t xml:space="preserve"> </w:t>
      </w:r>
      <w:r w:rsidRPr="00852D72">
        <w:rPr>
          <w:rFonts w:ascii="Times New Roman" w:hAnsi="Times New Roman"/>
          <w:sz w:val="28"/>
          <w:szCs w:val="28"/>
        </w:rPr>
        <w:t>закладі</w:t>
      </w:r>
      <w:r>
        <w:rPr>
          <w:rFonts w:ascii="Times New Roman" w:hAnsi="Times New Roman"/>
          <w:sz w:val="28"/>
          <w:szCs w:val="28"/>
        </w:rPr>
        <w:t xml:space="preserve">   </w:t>
      </w:r>
      <w:r w:rsidRPr="00852D72">
        <w:rPr>
          <w:rFonts w:ascii="Times New Roman" w:hAnsi="Times New Roman"/>
          <w:sz w:val="28"/>
          <w:szCs w:val="28"/>
        </w:rPr>
        <w:t xml:space="preserve"> дошкільної </w:t>
      </w:r>
      <w:r>
        <w:rPr>
          <w:rFonts w:ascii="Times New Roman" w:hAnsi="Times New Roman"/>
          <w:sz w:val="28"/>
          <w:szCs w:val="28"/>
        </w:rPr>
        <w:t xml:space="preserve">  </w:t>
      </w:r>
      <w:r w:rsidRPr="00852D72">
        <w:rPr>
          <w:rFonts w:ascii="Times New Roman" w:hAnsi="Times New Roman"/>
          <w:sz w:val="28"/>
          <w:szCs w:val="28"/>
        </w:rPr>
        <w:t>освіти</w:t>
      </w:r>
      <w:r>
        <w:rPr>
          <w:rFonts w:ascii="Times New Roman" w:hAnsi="Times New Roman"/>
          <w:sz w:val="28"/>
          <w:szCs w:val="28"/>
        </w:rPr>
        <w:t xml:space="preserve">  </w:t>
      </w:r>
      <w:r w:rsidRPr="00852D72">
        <w:rPr>
          <w:rFonts w:ascii="Times New Roman" w:hAnsi="Times New Roman"/>
          <w:sz w:val="28"/>
          <w:szCs w:val="28"/>
        </w:rPr>
        <w:t xml:space="preserve"> «Ялинка» </w:t>
      </w:r>
      <w:r>
        <w:rPr>
          <w:rFonts w:ascii="Times New Roman" w:hAnsi="Times New Roman"/>
          <w:sz w:val="28"/>
          <w:szCs w:val="28"/>
        </w:rPr>
        <w:t xml:space="preserve">    </w:t>
      </w:r>
      <w:r w:rsidRPr="00852D72">
        <w:rPr>
          <w:rFonts w:ascii="Times New Roman" w:hAnsi="Times New Roman"/>
          <w:sz w:val="28"/>
          <w:szCs w:val="28"/>
        </w:rPr>
        <w:t xml:space="preserve">імені </w:t>
      </w:r>
      <w:r>
        <w:rPr>
          <w:rFonts w:ascii="Times New Roman" w:hAnsi="Times New Roman"/>
          <w:sz w:val="28"/>
          <w:szCs w:val="28"/>
        </w:rPr>
        <w:t xml:space="preserve">             </w:t>
      </w:r>
      <w:r w:rsidRPr="00852D72">
        <w:rPr>
          <w:rFonts w:ascii="Times New Roman" w:hAnsi="Times New Roman"/>
          <w:sz w:val="28"/>
          <w:szCs w:val="28"/>
        </w:rPr>
        <w:t xml:space="preserve">В.О. Сухомлинського починається 1 вересня і закінчується 31 серпня. </w:t>
      </w:r>
    </w:p>
    <w:p w:rsidR="00EF3BC0" w:rsidRPr="00852D72" w:rsidP="00EF3BC0" w14:paraId="773BA8C9"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3.2. Заклад дошкільної освіти «Ялинка» імені В.О. Сухомлинського працює за п'ятиденним робочим тижнем, тривалість робочого дня 10,5 годин та/або </w:t>
      </w:r>
      <w:r>
        <w:rPr>
          <w:rFonts w:ascii="Times New Roman" w:hAnsi="Times New Roman"/>
          <w:sz w:val="28"/>
          <w:szCs w:val="28"/>
        </w:rPr>
        <w:t>1</w:t>
      </w:r>
      <w:r w:rsidRPr="00852D72">
        <w:rPr>
          <w:rFonts w:ascii="Times New Roman" w:hAnsi="Times New Roman"/>
          <w:sz w:val="28"/>
          <w:szCs w:val="28"/>
        </w:rPr>
        <w:t>2 годин відповідно до режиму роботи груп.</w:t>
      </w:r>
    </w:p>
    <w:p w:rsidR="00EF3BC0" w:rsidP="00EF3BC0" w14:paraId="46C715EA"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3.3. Заклад дошкільної освіти «Ялинка» імені В.О. Сухомлинського не працює у вихідні (субота, неділя) та святкові дні.</w:t>
      </w:r>
    </w:p>
    <w:p w:rsidR="00EF3BC0" w:rsidP="00EF3BC0" w14:paraId="5EA08540" w14:textId="77777777">
      <w:pPr>
        <w:spacing w:after="0" w:line="240" w:lineRule="auto"/>
        <w:jc w:val="both"/>
        <w:rPr>
          <w:rFonts w:ascii="Times New Roman" w:hAnsi="Times New Roman"/>
          <w:sz w:val="28"/>
          <w:szCs w:val="28"/>
        </w:rPr>
      </w:pPr>
    </w:p>
    <w:p w:rsidR="00EF3BC0" w:rsidP="00EF3BC0" w14:paraId="4F24E0E2"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p>
    <w:p w:rsidR="00EF3BC0" w:rsidP="00EF3BC0" w14:paraId="54D428E0" w14:textId="77777777">
      <w:pPr>
        <w:spacing w:after="0" w:line="240" w:lineRule="auto"/>
        <w:jc w:val="both"/>
        <w:rPr>
          <w:rFonts w:ascii="Times New Roman" w:hAnsi="Times New Roman"/>
          <w:sz w:val="28"/>
          <w:szCs w:val="28"/>
        </w:rPr>
      </w:pPr>
    </w:p>
    <w:p w:rsidR="00EF3BC0" w:rsidRPr="00852D72" w:rsidP="00EF3BC0" w14:paraId="6A30ECFE"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852D72">
        <w:rPr>
          <w:rFonts w:ascii="Times New Roman" w:hAnsi="Times New Roman"/>
          <w:sz w:val="28"/>
          <w:szCs w:val="28"/>
        </w:rPr>
        <w:t xml:space="preserve">4. </w:t>
      </w:r>
      <w:r>
        <w:rPr>
          <w:rFonts w:ascii="Times New Roman" w:hAnsi="Times New Roman"/>
          <w:sz w:val="28"/>
          <w:szCs w:val="28"/>
        </w:rPr>
        <w:t xml:space="preserve"> </w:t>
      </w:r>
      <w:r w:rsidRPr="00852D72">
        <w:rPr>
          <w:rFonts w:ascii="Times New Roman" w:hAnsi="Times New Roman"/>
          <w:sz w:val="28"/>
          <w:szCs w:val="28"/>
        </w:rPr>
        <w:t>ОСОБЛИВОСТІ ОРГАНІЗАЦІЇ ОСВІТНЬОГО ПРОЦЕСУ</w:t>
      </w:r>
    </w:p>
    <w:p w:rsidR="00EF3BC0" w:rsidRPr="00852D72" w:rsidP="00EF3BC0" w14:paraId="7200C162"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4.1. Освітній процес у закладі дошкільної освіти «Ялинка» імені </w:t>
      </w:r>
      <w:r>
        <w:rPr>
          <w:rFonts w:ascii="Times New Roman" w:hAnsi="Times New Roman"/>
          <w:sz w:val="28"/>
          <w:szCs w:val="28"/>
        </w:rPr>
        <w:t xml:space="preserve">              </w:t>
      </w:r>
      <w:r w:rsidRPr="00852D72">
        <w:rPr>
          <w:rFonts w:ascii="Times New Roman" w:hAnsi="Times New Roman"/>
          <w:sz w:val="28"/>
          <w:szCs w:val="28"/>
        </w:rPr>
        <w:t>В.О.</w:t>
      </w:r>
      <w:r>
        <w:rPr>
          <w:rFonts w:ascii="Times New Roman" w:hAnsi="Times New Roman"/>
          <w:sz w:val="28"/>
          <w:szCs w:val="28"/>
        </w:rPr>
        <w:t xml:space="preserve"> </w:t>
      </w:r>
      <w:r w:rsidRPr="00852D72">
        <w:rPr>
          <w:rFonts w:ascii="Times New Roman" w:hAnsi="Times New Roman"/>
          <w:sz w:val="28"/>
          <w:szCs w:val="28"/>
        </w:rPr>
        <w:t>Сухомлинського ґрунтується на культурних цінностях українського народу і принципах, визначених Законами України</w:t>
      </w:r>
      <w:r>
        <w:rPr>
          <w:rFonts w:ascii="Times New Roman" w:hAnsi="Times New Roman"/>
          <w:sz w:val="28"/>
          <w:szCs w:val="28"/>
        </w:rPr>
        <w:t xml:space="preserve"> </w:t>
      </w:r>
      <w:r w:rsidRPr="00852D72">
        <w:rPr>
          <w:rFonts w:ascii="Times New Roman" w:hAnsi="Times New Roman"/>
          <w:sz w:val="28"/>
          <w:szCs w:val="28"/>
        </w:rPr>
        <w:t xml:space="preserve">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EF3BC0" w:rsidRPr="00852D72" w:rsidP="00EF3BC0" w14:paraId="2207C922"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4.2. Мовою освітнього процесу у закладі дошкільної освіти «Ялинка» імені В.О. Сухомлинського є державна мова.</w:t>
      </w:r>
    </w:p>
    <w:p w:rsidR="00EF3BC0" w:rsidRPr="00852D72" w:rsidP="00EF3BC0" w14:paraId="1FBBF2FF"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EF3BC0" w:rsidRPr="00852D72" w:rsidP="00EF3BC0" w14:paraId="0865EBB8"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4.4. Заклад дошкільної освіти «Ялинка» імені В.О. Сухомлинського організовує і провадить свою освітню діяльність за такими типами організації освітньої діяльності:</w:t>
      </w:r>
    </w:p>
    <w:p w:rsidR="00EF3BC0" w:rsidRPr="00852D72" w:rsidP="00EF3BC0" w14:paraId="4910A578"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EF3BC0" w:rsidRPr="00852D72" w:rsidP="00EF3BC0" w14:paraId="1EA8CC34"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EF3BC0" w:rsidRPr="00852D72" w:rsidP="00EF3BC0" w14:paraId="4CAEB80A"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4.5. Заклад дошкільної освіти «Ялинка» імені В.О. Сухомлинського може поєднувати типи організації освітньої діяльності, утворюючи для цього окремі структурні підрозділи та/або групи.</w:t>
      </w:r>
    </w:p>
    <w:p w:rsidR="00EF3BC0" w:rsidRPr="00852D72" w:rsidP="00EF3BC0" w14:paraId="65D7269B"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4.</w:t>
      </w:r>
      <w:r>
        <w:rPr>
          <w:rFonts w:ascii="Times New Roman" w:hAnsi="Times New Roman"/>
          <w:sz w:val="28"/>
          <w:szCs w:val="28"/>
        </w:rPr>
        <w:t>6</w:t>
      </w:r>
      <w:r w:rsidRPr="00852D72">
        <w:rPr>
          <w:rFonts w:ascii="Times New Roman" w:hAnsi="Times New Roman"/>
          <w:sz w:val="28"/>
          <w:szCs w:val="28"/>
        </w:rPr>
        <w:t xml:space="preserve">.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EF3BC0" w:rsidRPr="00852D72" w:rsidP="00EF3BC0" w14:paraId="09F0F362"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w:t>
      </w:r>
      <w:r>
        <w:rPr>
          <w:rFonts w:ascii="Times New Roman" w:hAnsi="Times New Roman"/>
          <w:sz w:val="28"/>
          <w:szCs w:val="28"/>
        </w:rPr>
        <w:t xml:space="preserve"> </w:t>
      </w:r>
      <w:r w:rsidRPr="00852D72">
        <w:rPr>
          <w:rFonts w:ascii="Times New Roman" w:hAnsi="Times New Roman"/>
          <w:sz w:val="28"/>
          <w:szCs w:val="28"/>
        </w:rPr>
        <w:t>4.</w:t>
      </w:r>
      <w:r>
        <w:rPr>
          <w:rFonts w:ascii="Times New Roman" w:hAnsi="Times New Roman"/>
          <w:sz w:val="28"/>
          <w:szCs w:val="28"/>
        </w:rPr>
        <w:t>7</w:t>
      </w:r>
      <w:r w:rsidRPr="00852D72">
        <w:rPr>
          <w:rFonts w:ascii="Times New Roman" w:hAnsi="Times New Roman"/>
          <w:sz w:val="28"/>
          <w:szCs w:val="28"/>
        </w:rPr>
        <w:t xml:space="preserve">. Рішення про утворення та припинення функціонування груп вихованців приймається керівником закладу дошкільної освіти самостійно. </w:t>
      </w:r>
    </w:p>
    <w:p w:rsidR="00EF3BC0" w:rsidRPr="00547EF6" w:rsidP="00EF3BC0" w14:paraId="7BB5BFBA"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w:t>
      </w:r>
      <w:r>
        <w:rPr>
          <w:rFonts w:ascii="Times New Roman" w:hAnsi="Times New Roman"/>
          <w:sz w:val="28"/>
          <w:szCs w:val="28"/>
        </w:rPr>
        <w:t xml:space="preserve"> </w:t>
      </w:r>
      <w:r w:rsidRPr="00852D72">
        <w:rPr>
          <w:rFonts w:ascii="Times New Roman" w:hAnsi="Times New Roman"/>
          <w:sz w:val="28"/>
          <w:szCs w:val="28"/>
        </w:rPr>
        <w:t>4.</w:t>
      </w:r>
      <w:r>
        <w:rPr>
          <w:rFonts w:ascii="Times New Roman" w:hAnsi="Times New Roman"/>
          <w:sz w:val="28"/>
          <w:szCs w:val="28"/>
        </w:rPr>
        <w:t>8</w:t>
      </w:r>
      <w:r w:rsidRPr="00852D72">
        <w:rPr>
          <w:rFonts w:ascii="Times New Roman" w:hAnsi="Times New Roman"/>
          <w:sz w:val="28"/>
          <w:szCs w:val="28"/>
        </w:rPr>
        <w:t>. Заклад дошкільної освіти «Ялинка» імені В.О. Сухомлинського організовує та здійснює освітній процес за однією або декількома</w:t>
      </w:r>
      <w:r w:rsidRPr="00547EF6">
        <w:rPr>
          <w:rFonts w:ascii="Times New Roman" w:hAnsi="Times New Roman"/>
          <w:sz w:val="28"/>
          <w:szCs w:val="28"/>
        </w:rPr>
        <w:t xml:space="preserve"> освітніми та/або парціальними програмами, визначеними згідно зі статтею 16 Закону України «Про дошкільну освіту».</w:t>
      </w:r>
    </w:p>
    <w:p w:rsidR="00EF3BC0" w:rsidRPr="00547EF6" w:rsidP="00EF3BC0" w14:paraId="06894D9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EF3BC0" w:rsidRPr="00547EF6" w:rsidP="00EF3BC0" w14:paraId="5C71650D"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EF3BC0" w:rsidRPr="002069B8" w:rsidP="00EF3BC0" w14:paraId="053E9877"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Вивчення і впровадження спадщини В.О. Сухомлинського в освітньому процесі: формування основ світобачення дітей дошкільного віку за літературними творами В.О. Сухомлинського. Філософія для дітей та дорослих.</w:t>
      </w:r>
    </w:p>
    <w:p w:rsidR="00EF3BC0" w:rsidRPr="002069B8" w:rsidP="00EF3BC0" w14:paraId="4D6BC08E"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Безпек</w:t>
      </w:r>
      <w:r w:rsidRPr="003B5945">
        <w:rPr>
          <w:rFonts w:ascii="Times New Roman" w:hAnsi="Times New Roman"/>
          <w:sz w:val="28"/>
          <w:szCs w:val="28"/>
        </w:rPr>
        <w:t>а:</w:t>
      </w:r>
      <w:r w:rsidRPr="002069B8">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EF3BC0" w:rsidRPr="002069B8" w:rsidP="00EF3BC0" w14:paraId="39C6F1AF"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Здоров'я:</w:t>
      </w:r>
      <w:r>
        <w:rPr>
          <w:rFonts w:ascii="Times New Roman" w:hAnsi="Times New Roman"/>
          <w:sz w:val="28"/>
          <w:szCs w:val="28"/>
        </w:rPr>
        <w:t xml:space="preserve"> </w:t>
      </w:r>
      <w:r w:rsidRPr="002069B8">
        <w:rPr>
          <w:rFonts w:ascii="Times New Roman" w:hAnsi="Times New Roman"/>
          <w:sz w:val="28"/>
          <w:szCs w:val="28"/>
        </w:rPr>
        <w:t>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EF3BC0" w:rsidRPr="002069B8" w:rsidP="00EF3BC0" w14:paraId="2032A835"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EF3BC0" w:rsidRPr="002069B8" w:rsidP="00EF3BC0" w14:paraId="526BC6BB"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EF3BC0" w:rsidRPr="002069B8" w:rsidP="00EF3BC0" w14:paraId="0BB3C6BC"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EF3BC0" w:rsidRPr="002069B8" w:rsidP="00EF3BC0" w14:paraId="0ADBC2C3"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EF3BC0" w:rsidRPr="00547EF6" w:rsidP="00EF3BC0" w14:paraId="2BCB699D"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EF3BC0" w:rsidRPr="00547EF6" w:rsidP="00EF3BC0" w14:paraId="359F7D69"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2069B8">
        <w:rPr>
          <w:rFonts w:ascii="Times New Roman" w:hAnsi="Times New Roman"/>
          <w:sz w:val="28"/>
          <w:szCs w:val="28"/>
        </w:rPr>
        <w:t>закладі дошкільної освіти «Ялинка»</w:t>
      </w:r>
      <w:r w:rsidRPr="002069B8">
        <w:rPr>
          <w:rFonts w:ascii="Times New Roman" w:hAnsi="Times New Roman"/>
          <w:color w:val="FF0000"/>
          <w:sz w:val="28"/>
          <w:szCs w:val="28"/>
        </w:rPr>
        <w:t xml:space="preserve"> </w:t>
      </w:r>
      <w:r w:rsidRPr="002069B8">
        <w:rPr>
          <w:rFonts w:ascii="Times New Roman" w:hAnsi="Times New Roman"/>
          <w:sz w:val="28"/>
          <w:szCs w:val="28"/>
        </w:rPr>
        <w:t>імені</w:t>
      </w:r>
      <w:r w:rsidRPr="002069B8">
        <w:rPr>
          <w:rFonts w:ascii="Times New Roman" w:hAnsi="Times New Roman"/>
          <w:color w:val="FF0000"/>
          <w:sz w:val="28"/>
          <w:szCs w:val="28"/>
        </w:rPr>
        <w:t xml:space="preserve"> </w:t>
      </w:r>
      <w:r w:rsidRPr="002069B8">
        <w:rPr>
          <w:rFonts w:ascii="Times New Roman" w:hAnsi="Times New Roman"/>
          <w:sz w:val="28"/>
          <w:szCs w:val="28"/>
        </w:rPr>
        <w:t>В.О. Сухомлинського</w:t>
      </w:r>
      <w:r w:rsidRPr="002069B8">
        <w:rPr>
          <w:rFonts w:ascii="Times New Roman" w:hAnsi="Times New Roman"/>
          <w:color w:val="FF0000"/>
          <w:sz w:val="28"/>
          <w:szCs w:val="28"/>
        </w:rPr>
        <w:t xml:space="preserve"> </w:t>
      </w:r>
      <w:r w:rsidRPr="002069B8">
        <w:rPr>
          <w:rFonts w:ascii="Times New Roman" w:hAnsi="Times New Roman"/>
          <w:sz w:val="28"/>
          <w:szCs w:val="28"/>
        </w:rPr>
        <w:t>є:  вихованці; п</w:t>
      </w:r>
      <w:r w:rsidRPr="00547EF6">
        <w:rPr>
          <w:rFonts w:ascii="Times New Roman" w:hAnsi="Times New Roman"/>
          <w:sz w:val="28"/>
          <w:szCs w:val="28"/>
        </w:rPr>
        <w:t>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w:t>
      </w:r>
      <w:r>
        <w:rPr>
          <w:rFonts w:ascii="Times New Roman" w:hAnsi="Times New Roman"/>
          <w:sz w:val="28"/>
          <w:szCs w:val="28"/>
        </w:rPr>
        <w:t xml:space="preserve">                    </w:t>
      </w:r>
      <w:r w:rsidRPr="00547EF6">
        <w:rPr>
          <w:rFonts w:ascii="Times New Roman" w:hAnsi="Times New Roman"/>
          <w:sz w:val="28"/>
          <w:szCs w:val="28"/>
        </w:rPr>
        <w:t>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EF3BC0" w:rsidRPr="00547EF6" w:rsidP="00EF3BC0" w14:paraId="429AE2A9"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EF3BC0" w:rsidRPr="00547EF6" w:rsidP="00EF3BC0" w14:paraId="4AF64C1B"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EF3BC0" w:rsidRPr="00332F3C" w:rsidP="00EF3BC0" w14:paraId="65D27210"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547EF6">
        <w:rPr>
          <w:rFonts w:ascii="Times New Roman" w:eastAsia="Times New Roman" w:hAnsi="Times New Roman"/>
          <w:color w:val="333333"/>
          <w:sz w:val="28"/>
          <w:szCs w:val="28"/>
        </w:rPr>
        <w:t xml:space="preserve">    </w:t>
      </w:r>
      <w:r w:rsidRPr="00332F3C">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332F3C">
          <w:rPr>
            <w:rFonts w:ascii="Times New Roman" w:eastAsia="Times New Roman" w:hAnsi="Times New Roman"/>
            <w:sz w:val="28"/>
            <w:szCs w:val="28"/>
          </w:rPr>
          <w:t>частини третьої</w:t>
        </w:r>
      </w:hyperlink>
      <w:r w:rsidRPr="00332F3C">
        <w:rPr>
          <w:rFonts w:ascii="Times New Roman" w:eastAsia="Times New Roman" w:hAnsi="Times New Roman"/>
          <w:sz w:val="28"/>
          <w:szCs w:val="28"/>
        </w:rPr>
        <w:t xml:space="preserve"> статті 25 Закону </w:t>
      </w:r>
      <w:r w:rsidRPr="00332F3C">
        <w:rPr>
          <w:rFonts w:ascii="Times New Roman" w:hAnsi="Times New Roman"/>
          <w:sz w:val="28"/>
          <w:szCs w:val="28"/>
        </w:rPr>
        <w:t>України «Про дошкільну освіту».</w:t>
      </w:r>
    </w:p>
    <w:p w:rsidR="00EF3BC0" w:rsidRPr="004D2512" w:rsidP="00EF3BC0" w14:paraId="556EA9E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 xml:space="preserve"> «</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EF3BC0" w:rsidRPr="004C2BB7" w:rsidP="00EF3BC0" w14:paraId="1177DCF4"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4C2BB7">
        <w:rPr>
          <w:rFonts w:ascii="Times New Roman" w:hAnsi="Times New Roman"/>
          <w:sz w:val="28"/>
          <w:szCs w:val="28"/>
          <w:lang w:val="uk-UA"/>
        </w:rPr>
        <w:t>закладу дошкільної освіти «Ялинка» імені В.О. Сухомлинського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EF3BC0" w:rsidRPr="00B62B49" w:rsidP="00EF3BC0" w14:paraId="3E6449AB" w14:textId="77777777">
      <w:pPr>
        <w:pStyle w:val="NoSpacing"/>
        <w:ind w:firstLine="708"/>
        <w:jc w:val="both"/>
        <w:rPr>
          <w:rFonts w:ascii="Times New Roman" w:hAnsi="Times New Roman"/>
          <w:sz w:val="28"/>
          <w:szCs w:val="28"/>
          <w:lang w:val="uk-UA"/>
        </w:rPr>
      </w:pPr>
      <w:bookmarkStart w:id="4" w:name="n274"/>
      <w:bookmarkEnd w:id="4"/>
      <w:r w:rsidRPr="00B62B49">
        <w:rPr>
          <w:rFonts w:ascii="Times New Roman" w:hAnsi="Times New Roman"/>
          <w:sz w:val="28"/>
          <w:szCs w:val="28"/>
          <w:lang w:val="uk-UA"/>
        </w:rPr>
        <w:t>4.1</w:t>
      </w:r>
      <w:r>
        <w:rPr>
          <w:rFonts w:ascii="Times New Roman" w:hAnsi="Times New Roman"/>
          <w:sz w:val="28"/>
          <w:szCs w:val="28"/>
          <w:lang w:val="uk-UA"/>
        </w:rPr>
        <w:t>6</w:t>
      </w:r>
      <w:r w:rsidRPr="00B62B49">
        <w:rPr>
          <w:rFonts w:ascii="Times New Roman" w:hAnsi="Times New Roman"/>
          <w:sz w:val="28"/>
          <w:szCs w:val="28"/>
          <w:lang w:val="uk-UA"/>
        </w:rPr>
        <w:t>. Батьки вихованців зобов’язані дотримуватися установчих документів і правил внутрішнього розпорядку закладу дошкільної освіти</w:t>
      </w:r>
      <w:r w:rsidRPr="004C2BB7">
        <w:rPr>
          <w:rFonts w:ascii="Times New Roman" w:hAnsi="Times New Roman"/>
          <w:sz w:val="28"/>
          <w:szCs w:val="28"/>
          <w:lang w:val="uk-UA"/>
        </w:rPr>
        <w:t xml:space="preserve"> «Ялинка» імені В.О. Сухомлинського</w:t>
      </w:r>
      <w:r w:rsidRPr="00B62B49">
        <w:rPr>
          <w:rFonts w:ascii="Times New Roman" w:hAnsi="Times New Roman"/>
          <w:sz w:val="28"/>
          <w:szCs w:val="28"/>
          <w:lang w:val="uk-UA"/>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EF3BC0" w:rsidRPr="00B62B49" w:rsidP="00EF3BC0" w14:paraId="286AF479" w14:textId="77777777">
      <w:pPr>
        <w:pStyle w:val="NoSpacing"/>
        <w:ind w:firstLine="567"/>
        <w:jc w:val="both"/>
        <w:rPr>
          <w:rFonts w:ascii="Times New Roman" w:hAnsi="Times New Roman"/>
          <w:sz w:val="28"/>
          <w:szCs w:val="28"/>
          <w:lang w:val="uk-UA"/>
        </w:rPr>
      </w:pPr>
      <w:bookmarkStart w:id="5" w:name="n275"/>
      <w:bookmarkEnd w:id="5"/>
      <w:r>
        <w:rPr>
          <w:rFonts w:ascii="Times New Roman" w:hAnsi="Times New Roman"/>
          <w:sz w:val="28"/>
          <w:szCs w:val="28"/>
          <w:lang w:val="uk-UA"/>
        </w:rPr>
        <w:t xml:space="preserve"> </w:t>
      </w:r>
      <w:r w:rsidRPr="00B62B49">
        <w:rPr>
          <w:rFonts w:ascii="Times New Roman" w:hAnsi="Times New Roman"/>
          <w:sz w:val="28"/>
          <w:szCs w:val="28"/>
          <w:lang w:val="uk-UA"/>
        </w:rPr>
        <w:t>4.</w:t>
      </w:r>
      <w:r>
        <w:rPr>
          <w:rFonts w:ascii="Times New Roman" w:hAnsi="Times New Roman"/>
          <w:sz w:val="28"/>
          <w:szCs w:val="28"/>
          <w:lang w:val="uk-UA"/>
        </w:rPr>
        <w:t>17</w:t>
      </w:r>
      <w:r w:rsidRPr="00B62B49">
        <w:rPr>
          <w:rFonts w:ascii="Times New Roman" w:hAnsi="Times New Roman"/>
          <w:sz w:val="28"/>
          <w:szCs w:val="28"/>
          <w:lang w:val="uk-UA"/>
        </w:rPr>
        <w:t>. Здобуття дитиною дошкільної освіти в закладі дошкільної освіти</w:t>
      </w:r>
      <w:r w:rsidRPr="004C2BB7">
        <w:rPr>
          <w:rFonts w:ascii="Times New Roman" w:hAnsi="Times New Roman"/>
          <w:sz w:val="28"/>
          <w:szCs w:val="28"/>
          <w:lang w:val="uk-UA"/>
        </w:rPr>
        <w:t xml:space="preserve"> «Ялинка» імені В.О. Сухомлинського</w:t>
      </w:r>
      <w:r w:rsidRPr="00B62B49">
        <w:rPr>
          <w:rFonts w:ascii="Times New Roman" w:hAnsi="Times New Roman"/>
          <w:sz w:val="28"/>
          <w:szCs w:val="28"/>
          <w:lang w:val="uk-UA"/>
        </w:rPr>
        <w:t xml:space="preserve"> не звільняє батьків від обов’язку доглядати, виховувати, розвивати і навчати дитину.</w:t>
      </w:r>
    </w:p>
    <w:p w:rsidR="00EF3BC0" w:rsidRPr="00547EF6" w:rsidP="00EF3BC0" w14:paraId="2A318725" w14:textId="77777777">
      <w:pPr>
        <w:spacing w:after="0" w:line="240" w:lineRule="auto"/>
        <w:jc w:val="both"/>
        <w:rPr>
          <w:rFonts w:ascii="Times New Roman" w:hAnsi="Times New Roman"/>
          <w:sz w:val="28"/>
          <w:szCs w:val="28"/>
        </w:rPr>
      </w:pPr>
    </w:p>
    <w:p w:rsidR="00EF3BC0" w:rsidP="00EF3BC0" w14:paraId="491A71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5. </w:t>
      </w:r>
      <w:r>
        <w:rPr>
          <w:rFonts w:ascii="Times New Roman" w:hAnsi="Times New Roman"/>
          <w:sz w:val="28"/>
          <w:szCs w:val="28"/>
        </w:rPr>
        <w:t xml:space="preserve"> </w:t>
      </w:r>
      <w:r w:rsidRPr="00547EF6">
        <w:rPr>
          <w:rFonts w:ascii="Times New Roman" w:hAnsi="Times New Roman"/>
          <w:sz w:val="28"/>
          <w:szCs w:val="28"/>
        </w:rPr>
        <w:t>СИСТЕМА УПРАВЛІННЯ ЗАКЛАДОМ ДОШКІЛЬНОЇ ОСВІТИ</w:t>
      </w:r>
    </w:p>
    <w:p w:rsidR="00EF3BC0" w:rsidP="00EF3BC0" w14:paraId="167A8A0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EF3BC0" w:rsidP="00EF3BC0" w14:paraId="760DA7D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EF3BC0" w:rsidP="00EF3BC0" w14:paraId="04EE0FD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EF3BC0" w:rsidP="00EF3BC0" w14:paraId="3BE2B8C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EF3BC0" w:rsidRPr="00547EF6" w:rsidP="00EF3BC0" w14:paraId="03D830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EF3BC0" w:rsidRPr="00547EF6" w:rsidP="00EF3BC0" w14:paraId="17B9D539"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З</w:t>
      </w:r>
      <w:r>
        <w:rPr>
          <w:color w:val="333333"/>
          <w:sz w:val="28"/>
          <w:szCs w:val="28"/>
        </w:rPr>
        <w:t>асновник</w:t>
      </w:r>
      <w:r w:rsidRPr="00547EF6">
        <w:rPr>
          <w:color w:val="333333"/>
          <w:sz w:val="28"/>
          <w:szCs w:val="28"/>
        </w:rPr>
        <w:t xml:space="preserve">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EF3BC0" w:rsidRPr="00332F3C" w:rsidP="00EF3BC0" w14:paraId="4F35B0A4" w14:textId="77777777">
      <w:pPr>
        <w:pStyle w:val="rvps2"/>
        <w:shd w:val="clear" w:color="auto" w:fill="FFFFFF"/>
        <w:spacing w:before="0" w:beforeAutospacing="0" w:after="0" w:afterAutospacing="0"/>
        <w:jc w:val="both"/>
        <w:rPr>
          <w:sz w:val="28"/>
          <w:szCs w:val="28"/>
        </w:rPr>
      </w:pPr>
      <w:r w:rsidRPr="00547EF6">
        <w:rPr>
          <w:sz w:val="28"/>
          <w:szCs w:val="28"/>
        </w:rPr>
        <w:t xml:space="preserve">         -  </w:t>
      </w:r>
      <w:r w:rsidRPr="00332F3C">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EF3BC0" w:rsidRPr="00332F3C" w:rsidP="00EF3BC0" w14:paraId="59C6619D" w14:textId="77777777">
      <w:pPr>
        <w:pStyle w:val="rvps2"/>
        <w:shd w:val="clear" w:color="auto" w:fill="FFFFFF"/>
        <w:spacing w:before="0" w:beforeAutospacing="0" w:after="0" w:afterAutospacing="0"/>
        <w:jc w:val="both"/>
        <w:rPr>
          <w:sz w:val="28"/>
          <w:szCs w:val="28"/>
        </w:rPr>
      </w:pPr>
      <w:r w:rsidRPr="00332F3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EF3BC0" w:rsidRPr="00332F3C" w:rsidP="00EF3BC0" w14:paraId="2A9B9C4D" w14:textId="77777777">
      <w:pPr>
        <w:pStyle w:val="rvps2"/>
        <w:shd w:val="clear" w:color="auto" w:fill="FFFFFF"/>
        <w:spacing w:before="0" w:beforeAutospacing="0" w:after="0" w:afterAutospacing="0"/>
        <w:ind w:firstLine="450"/>
        <w:jc w:val="both"/>
        <w:rPr>
          <w:sz w:val="28"/>
          <w:szCs w:val="28"/>
        </w:rPr>
      </w:pPr>
      <w:r w:rsidRPr="00332F3C">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EF3BC0" w:rsidRPr="00332F3C" w:rsidP="00EF3BC0" w14:paraId="2EC80EC4" w14:textId="77777777">
      <w:pPr>
        <w:pStyle w:val="rvps2"/>
        <w:shd w:val="clear" w:color="auto" w:fill="FFFFFF"/>
        <w:spacing w:before="0" w:beforeAutospacing="0" w:after="0" w:afterAutospacing="0"/>
        <w:ind w:firstLine="450"/>
        <w:jc w:val="both"/>
        <w:rPr>
          <w:sz w:val="28"/>
          <w:szCs w:val="28"/>
        </w:rPr>
      </w:pPr>
      <w:r w:rsidRPr="00332F3C">
        <w:rPr>
          <w:sz w:val="28"/>
          <w:szCs w:val="28"/>
        </w:rPr>
        <w:t xml:space="preserve"> - забезпечує використання інформаційних (цифрових) технологій в освітній діяльності;</w:t>
      </w:r>
    </w:p>
    <w:p w:rsidR="00EF3BC0" w:rsidRPr="00332F3C" w:rsidP="00EF3BC0" w14:paraId="4BEB320B" w14:textId="77777777">
      <w:pPr>
        <w:pStyle w:val="rvps2"/>
        <w:shd w:val="clear" w:color="auto" w:fill="FFFFFF"/>
        <w:spacing w:before="0" w:beforeAutospacing="0" w:after="0" w:afterAutospacing="0"/>
        <w:ind w:firstLine="450"/>
        <w:jc w:val="both"/>
        <w:rPr>
          <w:sz w:val="28"/>
          <w:szCs w:val="28"/>
        </w:rPr>
      </w:pPr>
      <w:r w:rsidRPr="00332F3C">
        <w:rPr>
          <w:sz w:val="28"/>
          <w:szCs w:val="28"/>
        </w:rPr>
        <w:t xml:space="preserve"> - здійснює інші повноваження, передбачені законодавством України.</w:t>
      </w:r>
    </w:p>
    <w:p w:rsidR="00EF3BC0" w:rsidRPr="00332F3C" w:rsidP="00EF3BC0" w14:paraId="18EBBCB8" w14:textId="77777777">
      <w:pPr>
        <w:pStyle w:val="NoSpacing"/>
        <w:jc w:val="both"/>
        <w:rPr>
          <w:rFonts w:ascii="Times New Roman" w:hAnsi="Times New Roman"/>
          <w:sz w:val="28"/>
          <w:szCs w:val="28"/>
          <w:lang w:val="uk-UA"/>
        </w:rPr>
      </w:pPr>
      <w:r w:rsidRPr="00332F3C">
        <w:rPr>
          <w:rFonts w:ascii="Times New Roman" w:hAnsi="Times New Roman"/>
          <w:sz w:val="28"/>
          <w:szCs w:val="28"/>
          <w:lang w:val="uk-UA"/>
        </w:rPr>
        <w:t xml:space="preserve">        5.3. Засновник в межах своїх повноважень зобов’язаний забезпечувати </w:t>
      </w:r>
      <w:r w:rsidRPr="00332F3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F3BC0" w:rsidRPr="00547EF6" w:rsidP="00EF3BC0" w14:paraId="26B3A7D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EF3BC0" w:rsidRPr="00547EF6" w:rsidP="00EF3BC0" w14:paraId="553A20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4C2BB7">
        <w:rPr>
          <w:rFonts w:ascii="Times New Roman" w:hAnsi="Times New Roman"/>
          <w:sz w:val="28"/>
          <w:szCs w:val="28"/>
        </w:rPr>
        <w:t>закладом дошкільної освіти «Ялинка» імені В.О. Сухомлинського здійсню</w:t>
      </w:r>
      <w:r w:rsidRPr="00547EF6">
        <w:rPr>
          <w:rFonts w:ascii="Times New Roman" w:hAnsi="Times New Roman"/>
          <w:sz w:val="28"/>
          <w:szCs w:val="28"/>
        </w:rPr>
        <w:t xml:space="preserve">є його директор. Повноваження (права та обов’язки) та відповідальність директора закладу дошкільної освіти визначаються законодавством, цим </w:t>
      </w:r>
      <w:r>
        <w:rPr>
          <w:rFonts w:ascii="Times New Roman" w:hAnsi="Times New Roman"/>
          <w:sz w:val="28"/>
          <w:szCs w:val="28"/>
        </w:rPr>
        <w:t>Статутом</w:t>
      </w:r>
      <w:r w:rsidRPr="00547EF6">
        <w:rPr>
          <w:rFonts w:ascii="Times New Roman" w:hAnsi="Times New Roman"/>
          <w:sz w:val="28"/>
          <w:szCs w:val="28"/>
        </w:rPr>
        <w:t xml:space="preserve"> та його трудовим договором (Контрактом, посадовою інструкцією).</w:t>
      </w:r>
    </w:p>
    <w:p w:rsidR="00EF3BC0" w:rsidRPr="00547EF6" w:rsidP="00EF3BC0" w14:paraId="31F7AFE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Директор закладу дошкільної освіти має право:</w:t>
      </w:r>
    </w:p>
    <w:p w:rsidR="00EF3BC0" w:rsidRPr="00547EF6" w:rsidP="00EF3BC0" w14:paraId="06231166"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EF3BC0" w:rsidRPr="00990D2E" w:rsidP="00EF3BC0" w14:paraId="0A5F348C"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 xml:space="preserve">а </w:t>
      </w:r>
      <w:r w:rsidRPr="00990D2E">
        <w:rPr>
          <w:rFonts w:ascii="Times New Roman" w:hAnsi="Times New Roman"/>
          <w:color w:val="000000"/>
          <w:sz w:val="28"/>
          <w:szCs w:val="28"/>
        </w:rPr>
        <w:t>іншої діяльності закладу дошкільної освіти;</w:t>
      </w:r>
    </w:p>
    <w:p w:rsidR="00EF3BC0" w:rsidRPr="00990D2E" w:rsidP="00EF3BC0" w14:paraId="016FA51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r>
        <w:rPr>
          <w:rFonts w:ascii="Times New Roman" w:hAnsi="Times New Roman"/>
          <w:color w:val="000000"/>
          <w:sz w:val="28"/>
          <w:szCs w:val="28"/>
        </w:rPr>
        <w:t xml:space="preserve"> </w:t>
      </w:r>
      <w:r w:rsidRPr="00990D2E">
        <w:rPr>
          <w:rFonts w:ascii="Times New Roman" w:hAnsi="Times New Roman"/>
          <w:color w:val="000000"/>
          <w:sz w:val="28"/>
          <w:szCs w:val="28"/>
        </w:rPr>
        <w:t>повноважень, визначених законодавством;</w:t>
      </w:r>
    </w:p>
    <w:p w:rsidR="00EF3BC0" w:rsidRPr="00990D2E" w:rsidP="00EF3BC0" w14:paraId="331C5E9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990D2E">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EF3BC0" w:rsidRPr="00990D2E" w:rsidP="00EF3BC0" w14:paraId="6265591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w:t>
      </w:r>
      <w:r>
        <w:rPr>
          <w:rFonts w:ascii="Times New Roman" w:hAnsi="Times New Roman"/>
          <w:color w:val="000000"/>
          <w:sz w:val="28"/>
          <w:szCs w:val="28"/>
        </w:rPr>
        <w:t xml:space="preserve"> </w:t>
      </w:r>
      <w:r w:rsidRPr="00547EF6">
        <w:rPr>
          <w:rFonts w:ascii="Times New Roman" w:hAnsi="Times New Roman"/>
          <w:color w:val="000000"/>
          <w:sz w:val="28"/>
          <w:szCs w:val="28"/>
        </w:rPr>
        <w:t>їх</w:t>
      </w:r>
      <w:r>
        <w:rPr>
          <w:rFonts w:ascii="Times New Roman" w:hAnsi="Times New Roman"/>
          <w:color w:val="000000"/>
          <w:sz w:val="28"/>
          <w:szCs w:val="28"/>
        </w:rPr>
        <w:t xml:space="preserve"> </w:t>
      </w:r>
      <w:r w:rsidRPr="00990D2E">
        <w:rPr>
          <w:rFonts w:ascii="Times New Roman" w:hAnsi="Times New Roman"/>
          <w:color w:val="000000"/>
          <w:sz w:val="28"/>
          <w:szCs w:val="28"/>
        </w:rPr>
        <w:t>виконання;</w:t>
      </w:r>
    </w:p>
    <w:p w:rsidR="00EF3BC0" w:rsidRPr="00990D2E" w:rsidP="00EF3BC0" w14:paraId="6516A579"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r>
        <w:rPr>
          <w:rFonts w:ascii="Times New Roman" w:hAnsi="Times New Roman"/>
          <w:color w:val="000000"/>
          <w:sz w:val="28"/>
          <w:szCs w:val="28"/>
        </w:rPr>
        <w:t xml:space="preserve"> </w:t>
      </w:r>
      <w:r w:rsidRPr="00990D2E">
        <w:rPr>
          <w:rFonts w:ascii="Times New Roman" w:hAnsi="Times New Roman"/>
          <w:color w:val="000000"/>
          <w:sz w:val="28"/>
          <w:szCs w:val="28"/>
        </w:rPr>
        <w:t>своїх повноважень;</w:t>
      </w:r>
    </w:p>
    <w:p w:rsidR="00EF3BC0" w:rsidRPr="00990D2E" w:rsidP="00EF3BC0" w14:paraId="30D6EF4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990D2E">
        <w:rPr>
          <w:rFonts w:ascii="Times New Roman" w:hAnsi="Times New Roman"/>
          <w:color w:val="000000"/>
          <w:sz w:val="28"/>
          <w:szCs w:val="28"/>
        </w:rPr>
        <w:t>освітньої діяльності закладу дошкільної освіти, інституційного аудиту;</w:t>
      </w:r>
    </w:p>
    <w:p w:rsidR="00EF3BC0" w:rsidRPr="00547EF6" w:rsidP="00EF3BC0" w14:paraId="40A5FB84"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r>
        <w:rPr>
          <w:rFonts w:ascii="Times New Roman" w:hAnsi="Times New Roman"/>
          <w:color w:val="000000"/>
          <w:sz w:val="28"/>
          <w:szCs w:val="28"/>
        </w:rPr>
        <w:t xml:space="preserve"> </w:t>
      </w: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EF3BC0" w:rsidRPr="00547EF6" w:rsidP="00EF3BC0" w14:paraId="3AAEBB7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Директор закладу дошкільної освіти  зобов’язаний:</w:t>
      </w:r>
    </w:p>
    <w:p w:rsidR="00EF3BC0" w:rsidRPr="00547EF6" w:rsidP="00EF3BC0" w14:paraId="5C599246"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r>
        <w:rPr>
          <w:rFonts w:ascii="Times New Roman" w:hAnsi="Times New Roman"/>
          <w:color w:val="000000"/>
          <w:sz w:val="28"/>
          <w:szCs w:val="28"/>
        </w:rPr>
        <w:t xml:space="preserve"> </w:t>
      </w: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EF3BC0" w:rsidRPr="00547EF6" w:rsidP="00EF3BC0" w14:paraId="734D786B"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EF3BC0" w:rsidRPr="00917735" w:rsidP="00EF3BC0" w14:paraId="7E119DC6"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917735">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EF3BC0" w:rsidP="00EF3BC0" w14:paraId="04DEAD5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EF3BC0" w:rsidRPr="00547EF6" w:rsidP="00EF3BC0" w14:paraId="6DACB88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EF3BC0" w:rsidP="00EF3BC0" w14:paraId="1630B9D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EF3BC0" w:rsidRPr="00AF1FC0" w:rsidP="00EF3BC0" w14:paraId="66552A3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EF3BC0" w:rsidRPr="00917735" w:rsidP="00EF3BC0" w14:paraId="6C416F0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r>
        <w:rPr>
          <w:rFonts w:ascii="Times New Roman" w:hAnsi="Times New Roman"/>
          <w:color w:val="000000"/>
          <w:sz w:val="28"/>
          <w:szCs w:val="28"/>
        </w:rPr>
        <w:t xml:space="preserve"> </w:t>
      </w:r>
      <w:r w:rsidRPr="00917735">
        <w:rPr>
          <w:rFonts w:ascii="Times New Roman" w:hAnsi="Times New Roman"/>
          <w:color w:val="000000"/>
          <w:sz w:val="28"/>
          <w:szCs w:val="28"/>
        </w:rPr>
        <w:t>дошкільної освіти, забезпечувати її створення та функціонування;</w:t>
      </w:r>
    </w:p>
    <w:p w:rsidR="00EF3BC0" w:rsidP="00EF3BC0" w14:paraId="254D1A5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EF3BC0" w:rsidRPr="00EB37D7" w:rsidP="00EF3BC0" w14:paraId="19F92BE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EF3BC0" w:rsidRPr="00917735" w:rsidP="00EF3BC0" w14:paraId="071595F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r>
        <w:rPr>
          <w:rFonts w:ascii="Times New Roman" w:hAnsi="Times New Roman"/>
          <w:color w:val="000000"/>
          <w:sz w:val="28"/>
          <w:szCs w:val="28"/>
        </w:rPr>
        <w:t xml:space="preserve"> </w:t>
      </w:r>
      <w:r w:rsidRPr="00917735">
        <w:rPr>
          <w:rFonts w:ascii="Times New Roman" w:hAnsi="Times New Roman"/>
          <w:color w:val="000000"/>
          <w:sz w:val="28"/>
          <w:szCs w:val="28"/>
        </w:rPr>
        <w:t>особливими освітніми потребами;</w:t>
      </w:r>
    </w:p>
    <w:p w:rsidR="00EF3BC0" w:rsidRPr="00917735" w:rsidP="00EF3BC0" w14:paraId="6226A07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r>
        <w:rPr>
          <w:rFonts w:ascii="Times New Roman" w:hAnsi="Times New Roman"/>
          <w:color w:val="000000"/>
          <w:sz w:val="28"/>
          <w:szCs w:val="28"/>
        </w:rPr>
        <w:t xml:space="preserve"> </w:t>
      </w:r>
      <w:r w:rsidRPr="00917735">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EF3BC0" w:rsidRPr="00547EF6" w:rsidP="00EF3BC0" w14:paraId="7EE69B2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EF3BC0" w:rsidRPr="00917735" w:rsidP="00EF3BC0" w14:paraId="6FDAB0D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r>
        <w:rPr>
          <w:rFonts w:ascii="Times New Roman" w:hAnsi="Times New Roman"/>
          <w:color w:val="000000"/>
          <w:sz w:val="28"/>
          <w:szCs w:val="28"/>
        </w:rPr>
        <w:t xml:space="preserve"> </w:t>
      </w:r>
      <w:r w:rsidRPr="00917735">
        <w:rPr>
          <w:rFonts w:ascii="Times New Roman" w:hAnsi="Times New Roman"/>
          <w:color w:val="000000"/>
          <w:sz w:val="28"/>
          <w:szCs w:val="28"/>
        </w:rPr>
        <w:t>(не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EF3BC0" w:rsidRPr="00917735" w:rsidP="00EF3BC0" w14:paraId="33BEC5DA"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r>
        <w:rPr>
          <w:rFonts w:ascii="Times New Roman" w:hAnsi="Times New Roman"/>
          <w:color w:val="000000"/>
          <w:sz w:val="28"/>
          <w:szCs w:val="28"/>
        </w:rPr>
        <w:t xml:space="preserve"> </w:t>
      </w:r>
      <w:r w:rsidRPr="00917735">
        <w:rPr>
          <w:rFonts w:ascii="Times New Roman" w:hAnsi="Times New Roman"/>
          <w:color w:val="000000"/>
          <w:sz w:val="28"/>
          <w:szCs w:val="28"/>
        </w:rPr>
        <w:t>дошкільної освіти органів громадського самоврядування;</w:t>
      </w:r>
    </w:p>
    <w:p w:rsidR="00EF3BC0" w:rsidRPr="00917735" w:rsidP="00EF3BC0" w14:paraId="38B91A6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r>
        <w:rPr>
          <w:rFonts w:ascii="Times New Roman" w:hAnsi="Times New Roman"/>
          <w:color w:val="000000"/>
          <w:sz w:val="28"/>
          <w:szCs w:val="28"/>
        </w:rPr>
        <w:t xml:space="preserve"> </w:t>
      </w:r>
      <w:r w:rsidRPr="00917735">
        <w:rPr>
          <w:rFonts w:ascii="Times New Roman" w:hAnsi="Times New Roman"/>
          <w:color w:val="000000"/>
          <w:sz w:val="28"/>
          <w:szCs w:val="28"/>
        </w:rPr>
        <w:t>управлінських процесах;</w:t>
      </w:r>
    </w:p>
    <w:p w:rsidR="00EF3BC0" w:rsidRPr="00917735" w:rsidP="00EF3BC0" w14:paraId="3035E171"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r>
        <w:rPr>
          <w:rFonts w:ascii="Times New Roman" w:hAnsi="Times New Roman"/>
          <w:color w:val="000000"/>
          <w:sz w:val="28"/>
          <w:szCs w:val="28"/>
        </w:rPr>
        <w:t xml:space="preserve"> </w:t>
      </w:r>
      <w:r w:rsidRPr="00917735">
        <w:rPr>
          <w:rFonts w:ascii="Times New Roman" w:hAnsi="Times New Roman"/>
          <w:color w:val="000000"/>
          <w:sz w:val="28"/>
          <w:szCs w:val="28"/>
        </w:rPr>
        <w:t>відповідно до законодавства України;</w:t>
      </w:r>
    </w:p>
    <w:p w:rsidR="00EF3BC0" w:rsidRPr="00917735" w:rsidP="00EF3BC0" w14:paraId="1E167C9A"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r>
        <w:rPr>
          <w:rFonts w:ascii="Times New Roman" w:hAnsi="Times New Roman"/>
          <w:color w:val="000000"/>
          <w:sz w:val="28"/>
          <w:szCs w:val="28"/>
        </w:rPr>
        <w:t xml:space="preserve"> </w:t>
      </w:r>
      <w:r w:rsidRPr="00917735">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EF3BC0" w:rsidRPr="00917735" w:rsidP="00EF3BC0" w14:paraId="5FB6DD89"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917735">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F3BC0" w:rsidRPr="00917735" w:rsidP="00EF3BC0" w14:paraId="055DB673"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917735">
        <w:rPr>
          <w:rFonts w:ascii="Times New Roman" w:hAnsi="Times New Roman"/>
          <w:color w:val="000000"/>
          <w:sz w:val="28"/>
          <w:szCs w:val="28"/>
        </w:rPr>
        <w:t>звітності з урахуванням вимог Засновника та відповідно до законодавства;</w:t>
      </w:r>
    </w:p>
    <w:p w:rsidR="00EF3BC0" w:rsidRPr="00917735" w:rsidP="00EF3BC0" w14:paraId="772D1FE8"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r>
        <w:rPr>
          <w:rFonts w:ascii="Times New Roman" w:hAnsi="Times New Roman"/>
          <w:color w:val="000000"/>
          <w:sz w:val="28"/>
          <w:szCs w:val="28"/>
        </w:rPr>
        <w:t xml:space="preserve"> </w:t>
      </w:r>
      <w:r w:rsidRPr="00917735">
        <w:rPr>
          <w:rFonts w:ascii="Times New Roman" w:hAnsi="Times New Roman"/>
          <w:color w:val="000000"/>
          <w:sz w:val="28"/>
          <w:szCs w:val="28"/>
        </w:rPr>
        <w:t>державного нагляду (контролю);</w:t>
      </w:r>
    </w:p>
    <w:p w:rsidR="00EF3BC0" w:rsidRPr="00917735" w:rsidP="00EF3BC0" w14:paraId="192E081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r>
        <w:rPr>
          <w:rFonts w:ascii="Times New Roman" w:hAnsi="Times New Roman"/>
          <w:color w:val="000000"/>
          <w:sz w:val="28"/>
          <w:szCs w:val="28"/>
        </w:rPr>
        <w:t xml:space="preserve"> </w:t>
      </w:r>
      <w:r w:rsidRPr="00917735">
        <w:rPr>
          <w:rFonts w:ascii="Times New Roman" w:hAnsi="Times New Roman"/>
          <w:color w:val="000000"/>
          <w:sz w:val="28"/>
          <w:szCs w:val="28"/>
        </w:rPr>
        <w:t>закладу дошкільної освіти;</w:t>
      </w:r>
    </w:p>
    <w:p w:rsidR="00EF3BC0" w:rsidRPr="00917735" w:rsidP="00EF3BC0" w14:paraId="15F8F0C3"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r>
        <w:rPr>
          <w:rFonts w:ascii="Times New Roman" w:hAnsi="Times New Roman"/>
          <w:color w:val="000000"/>
          <w:sz w:val="28"/>
          <w:szCs w:val="28"/>
        </w:rPr>
        <w:t xml:space="preserve"> </w:t>
      </w:r>
      <w:r w:rsidRPr="00917735">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EF3BC0" w:rsidP="00EF3BC0" w14:paraId="0A39283C"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EF3BC0" w:rsidRPr="002D6FCA" w:rsidP="00EF3BC0" w14:paraId="4DC92C89"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EF3BC0" w:rsidRPr="00547EF6" w:rsidP="00EF3BC0" w14:paraId="39BE5A1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EF3BC0" w:rsidRPr="00547EF6" w:rsidP="00EF3BC0" w14:paraId="5692E16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4C2BB7">
        <w:rPr>
          <w:rFonts w:ascii="Times New Roman" w:hAnsi="Times New Roman"/>
          <w:sz w:val="28"/>
          <w:szCs w:val="28"/>
        </w:rPr>
        <w:t>закладу дошкільної освіти «Ялинка» імені В.О. Сухомлинського є педагогічна</w:t>
      </w:r>
      <w:r w:rsidRPr="00547EF6">
        <w:rPr>
          <w:rFonts w:ascii="Times New Roman" w:hAnsi="Times New Roman"/>
          <w:sz w:val="28"/>
          <w:szCs w:val="28"/>
        </w:rPr>
        <w:t xml:space="preserve"> рада. До складу педагогічної ради входять усі педагогічні працівники закладу дошкільної </w:t>
      </w:r>
      <w:r w:rsidRPr="00547EF6">
        <w:rPr>
          <w:rFonts w:ascii="Times New Roman" w:hAnsi="Times New Roman"/>
          <w:sz w:val="28"/>
          <w:szCs w:val="28"/>
        </w:rPr>
        <w:t xml:space="preserve">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EF3BC0" w:rsidRPr="00547EF6" w:rsidP="00EF3BC0" w14:paraId="5BDEC77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EF3BC0" w:rsidRPr="00547EF6" w:rsidP="00EF3BC0" w14:paraId="0C98361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EF3BC0" w:rsidRPr="00547EF6" w:rsidP="00EF3BC0" w14:paraId="4660F4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Педагогічна рада</w:t>
      </w:r>
    </w:p>
    <w:p w:rsidR="00EF3BC0" w:rsidRPr="00547EF6" w:rsidP="00EF3BC0" w14:paraId="1098E5D4" w14:textId="77777777">
      <w:pPr>
        <w:spacing w:after="0" w:line="240" w:lineRule="auto"/>
        <w:ind w:firstLine="567"/>
        <w:jc w:val="both"/>
        <w:rPr>
          <w:rFonts w:ascii="Times New Roman" w:hAnsi="Times New Roman"/>
          <w:sz w:val="28"/>
          <w:szCs w:val="28"/>
          <w:u w:val="single"/>
        </w:rPr>
      </w:pPr>
      <w:r w:rsidRPr="00332F3C">
        <w:rPr>
          <w:rFonts w:ascii="Times New Roman" w:hAnsi="Times New Roman"/>
          <w:sz w:val="28"/>
          <w:szCs w:val="28"/>
        </w:rPr>
        <w:t xml:space="preserve"> схвалює</w:t>
      </w:r>
      <w:r w:rsidRPr="00547EF6">
        <w:rPr>
          <w:rFonts w:ascii="Times New Roman" w:hAnsi="Times New Roman"/>
          <w:sz w:val="28"/>
          <w:szCs w:val="28"/>
          <w:u w:val="single"/>
        </w:rPr>
        <w:t>:</w:t>
      </w:r>
    </w:p>
    <w:p w:rsidR="00EF3BC0" w:rsidRPr="00547EF6" w:rsidP="00EF3BC0" w14:paraId="54B5A5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EF3BC0" w:rsidRPr="00547EF6" w:rsidP="00EF3BC0" w14:paraId="57903F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EF3BC0" w:rsidRPr="00547EF6" w:rsidP="00EF3BC0" w14:paraId="53ED130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EF3BC0" w:rsidRPr="00547EF6" w:rsidP="00EF3BC0" w14:paraId="49001F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EF3BC0" w:rsidRPr="00332F3C" w:rsidP="00EF3BC0" w14:paraId="24C56C89" w14:textId="77777777">
      <w:pPr>
        <w:spacing w:after="0" w:line="240" w:lineRule="auto"/>
        <w:ind w:firstLine="567"/>
        <w:jc w:val="both"/>
        <w:rPr>
          <w:rFonts w:ascii="Times New Roman" w:hAnsi="Times New Roman"/>
          <w:sz w:val="28"/>
          <w:szCs w:val="28"/>
        </w:rPr>
      </w:pPr>
      <w:r w:rsidRPr="00332F3C">
        <w:rPr>
          <w:rFonts w:ascii="Times New Roman" w:hAnsi="Times New Roman"/>
          <w:sz w:val="28"/>
          <w:szCs w:val="28"/>
        </w:rPr>
        <w:t>затверджує:</w:t>
      </w:r>
    </w:p>
    <w:p w:rsidR="00EF3BC0" w:rsidRPr="00547EF6" w:rsidP="00EF3BC0" w14:paraId="44E180F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EF3BC0" w:rsidRPr="00547EF6" w:rsidP="00EF3BC0" w14:paraId="1A1E2CC0" w14:textId="77777777">
      <w:pPr>
        <w:spacing w:after="0" w:line="240" w:lineRule="auto"/>
        <w:ind w:firstLine="567"/>
        <w:jc w:val="both"/>
        <w:rPr>
          <w:rFonts w:ascii="Times New Roman" w:hAnsi="Times New Roman"/>
          <w:sz w:val="28"/>
          <w:szCs w:val="28"/>
          <w:u w:val="single"/>
        </w:rPr>
      </w:pPr>
      <w:r w:rsidRPr="00332F3C">
        <w:rPr>
          <w:rFonts w:ascii="Times New Roman" w:hAnsi="Times New Roman"/>
          <w:sz w:val="28"/>
          <w:szCs w:val="28"/>
        </w:rPr>
        <w:t>ухвалює рішення про</w:t>
      </w:r>
      <w:r w:rsidRPr="00547EF6">
        <w:rPr>
          <w:rFonts w:ascii="Times New Roman" w:hAnsi="Times New Roman"/>
          <w:sz w:val="28"/>
          <w:szCs w:val="28"/>
          <w:u w:val="single"/>
        </w:rPr>
        <w:t>:</w:t>
      </w:r>
    </w:p>
    <w:p w:rsidR="00EF3BC0" w:rsidRPr="00886ACA" w:rsidP="00EF3BC0" w14:paraId="12A77621"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r>
        <w:rPr>
          <w:rFonts w:ascii="Times New Roman" w:hAnsi="Times New Roman"/>
          <w:sz w:val="28"/>
          <w:szCs w:val="28"/>
        </w:rPr>
        <w:t xml:space="preserve"> </w:t>
      </w:r>
      <w:r w:rsidRPr="00886ACA">
        <w:rPr>
          <w:rFonts w:ascii="Times New Roman" w:hAnsi="Times New Roman"/>
          <w:sz w:val="28"/>
          <w:szCs w:val="28"/>
        </w:rPr>
        <w:t>освітній процес у навчальному році, адаптацію/модифікацію/комбінування їх змісту;</w:t>
      </w:r>
    </w:p>
    <w:p w:rsidR="00EF3BC0" w:rsidRPr="00886ACA" w:rsidP="00EF3BC0" w14:paraId="3D6B8231"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r>
        <w:rPr>
          <w:rFonts w:ascii="Times New Roman" w:hAnsi="Times New Roman"/>
          <w:sz w:val="28"/>
          <w:szCs w:val="28"/>
        </w:rPr>
        <w:t xml:space="preserve"> </w:t>
      </w:r>
      <w:r w:rsidRPr="00886ACA">
        <w:rPr>
          <w:rFonts w:ascii="Times New Roman" w:hAnsi="Times New Roman"/>
          <w:sz w:val="28"/>
          <w:szCs w:val="28"/>
        </w:rPr>
        <w:t>організований освітній процес;</w:t>
      </w:r>
    </w:p>
    <w:p w:rsidR="00EF3BC0" w:rsidRPr="00886ACA" w:rsidP="00EF3BC0" w14:paraId="606E6019"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r>
        <w:rPr>
          <w:rFonts w:ascii="Times New Roman" w:hAnsi="Times New Roman"/>
          <w:sz w:val="28"/>
          <w:szCs w:val="28"/>
        </w:rPr>
        <w:t xml:space="preserve"> </w:t>
      </w:r>
      <w:r w:rsidRPr="00886ACA">
        <w:rPr>
          <w:rFonts w:ascii="Times New Roman" w:hAnsi="Times New Roman"/>
          <w:sz w:val="28"/>
          <w:szCs w:val="28"/>
        </w:rPr>
        <w:t xml:space="preserve">середовища; </w:t>
      </w:r>
    </w:p>
    <w:p w:rsidR="00EF3BC0" w:rsidRPr="00886ACA" w:rsidP="00EF3BC0" w14:paraId="0569982C"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r>
        <w:rPr>
          <w:rFonts w:ascii="Times New Roman" w:hAnsi="Times New Roman"/>
          <w:sz w:val="28"/>
          <w:szCs w:val="28"/>
        </w:rPr>
        <w:t xml:space="preserve"> </w:t>
      </w:r>
      <w:r w:rsidRPr="00886ACA">
        <w:rPr>
          <w:rFonts w:ascii="Times New Roman" w:hAnsi="Times New Roman"/>
          <w:sz w:val="28"/>
          <w:szCs w:val="28"/>
        </w:rPr>
        <w:t>освітнього процесу;</w:t>
      </w:r>
    </w:p>
    <w:p w:rsidR="00EF3BC0" w:rsidRPr="00886ACA" w:rsidP="00EF3BC0" w14:paraId="3EFF717A"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r>
        <w:rPr>
          <w:rFonts w:ascii="Times New Roman" w:hAnsi="Times New Roman"/>
          <w:sz w:val="28"/>
          <w:szCs w:val="28"/>
        </w:rPr>
        <w:t xml:space="preserve"> </w:t>
      </w:r>
      <w:r w:rsidRPr="00886ACA">
        <w:rPr>
          <w:rFonts w:ascii="Times New Roman" w:hAnsi="Times New Roman"/>
          <w:sz w:val="28"/>
          <w:szCs w:val="28"/>
        </w:rPr>
        <w:t>працівника у випадках, визначених Законом України «Про освіту»;</w:t>
      </w:r>
    </w:p>
    <w:p w:rsidR="00EF3BC0" w:rsidRPr="00547EF6" w:rsidP="00EF3BC0" w14:paraId="68B1369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EF3BC0" w:rsidRPr="00547EF6" w:rsidP="00EF3BC0" w14:paraId="71879CC3" w14:textId="77777777">
      <w:pPr>
        <w:spacing w:after="0" w:line="240" w:lineRule="auto"/>
        <w:ind w:firstLine="142"/>
        <w:jc w:val="both"/>
        <w:rPr>
          <w:rFonts w:ascii="Times New Roman" w:hAnsi="Times New Roman"/>
          <w:sz w:val="28"/>
          <w:szCs w:val="28"/>
        </w:rPr>
      </w:pPr>
      <w:r w:rsidRPr="00332F3C">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w:t>
      </w:r>
      <w:r>
        <w:rPr>
          <w:rFonts w:ascii="Times New Roman" w:hAnsi="Times New Roman"/>
          <w:sz w:val="28"/>
          <w:szCs w:val="28"/>
        </w:rPr>
        <w:t xml:space="preserve">                         </w:t>
      </w:r>
      <w:r w:rsidRPr="00547EF6">
        <w:rPr>
          <w:rFonts w:ascii="Times New Roman" w:hAnsi="Times New Roman"/>
          <w:sz w:val="28"/>
          <w:szCs w:val="28"/>
        </w:rPr>
        <w:t>«Про дошкільну освіту», іншими нормативно-правовими актами до її повноважень.</w:t>
      </w:r>
    </w:p>
    <w:p w:rsidR="00EF3BC0" w:rsidRPr="00547EF6" w:rsidP="00EF3BC0" w14:paraId="7A95CC3D" w14:textId="77777777">
      <w:pPr>
        <w:spacing w:after="0" w:line="240" w:lineRule="auto"/>
        <w:jc w:val="both"/>
        <w:rPr>
          <w:rFonts w:ascii="Times New Roman" w:hAnsi="Times New Roman"/>
          <w:sz w:val="28"/>
          <w:szCs w:val="28"/>
        </w:rPr>
      </w:pPr>
    </w:p>
    <w:p w:rsidR="00EF3BC0" w:rsidRPr="00547EF6" w:rsidP="00EF3BC0" w14:paraId="5FC9337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EF3BC0" w:rsidRPr="004C2BB7" w:rsidP="00EF3BC0" w14:paraId="44C897C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6.1</w:t>
      </w:r>
      <w:r w:rsidRPr="004C2BB7">
        <w:rPr>
          <w:rFonts w:ascii="Times New Roman" w:hAnsi="Times New Roman"/>
          <w:sz w:val="28"/>
          <w:szCs w:val="28"/>
        </w:rPr>
        <w:t>. У закладі дошкільної освіти «Ялинка» імені В.О. Сухомлинського можуть діяти органи самоврядування працівників та органи батьківського самоврядування.</w:t>
      </w:r>
    </w:p>
    <w:p w:rsidR="00EF3BC0" w:rsidRPr="00547EF6" w:rsidP="00EF3BC0" w14:paraId="5E737992" w14:textId="77777777">
      <w:pPr>
        <w:spacing w:after="0" w:line="240" w:lineRule="auto"/>
        <w:ind w:firstLine="567"/>
        <w:contextualSpacing/>
        <w:jc w:val="both"/>
        <w:rPr>
          <w:rFonts w:ascii="Times New Roman" w:hAnsi="Times New Roman"/>
          <w:sz w:val="28"/>
          <w:szCs w:val="28"/>
        </w:rPr>
      </w:pPr>
      <w:r w:rsidRPr="004C2BB7">
        <w:rPr>
          <w:rFonts w:ascii="Times New Roman" w:hAnsi="Times New Roman"/>
          <w:sz w:val="28"/>
          <w:szCs w:val="28"/>
        </w:rPr>
        <w:t>6.2. Вищим колегіальним органом громадського самоврядування закладу дошкільної освіти «Ялинка» імені В.О. Сухомлинського (у разі створення такого органу) є загальні збори (конференція), які</w:t>
      </w:r>
      <w:r w:rsidRPr="00547EF6">
        <w:rPr>
          <w:rFonts w:ascii="Times New Roman" w:hAnsi="Times New Roman"/>
          <w:sz w:val="28"/>
          <w:szCs w:val="28"/>
        </w:rPr>
        <w:t xml:space="preserve">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EF3BC0" w:rsidRPr="00547EF6" w:rsidP="00EF3BC0" w14:paraId="0F0BAC6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EF3BC0" w:rsidRPr="00547EF6" w:rsidP="00EF3BC0" w14:paraId="4DE2E25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EF3BC0" w:rsidRPr="00547EF6" w:rsidP="00EF3BC0" w14:paraId="1412BA9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w:t>
      </w:r>
      <w:r>
        <w:rPr>
          <w:rFonts w:ascii="Times New Roman" w:hAnsi="Times New Roman"/>
          <w:sz w:val="28"/>
          <w:szCs w:val="28"/>
        </w:rPr>
        <w:t xml:space="preserve">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EF3BC0" w:rsidRPr="00547EF6" w:rsidP="00EF3BC0" w14:paraId="2D8C09AB" w14:textId="77777777">
      <w:pPr>
        <w:spacing w:after="0" w:line="240" w:lineRule="auto"/>
        <w:jc w:val="both"/>
        <w:rPr>
          <w:rFonts w:ascii="Times New Roman" w:hAnsi="Times New Roman"/>
          <w:sz w:val="28"/>
          <w:szCs w:val="28"/>
        </w:rPr>
      </w:pPr>
    </w:p>
    <w:p w:rsidR="00EF3BC0" w:rsidRPr="00547EF6" w:rsidP="00EF3BC0" w14:paraId="705BB96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 </w:t>
      </w:r>
      <w:r>
        <w:rPr>
          <w:rFonts w:ascii="Times New Roman" w:hAnsi="Times New Roman"/>
          <w:sz w:val="28"/>
          <w:szCs w:val="28"/>
        </w:rPr>
        <w:t xml:space="preserve"> </w:t>
      </w:r>
      <w:r w:rsidRPr="00547EF6">
        <w:rPr>
          <w:rFonts w:ascii="Times New Roman" w:hAnsi="Times New Roman"/>
          <w:sz w:val="28"/>
          <w:szCs w:val="28"/>
        </w:rPr>
        <w:t>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EF3BC0" w:rsidRPr="00547EF6" w:rsidP="00EF3BC0" w14:paraId="09E4FE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7.1</w:t>
      </w:r>
      <w:r w:rsidRPr="004C2BB7">
        <w:rPr>
          <w:rFonts w:ascii="Times New Roman" w:hAnsi="Times New Roman"/>
          <w:sz w:val="28"/>
          <w:szCs w:val="28"/>
        </w:rPr>
        <w:t>. Заклад дошкільної освіти «Ялинка» імені В.О. Сухомлинського зобов’язаний формувати здорове освітнє</w:t>
      </w:r>
      <w:r w:rsidRPr="00547EF6">
        <w:rPr>
          <w:rFonts w:ascii="Times New Roman" w:hAnsi="Times New Roman"/>
          <w:sz w:val="28"/>
          <w:szCs w:val="28"/>
        </w:rPr>
        <w:t xml:space="preserve"> середовище та систематично здійснювати заходи з охорони здоров’я вихованців, перелік яких затверджується Кабінетом Міністрів України.</w:t>
      </w:r>
    </w:p>
    <w:p w:rsidR="00EF3BC0" w:rsidRPr="00547EF6" w:rsidP="00EF3BC0" w14:paraId="31087E1D"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EF3BC0" w:rsidRPr="00547EF6" w:rsidP="00EF3BC0" w14:paraId="2DDAF767"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EF3BC0" w:rsidRPr="004C2BB7" w:rsidP="00EF3BC0" w14:paraId="4451EE3A"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7.3. Забезпечення та організація харчування вихованців у закладі дошкільної освіти «Ялинка» імені В.О. Сухомлинського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EF3BC0" w:rsidRPr="004C2BB7" w:rsidP="00EF3BC0" w14:paraId="162D0FAC"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EF3BC0" w:rsidRPr="004C2BB7" w:rsidP="00EF3BC0" w14:paraId="59BF02D7"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EF3BC0" w:rsidRPr="004C2BB7" w:rsidP="00EF3BC0" w14:paraId="0FDCC547"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7.6. Пільги з оплати харчування вихованців закладу визначені законодавством України,</w:t>
      </w:r>
      <w:r w:rsidRPr="004C2BB7">
        <w:rPr>
          <w:rFonts w:ascii="Times New Roman" w:hAnsi="Times New Roman"/>
          <w:color w:val="FF0000"/>
          <w:sz w:val="28"/>
          <w:szCs w:val="28"/>
        </w:rPr>
        <w:t xml:space="preserve"> </w:t>
      </w:r>
      <w:r w:rsidRPr="004C2BB7">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EF3BC0" w:rsidRPr="004C2BB7" w:rsidP="00EF3BC0" w14:paraId="23890019" w14:textId="77777777">
      <w:pPr>
        <w:spacing w:after="0" w:line="240" w:lineRule="auto"/>
        <w:jc w:val="both"/>
        <w:rPr>
          <w:rFonts w:ascii="Times New Roman" w:hAnsi="Times New Roman"/>
          <w:sz w:val="28"/>
          <w:szCs w:val="28"/>
        </w:rPr>
      </w:pPr>
    </w:p>
    <w:p w:rsidR="00EF3BC0" w:rsidRPr="004C2BB7" w:rsidP="00EF3BC0" w14:paraId="59D5879D"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 ФІНАНСОВО-ГОСПОДАРСЬКА ДІЯЛЬНІСТЬ ТА МАЙНО ЗАКЛАДУ ДОШКІЛЬНОЇ ОСВІТИ</w:t>
      </w:r>
    </w:p>
    <w:p w:rsidR="00EF3BC0" w:rsidRPr="004C2BB7" w:rsidP="00EF3BC0" w14:paraId="6FC06547"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8.1.</w:t>
      </w:r>
      <w:r w:rsidRPr="004C2BB7">
        <w:rPr>
          <w:color w:val="333333"/>
          <w:sz w:val="28"/>
          <w:szCs w:val="28"/>
          <w:shd w:val="clear" w:color="auto" w:fill="FFFFFF"/>
        </w:rPr>
        <w:t xml:space="preserve"> </w:t>
      </w:r>
      <w:r w:rsidRPr="004C2BB7">
        <w:rPr>
          <w:rFonts w:ascii="Times New Roman" w:hAnsi="Times New Roman"/>
          <w:sz w:val="28"/>
          <w:szCs w:val="28"/>
          <w:shd w:val="clear" w:color="auto" w:fill="FFFFFF"/>
        </w:rPr>
        <w:t xml:space="preserve">Фінансування закладу дошкільної освіти </w:t>
      </w:r>
      <w:r w:rsidRPr="004C2BB7">
        <w:rPr>
          <w:rFonts w:ascii="Times New Roman" w:hAnsi="Times New Roman"/>
          <w:sz w:val="28"/>
          <w:szCs w:val="28"/>
        </w:rPr>
        <w:t xml:space="preserve">«Ялинка» імені </w:t>
      </w:r>
      <w:r>
        <w:rPr>
          <w:rFonts w:ascii="Times New Roman" w:hAnsi="Times New Roman"/>
          <w:sz w:val="28"/>
          <w:szCs w:val="28"/>
        </w:rPr>
        <w:t xml:space="preserve">                        </w:t>
      </w:r>
      <w:r w:rsidRPr="004C2BB7">
        <w:rPr>
          <w:rFonts w:ascii="Times New Roman" w:hAnsi="Times New Roman"/>
          <w:sz w:val="28"/>
          <w:szCs w:val="28"/>
        </w:rPr>
        <w:t>В.О. Сухомлинського</w:t>
      </w:r>
      <w:r w:rsidRPr="004C2BB7">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EF3BC0" w:rsidRPr="004C2BB7" w:rsidP="00EF3BC0" w14:paraId="42FA4D6D"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8.2. Фінансово-господарська діяльність закладу дошкільної освіти «Ялинка» імені В.О. Сухомлинського</w:t>
      </w:r>
      <w:r w:rsidRPr="004C2BB7">
        <w:rPr>
          <w:rFonts w:ascii="Times New Roman" w:hAnsi="Times New Roman"/>
          <w:color w:val="FF0000"/>
          <w:sz w:val="28"/>
          <w:szCs w:val="28"/>
        </w:rPr>
        <w:t xml:space="preserve"> </w:t>
      </w:r>
      <w:r w:rsidRPr="004C2BB7">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EF3BC0" w:rsidRPr="004C2BB7" w:rsidP="00EF3BC0" w14:paraId="17793986"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публічні кошти;</w:t>
      </w:r>
    </w:p>
    <w:p w:rsidR="00EF3BC0" w:rsidRPr="004C2BB7" w:rsidP="00EF3BC0" w14:paraId="20A084E0"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EF3BC0" w:rsidRPr="004C2BB7" w:rsidP="00EF3BC0" w14:paraId="49164BE2"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плата за надання освітніх та інших послуг відповідно до укладених договорів;</w:t>
      </w:r>
    </w:p>
    <w:p w:rsidR="00EF3BC0" w:rsidRPr="004C2BB7" w:rsidP="00EF3BC0" w14:paraId="7769F404"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доходи від надання в оренду приміщень, споруд, обладнання;</w:t>
      </w:r>
    </w:p>
    <w:p w:rsidR="00EF3BC0" w:rsidRPr="004C2BB7" w:rsidP="00EF3BC0" w14:paraId="36C33244"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гранти вітчизняних і міжнародних організацій;</w:t>
      </w:r>
    </w:p>
    <w:p w:rsidR="00EF3BC0" w:rsidRPr="004C2BB7" w:rsidP="00EF3BC0" w14:paraId="796C3B6F"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EF3BC0" w:rsidRPr="004C2BB7" w:rsidP="00EF3BC0" w14:paraId="4830FE45"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доходи від використання прав інтелектуальної власності;</w:t>
      </w:r>
    </w:p>
    <w:p w:rsidR="00EF3BC0" w:rsidRPr="004C2BB7" w:rsidP="00EF3BC0" w14:paraId="1A977B1B"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інші джерела, не заборонені законодавством.</w:t>
      </w:r>
    </w:p>
    <w:p w:rsidR="00EF3BC0" w:rsidRPr="00547EF6" w:rsidP="00EF3BC0" w14:paraId="405A6CB6"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8.3. Заклад дошкільної освіти «Ялинка» імені В.О. Сухомлинського</w:t>
      </w:r>
      <w:r w:rsidRPr="005F1628">
        <w:rPr>
          <w:rFonts w:ascii="Times New Roman" w:hAnsi="Times New Roman"/>
          <w:b/>
          <w:bCs/>
          <w:sz w:val="28"/>
          <w:szCs w:val="28"/>
        </w:rPr>
        <w:t xml:space="preserve"> </w:t>
      </w:r>
      <w:r>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EF3BC0" w:rsidRPr="00547EF6" w:rsidP="00EF3BC0" w14:paraId="68095AE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EF3BC0" w:rsidRPr="00547EF6" w:rsidP="00EF3BC0" w14:paraId="49F1597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EF3BC0" w:rsidRPr="00547EF6" w:rsidP="00EF3BC0" w14:paraId="4B02D6C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оплату поточних (капітальних) ремонтних робіт приміщень і споруд закладу дошкільної освіти;</w:t>
      </w:r>
    </w:p>
    <w:p w:rsidR="00EF3BC0" w:rsidRPr="00547EF6" w:rsidP="00EF3BC0" w14:paraId="46F60C8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EF3BC0" w:rsidRPr="00547EF6" w:rsidP="00EF3BC0" w14:paraId="684C2D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EF3BC0" w:rsidRPr="00547EF6" w:rsidP="00EF3BC0" w14:paraId="4D7C5A21"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4009A1">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 xml:space="preserve">яких затверджує Кабінет Міністрів України. Засновник має право затверджувати переліки платних освітніх та інших послуг, що не увійшли </w:t>
      </w:r>
      <w:r w:rsidRPr="00547EF6">
        <w:rPr>
          <w:rFonts w:ascii="Times New Roman" w:hAnsi="Times New Roman"/>
          <w:sz w:val="28"/>
          <w:szCs w:val="28"/>
          <w:lang w:val="uk-UA"/>
        </w:rPr>
        <w:t>до переліку, затвердженого Кабінетом Міністрів України, відповідно до чинного законодавства.</w:t>
      </w:r>
    </w:p>
    <w:p w:rsidR="00EF3BC0" w:rsidRPr="00547EF6" w:rsidP="00EF3BC0" w14:paraId="369A910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1D57D1">
        <w:rPr>
          <w:rFonts w:ascii="Times New Roman" w:hAnsi="Times New Roman"/>
          <w:sz w:val="28"/>
          <w:szCs w:val="28"/>
        </w:rPr>
        <w:t>закладі дошкільної освіти «Ялинка» імені В.О. Сухомлинського визначається</w:t>
      </w:r>
      <w:r w:rsidRPr="00547EF6">
        <w:rPr>
          <w:rFonts w:ascii="Times New Roman" w:hAnsi="Times New Roman"/>
          <w:sz w:val="28"/>
          <w:szCs w:val="28"/>
        </w:rPr>
        <w:t xml:space="preserve">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EF3BC0" w:rsidRPr="00547EF6" w:rsidP="00EF3BC0" w14:paraId="62B9DE9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EF3BC0" w:rsidRPr="00547EF6" w:rsidP="00EF3BC0" w14:paraId="0F9CC0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1D57D1">
        <w:rPr>
          <w:rFonts w:ascii="Times New Roman" w:hAnsi="Times New Roman"/>
          <w:sz w:val="28"/>
          <w:szCs w:val="28"/>
        </w:rPr>
        <w:t>закладу дошкільної освіти «Ялинка» імені В.О. Сухомлинського належать йому на праві оперативного управління. Матеріально</w:t>
      </w:r>
      <w:r w:rsidRPr="00547EF6">
        <w:rPr>
          <w:rFonts w:ascii="Times New Roman" w:hAnsi="Times New Roman"/>
          <w:sz w:val="28"/>
          <w:szCs w:val="28"/>
        </w:rPr>
        <w:t xml:space="preserve">-технічна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EF3BC0" w:rsidRPr="00547EF6" w:rsidP="00EF3BC0" w14:paraId="0B8B84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EF3BC0" w:rsidRPr="00332F3C" w:rsidP="00EF3BC0" w14:paraId="026CB3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EF3BC0" w:rsidP="00EF3BC0" w14:paraId="1F250A52" w14:textId="77777777">
      <w:pPr>
        <w:pStyle w:val="NormalWeb"/>
        <w:ind w:firstLine="567"/>
        <w:contextualSpacing/>
        <w:jc w:val="both"/>
        <w:rPr>
          <w:sz w:val="28"/>
          <w:szCs w:val="28"/>
          <w:lang w:val="uk-UA"/>
        </w:rPr>
      </w:pPr>
      <w:r w:rsidRPr="00547EF6">
        <w:rPr>
          <w:sz w:val="28"/>
          <w:szCs w:val="28"/>
          <w:lang w:val="uk-UA"/>
        </w:rPr>
        <w:t xml:space="preserve">9. </w:t>
      </w:r>
      <w:r>
        <w:rPr>
          <w:sz w:val="28"/>
          <w:szCs w:val="28"/>
          <w:lang w:val="uk-UA"/>
        </w:rPr>
        <w:t xml:space="preserve"> </w:t>
      </w:r>
      <w:r w:rsidRPr="00547EF6">
        <w:rPr>
          <w:sz w:val="28"/>
          <w:szCs w:val="28"/>
          <w:lang w:val="uk-UA"/>
        </w:rPr>
        <w:t xml:space="preserve"> ДЕРЖАВНИЙ НАГЛЯД (КОНТРОЛЬ) </w:t>
      </w:r>
      <w:r>
        <w:rPr>
          <w:sz w:val="28"/>
          <w:szCs w:val="28"/>
          <w:lang w:val="uk-UA"/>
        </w:rPr>
        <w:t xml:space="preserve"> </w:t>
      </w:r>
    </w:p>
    <w:p w:rsidR="00EF3BC0" w:rsidP="00EF3BC0" w14:paraId="6B09B97D" w14:textId="77777777">
      <w:pPr>
        <w:pStyle w:val="NormalWeb"/>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EF3BC0" w:rsidRPr="001D57D1" w:rsidP="00EF3BC0" w14:paraId="6F1DEF1D"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1D57D1">
        <w:rPr>
          <w:sz w:val="28"/>
          <w:szCs w:val="28"/>
          <w:lang w:val="uk-UA" w:eastAsia="ru-RU"/>
        </w:rPr>
        <w:t>закладу дошкільної освіти «Ялинка» імені В.О. Сухомлинського</w:t>
      </w:r>
      <w:r w:rsidRPr="001D57D1">
        <w:rPr>
          <w:sz w:val="28"/>
          <w:szCs w:val="28"/>
          <w:lang w:eastAsia="ru-RU"/>
        </w:rPr>
        <w:t xml:space="preserve"> є інституційний аудит, який проводиться не рідше одного разу на десять років </w:t>
      </w:r>
      <w:r w:rsidRPr="001D57D1">
        <w:rPr>
          <w:sz w:val="28"/>
          <w:szCs w:val="28"/>
          <w:lang w:eastAsia="ru-RU"/>
        </w:rPr>
        <w:t>у порядку</w:t>
      </w:r>
      <w:r w:rsidRPr="001D57D1">
        <w:rPr>
          <w:sz w:val="28"/>
          <w:szCs w:val="28"/>
          <w:lang w:eastAsia="ru-RU"/>
        </w:rPr>
        <w:t>, встановленому Міністерством освіти і науки України.</w:t>
      </w:r>
    </w:p>
    <w:p w:rsidR="00EF3BC0" w:rsidRPr="001D57D1" w:rsidP="00EF3BC0" w14:paraId="6A6B0B5E" w14:textId="77777777">
      <w:pPr>
        <w:pStyle w:val="NormalWeb"/>
        <w:spacing w:before="0" w:beforeAutospacing="0" w:after="0"/>
        <w:ind w:firstLine="567"/>
        <w:contextualSpacing/>
        <w:jc w:val="both"/>
        <w:rPr>
          <w:sz w:val="28"/>
          <w:szCs w:val="28"/>
          <w:lang w:eastAsia="ru-RU"/>
        </w:rPr>
      </w:pPr>
      <w:r w:rsidRPr="001D57D1">
        <w:rPr>
          <w:sz w:val="28"/>
          <w:szCs w:val="28"/>
          <w:lang w:val="uk-UA" w:eastAsia="ru-RU"/>
        </w:rPr>
        <w:t>9</w:t>
      </w:r>
      <w:r w:rsidRPr="001D57D1">
        <w:rPr>
          <w:sz w:val="28"/>
          <w:szCs w:val="28"/>
          <w:lang w:eastAsia="ru-RU"/>
        </w:rPr>
        <w:t xml:space="preserve">.3. Зміст, форми, періодичність контролю, не пов’язаного з освітнім процесом, встановлюється </w:t>
      </w:r>
      <w:r w:rsidRPr="001D57D1">
        <w:rPr>
          <w:sz w:val="28"/>
          <w:szCs w:val="28"/>
          <w:lang w:val="uk-UA" w:eastAsia="ru-RU"/>
        </w:rPr>
        <w:t>Засновником</w:t>
      </w:r>
      <w:r w:rsidRPr="001D57D1">
        <w:rPr>
          <w:sz w:val="28"/>
          <w:szCs w:val="28"/>
          <w:lang w:eastAsia="ru-RU"/>
        </w:rPr>
        <w:t xml:space="preserve"> відповідно до чинного законодавства.</w:t>
      </w:r>
    </w:p>
    <w:p w:rsidR="00EF3BC0" w:rsidRPr="001D57D1" w:rsidP="00EF3BC0" w14:paraId="279FFB47" w14:textId="77777777">
      <w:pPr>
        <w:pStyle w:val="NormalWeb"/>
        <w:spacing w:before="0" w:beforeAutospacing="0" w:after="0"/>
        <w:ind w:firstLine="567"/>
        <w:contextualSpacing/>
        <w:jc w:val="both"/>
        <w:rPr>
          <w:sz w:val="28"/>
          <w:szCs w:val="28"/>
          <w:lang w:val="uk-UA"/>
        </w:rPr>
      </w:pPr>
      <w:r w:rsidRPr="001D57D1">
        <w:rPr>
          <w:sz w:val="28"/>
          <w:szCs w:val="28"/>
          <w:lang w:val="uk-UA" w:eastAsia="ru-RU"/>
        </w:rPr>
        <w:t>9</w:t>
      </w:r>
      <w:r w:rsidRPr="001D57D1">
        <w:rPr>
          <w:sz w:val="28"/>
          <w:szCs w:val="28"/>
          <w:lang w:eastAsia="ru-RU"/>
        </w:rPr>
        <w:t>.4. Звітність</w:t>
      </w:r>
      <w:r>
        <w:rPr>
          <w:sz w:val="28"/>
          <w:szCs w:val="28"/>
          <w:lang w:val="uk-UA" w:eastAsia="ru-RU"/>
        </w:rPr>
        <w:t xml:space="preserve">         </w:t>
      </w:r>
      <w:r w:rsidRPr="001D57D1">
        <w:rPr>
          <w:sz w:val="28"/>
          <w:szCs w:val="28"/>
          <w:lang w:eastAsia="ru-RU"/>
        </w:rPr>
        <w:t xml:space="preserve"> </w:t>
      </w:r>
      <w:r w:rsidRPr="001D57D1">
        <w:rPr>
          <w:sz w:val="28"/>
          <w:szCs w:val="28"/>
          <w:lang w:val="uk-UA" w:eastAsia="ru-RU"/>
        </w:rPr>
        <w:t xml:space="preserve">закладу </w:t>
      </w:r>
      <w:r>
        <w:rPr>
          <w:sz w:val="28"/>
          <w:szCs w:val="28"/>
          <w:lang w:val="uk-UA" w:eastAsia="ru-RU"/>
        </w:rPr>
        <w:t xml:space="preserve">      </w:t>
      </w:r>
      <w:r w:rsidRPr="001D57D1">
        <w:rPr>
          <w:sz w:val="28"/>
          <w:szCs w:val="28"/>
          <w:lang w:val="uk-UA" w:eastAsia="ru-RU"/>
        </w:rPr>
        <w:t>дошкільної</w:t>
      </w:r>
      <w:r>
        <w:rPr>
          <w:sz w:val="28"/>
          <w:szCs w:val="28"/>
          <w:lang w:val="uk-UA" w:eastAsia="ru-RU"/>
        </w:rPr>
        <w:t xml:space="preserve">     </w:t>
      </w:r>
      <w:r w:rsidRPr="001D57D1">
        <w:rPr>
          <w:sz w:val="28"/>
          <w:szCs w:val="28"/>
          <w:lang w:val="uk-UA" w:eastAsia="ru-RU"/>
        </w:rPr>
        <w:t xml:space="preserve"> освіти</w:t>
      </w:r>
      <w:r>
        <w:rPr>
          <w:sz w:val="28"/>
          <w:szCs w:val="28"/>
          <w:lang w:val="uk-UA" w:eastAsia="ru-RU"/>
        </w:rPr>
        <w:t xml:space="preserve">   </w:t>
      </w:r>
      <w:r>
        <w:rPr>
          <w:sz w:val="28"/>
          <w:szCs w:val="28"/>
          <w:lang w:val="uk-UA" w:eastAsia="ru-RU"/>
        </w:rPr>
        <w:t xml:space="preserve">  </w:t>
      </w:r>
      <w:r w:rsidRPr="001D57D1">
        <w:rPr>
          <w:sz w:val="28"/>
          <w:szCs w:val="28"/>
          <w:lang w:val="uk-UA" w:eastAsia="ru-RU"/>
        </w:rPr>
        <w:t xml:space="preserve"> «</w:t>
      </w:r>
      <w:r w:rsidRPr="001D57D1">
        <w:rPr>
          <w:sz w:val="28"/>
          <w:szCs w:val="28"/>
          <w:lang w:val="uk-UA" w:eastAsia="ru-RU"/>
        </w:rPr>
        <w:t xml:space="preserve">Ялинка» </w:t>
      </w:r>
      <w:r>
        <w:rPr>
          <w:sz w:val="28"/>
          <w:szCs w:val="28"/>
          <w:lang w:val="uk-UA" w:eastAsia="ru-RU"/>
        </w:rPr>
        <w:t xml:space="preserve">         </w:t>
      </w:r>
      <w:r w:rsidRPr="001D57D1">
        <w:rPr>
          <w:sz w:val="28"/>
          <w:szCs w:val="28"/>
          <w:lang w:val="uk-UA" w:eastAsia="ru-RU"/>
        </w:rPr>
        <w:t xml:space="preserve">імені </w:t>
      </w:r>
      <w:r>
        <w:rPr>
          <w:sz w:val="28"/>
          <w:szCs w:val="28"/>
          <w:lang w:val="uk-UA" w:eastAsia="ru-RU"/>
        </w:rPr>
        <w:t xml:space="preserve">                           </w:t>
      </w:r>
      <w:r w:rsidRPr="001D57D1">
        <w:rPr>
          <w:sz w:val="28"/>
          <w:szCs w:val="28"/>
          <w:lang w:val="uk-UA" w:eastAsia="ru-RU"/>
        </w:rPr>
        <w:t>В.О. Сухомлинського</w:t>
      </w:r>
      <w:r w:rsidRPr="001D57D1">
        <w:rPr>
          <w:sz w:val="28"/>
          <w:szCs w:val="28"/>
          <w:lang w:eastAsia="ru-RU"/>
        </w:rPr>
        <w:t xml:space="preserve"> встановлюється відповідно до вимог чинного законодавства.</w:t>
      </w:r>
    </w:p>
    <w:p w:rsidR="00EF3BC0" w:rsidP="00EF3BC0" w14:paraId="3F779C5F" w14:textId="77777777">
      <w:pPr>
        <w:pStyle w:val="NormalWeb"/>
        <w:tabs>
          <w:tab w:val="left" w:pos="567"/>
        </w:tabs>
        <w:spacing w:after="0"/>
        <w:contextualSpacing/>
        <w:jc w:val="both"/>
        <w:rPr>
          <w:sz w:val="28"/>
          <w:szCs w:val="28"/>
          <w:lang w:val="uk-UA"/>
        </w:rPr>
      </w:pPr>
    </w:p>
    <w:p w:rsidR="00EF3BC0" w:rsidP="00EF3BC0" w14:paraId="6AB6D096" w14:textId="77777777">
      <w:pPr>
        <w:pStyle w:val="NormalWeb"/>
        <w:tabs>
          <w:tab w:val="left" w:pos="567"/>
        </w:tabs>
        <w:spacing w:after="0"/>
        <w:contextualSpacing/>
        <w:jc w:val="both"/>
        <w:rPr>
          <w:sz w:val="28"/>
          <w:szCs w:val="28"/>
          <w:lang w:val="uk-UA"/>
        </w:rPr>
      </w:pPr>
    </w:p>
    <w:p w:rsidR="00EF3BC0" w:rsidRPr="00547EF6" w:rsidP="00EF3BC0" w14:paraId="026CEFCD"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EF3BC0" w:rsidRPr="00547EF6" w:rsidP="00EF3BC0" w14:paraId="28382EC4"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EF3BC0" w:rsidRPr="00547EF6" w:rsidP="00EF3BC0" w14:paraId="0E66DDE4"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EF3BC0" w:rsidRPr="00547EF6" w:rsidP="00EF3BC0" w14:paraId="1B5B1F4A" w14:textId="77777777">
      <w:pPr>
        <w:pStyle w:val="NormalWeb"/>
        <w:spacing w:after="0"/>
        <w:contextualSpacing/>
        <w:jc w:val="both"/>
        <w:rPr>
          <w:sz w:val="28"/>
          <w:szCs w:val="28"/>
          <w:lang w:val="uk-UA"/>
        </w:rPr>
      </w:pPr>
    </w:p>
    <w:p w:rsidR="00EF3BC0" w:rsidRPr="00547EF6" w:rsidP="00EF3BC0" w14:paraId="11CC1AD9" w14:textId="77777777">
      <w:pPr>
        <w:pStyle w:val="NormalWeb"/>
        <w:contextualSpacing/>
        <w:jc w:val="both"/>
        <w:rPr>
          <w:sz w:val="28"/>
          <w:szCs w:val="28"/>
          <w:lang w:val="uk-UA"/>
        </w:rPr>
      </w:pPr>
      <w:r w:rsidRPr="00547EF6">
        <w:rPr>
          <w:sz w:val="28"/>
          <w:szCs w:val="28"/>
          <w:lang w:val="uk-UA"/>
        </w:rPr>
        <w:t xml:space="preserve">         11.</w:t>
      </w:r>
      <w:r>
        <w:rPr>
          <w:sz w:val="28"/>
          <w:szCs w:val="28"/>
          <w:lang w:val="uk-UA"/>
        </w:rPr>
        <w:t xml:space="preserve"> </w:t>
      </w:r>
      <w:r w:rsidRPr="00547EF6">
        <w:rPr>
          <w:sz w:val="28"/>
          <w:szCs w:val="28"/>
          <w:lang w:val="uk-UA"/>
        </w:rPr>
        <w:t xml:space="preserve"> ВНЕСЕННЯ ЗМІН ДО СТАТУТУ  </w:t>
      </w:r>
    </w:p>
    <w:p w:rsidR="00EF3BC0" w:rsidRPr="00547EF6" w:rsidP="00EF3BC0" w14:paraId="5E2EBCD0"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EF3BC0" w:rsidP="00EF3BC0" w14:paraId="420E6A6E"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EF3BC0" w:rsidP="00EF3BC0" w14:paraId="3E15C2E5" w14:textId="77777777">
      <w:pPr>
        <w:spacing w:line="240" w:lineRule="auto"/>
        <w:jc w:val="both"/>
        <w:rPr>
          <w:rFonts w:ascii="Times New Roman" w:hAnsi="Times New Roman"/>
          <w:noProof/>
          <w:sz w:val="28"/>
          <w:szCs w:val="28"/>
          <w:lang w:eastAsia="ru-RU"/>
        </w:rPr>
      </w:pPr>
    </w:p>
    <w:p w:rsidR="00FE4E93" w:rsidRPr="00546F37" w:rsidP="00546F37" w14:paraId="3B2F3D82" w14:textId="17F41792">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bookmarkStart w:id="6" w:name="_GoBack"/>
      <w:bookmarkEnd w:id="6"/>
    </w:p>
    <w:permEnd w:id="1"/>
    <w:p w:rsidR="004F7CAD" w:rsidRPr="004F7CAD" w:rsidP="004F7CAD" w14:paraId="5FF0D8BD" w14:textId="1E64B157">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4703B"/>
    <w:rsid w:val="0018110D"/>
    <w:rsid w:val="00187BB7"/>
    <w:rsid w:val="0019083E"/>
    <w:rsid w:val="00195ADE"/>
    <w:rsid w:val="001C08FC"/>
    <w:rsid w:val="001D57D1"/>
    <w:rsid w:val="001E657C"/>
    <w:rsid w:val="002069B8"/>
    <w:rsid w:val="00221F84"/>
    <w:rsid w:val="00274597"/>
    <w:rsid w:val="002940F4"/>
    <w:rsid w:val="002B3F96"/>
    <w:rsid w:val="002D195A"/>
    <w:rsid w:val="002D6FCA"/>
    <w:rsid w:val="00332F3C"/>
    <w:rsid w:val="003735BC"/>
    <w:rsid w:val="00382B34"/>
    <w:rsid w:val="003B2A39"/>
    <w:rsid w:val="003B5945"/>
    <w:rsid w:val="004009A1"/>
    <w:rsid w:val="004208DA"/>
    <w:rsid w:val="00424AD7"/>
    <w:rsid w:val="004C2BB7"/>
    <w:rsid w:val="004D16B5"/>
    <w:rsid w:val="004D2512"/>
    <w:rsid w:val="004F7CAD"/>
    <w:rsid w:val="00520285"/>
    <w:rsid w:val="00523B2E"/>
    <w:rsid w:val="00524AF7"/>
    <w:rsid w:val="00545B76"/>
    <w:rsid w:val="00546F37"/>
    <w:rsid w:val="00547EF6"/>
    <w:rsid w:val="005F1628"/>
    <w:rsid w:val="00635D96"/>
    <w:rsid w:val="00697513"/>
    <w:rsid w:val="00730C6C"/>
    <w:rsid w:val="0076454E"/>
    <w:rsid w:val="007C2CAF"/>
    <w:rsid w:val="007C3AF5"/>
    <w:rsid w:val="007C582E"/>
    <w:rsid w:val="00820FC3"/>
    <w:rsid w:val="008222BB"/>
    <w:rsid w:val="00852D72"/>
    <w:rsid w:val="00853C00"/>
    <w:rsid w:val="00886ACA"/>
    <w:rsid w:val="008B5032"/>
    <w:rsid w:val="008F2E60"/>
    <w:rsid w:val="00917735"/>
    <w:rsid w:val="00925597"/>
    <w:rsid w:val="00937EE1"/>
    <w:rsid w:val="009614A5"/>
    <w:rsid w:val="00990D2E"/>
    <w:rsid w:val="00993BFC"/>
    <w:rsid w:val="009A40AA"/>
    <w:rsid w:val="00A84A56"/>
    <w:rsid w:val="00AF1FC0"/>
    <w:rsid w:val="00B20C04"/>
    <w:rsid w:val="00B62B49"/>
    <w:rsid w:val="00B91F55"/>
    <w:rsid w:val="00C02229"/>
    <w:rsid w:val="00C71047"/>
    <w:rsid w:val="00CB633A"/>
    <w:rsid w:val="00CD7168"/>
    <w:rsid w:val="00D82467"/>
    <w:rsid w:val="00DA7509"/>
    <w:rsid w:val="00DC08EA"/>
    <w:rsid w:val="00E2245A"/>
    <w:rsid w:val="00E5460F"/>
    <w:rsid w:val="00EB37D7"/>
    <w:rsid w:val="00EE06C3"/>
    <w:rsid w:val="00EE6215"/>
    <w:rsid w:val="00EF3BC0"/>
    <w:rsid w:val="00F022A9"/>
    <w:rsid w:val="00F51CE6"/>
    <w:rsid w:val="00F53A3E"/>
    <w:rsid w:val="00FE4E9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EF3BC0"/>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EF3BC0"/>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EF3B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EF3BC0"/>
    <w:rPr>
      <w:rFonts w:cs="Times New Roman"/>
      <w:color w:val="0000FF"/>
      <w:u w:val="single"/>
    </w:rPr>
  </w:style>
  <w:style w:type="paragraph" w:styleId="NoSpacing">
    <w:name w:val="No Spacing"/>
    <w:uiPriority w:val="99"/>
    <w:qFormat/>
    <w:rsid w:val="00EF3BC0"/>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C80EF5"/>
    <w:rsid w:val="00D42FF9"/>
    <w:rsid w:val="00E2245A"/>
    <w:rsid w:val="00EC20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21024</Words>
  <Characters>11985</Characters>
  <Application>Microsoft Office Word</Application>
  <DocSecurity>8</DocSecurity>
  <Lines>99</Lines>
  <Paragraphs>65</Paragraphs>
  <ScaleCrop>false</ScaleCrop>
  <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24</cp:revision>
  <dcterms:created xsi:type="dcterms:W3CDTF">2023-03-27T06:24:00Z</dcterms:created>
  <dcterms:modified xsi:type="dcterms:W3CDTF">2026-04-21T12:54:00Z</dcterms:modified>
</cp:coreProperties>
</file>