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ПВ-443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FC56EA" w14:paraId="5C916CD2" w14:textId="140A420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C56EA">
        <w:rPr>
          <w:rFonts w:ascii="Times New Roman" w:hAnsi="Times New Roman" w:cs="Times New Roman"/>
          <w:sz w:val="28"/>
          <w:szCs w:val="28"/>
        </w:rPr>
        <w:t>20</w:t>
      </w:r>
    </w:p>
    <w:p w:rsidR="007C582E" w:rsidP="00FC56EA" w14:paraId="6E2C2E53" w14:textId="6893474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C56EA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FC56EA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56EA" w:rsidRPr="00893E23" w:rsidP="00FC56EA" w14:paraId="65C70531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FC56EA" w:rsidRPr="00262431" w:rsidP="00FC56EA" w14:paraId="1F1F1F6A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262431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  <w:r w:rsidRPr="00262431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FC56EA" w:rsidRPr="00893E23" w:rsidP="00FC56EA" w14:paraId="0804ED98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FC56EA" w:rsidRPr="00893E23" w:rsidP="00FC56EA" w14:paraId="401B89A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</w:pPr>
      <w:r w:rsidRPr="00893E23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Про призначення опікуна над майном дитини-сироти/дитини, позбавленої батьківської піклування</w:t>
      </w:r>
    </w:p>
    <w:p w:rsidR="00FC56EA" w:rsidRPr="00FC56EA" w:rsidP="00FC56EA" w14:paraId="7B7CB6AA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56EA">
        <w:rPr>
          <w:rFonts w:ascii="Times New Roman" w:hAnsi="Times New Roman" w:cs="Times New Roman"/>
          <w:sz w:val="24"/>
          <w:szCs w:val="24"/>
        </w:rPr>
        <w:t>( назва адміністративної послуги)</w:t>
      </w:r>
    </w:p>
    <w:p w:rsidR="00FC56EA" w:rsidRPr="00FC56EA" w:rsidP="00FC56EA" w14:paraId="7A788048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3E23" w:rsidP="00FC56EA" w14:paraId="75F09E07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93E23">
        <w:rPr>
          <w:rFonts w:ascii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Броварського району </w:t>
      </w:r>
    </w:p>
    <w:p w:rsidR="00FC56EA" w:rsidRPr="00893E23" w:rsidP="00FC56EA" w14:paraId="1656A585" w14:textId="521E78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93E23">
        <w:rPr>
          <w:rFonts w:ascii="Times New Roman" w:hAnsi="Times New Roman" w:cs="Times New Roman"/>
          <w:sz w:val="28"/>
          <w:szCs w:val="28"/>
          <w:u w:val="single"/>
        </w:rPr>
        <w:t>Київської області</w:t>
      </w:r>
    </w:p>
    <w:p w:rsidR="00FC56EA" w:rsidRPr="00FC56EA" w:rsidP="00FC56EA" w14:paraId="1518AD2B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56EA">
        <w:rPr>
          <w:rFonts w:ascii="Times New Roman" w:hAnsi="Times New Roman" w:cs="Times New Roman"/>
          <w:sz w:val="24"/>
          <w:szCs w:val="24"/>
        </w:rPr>
        <w:t xml:space="preserve"> (найменування суб’єкта надання адміністративної послуги)</w:t>
      </w:r>
    </w:p>
    <w:p w:rsidR="00FC56EA" w:rsidRPr="00FC56EA" w:rsidP="00FC56EA" w14:paraId="6EB819E5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515"/>
        <w:gridCol w:w="4536"/>
      </w:tblGrid>
      <w:tr w14:paraId="7C95F903" w14:textId="77777777" w:rsidTr="00F56C0F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FC56EA" w:rsidRPr="00FC56EA" w:rsidP="00FC56EA" w14:paraId="27C646C7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Інформація про центр надання адміністративної послуги</w:t>
            </w:r>
          </w:p>
        </w:tc>
      </w:tr>
      <w:tr w14:paraId="4EEF795C" w14:textId="77777777" w:rsidTr="00F56C0F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FC56EA" w:rsidRPr="00FC56EA" w:rsidP="00FC56EA" w14:paraId="207ED53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15" w:type="dxa"/>
            <w:vAlign w:val="center"/>
          </w:tcPr>
          <w:p w:rsidR="00FC56EA" w:rsidRPr="00FC56EA" w:rsidP="00FC56EA" w14:paraId="3CC557E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36" w:type="dxa"/>
            <w:vAlign w:val="center"/>
          </w:tcPr>
          <w:p w:rsidR="00FC56EA" w:rsidRPr="00FC56EA" w:rsidP="00FC56EA" w14:paraId="79C9D4A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4B3748DD" w14:textId="77777777" w:rsidTr="00F56C0F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FC56EA" w:rsidRPr="00FC56EA" w:rsidP="00FC56EA" w14:paraId="540F99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515" w:type="dxa"/>
            <w:vAlign w:val="center"/>
          </w:tcPr>
          <w:p w:rsidR="00FC56EA" w:rsidRPr="00FC56EA" w:rsidP="00FC56EA" w14:paraId="759051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FC56EA" w:rsidRPr="00FC56EA" w:rsidP="00FC56EA" w14:paraId="3C86AA1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FC56EA" w:rsidRPr="00FC56EA" w:rsidP="00FC56EA" w14:paraId="1537717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FC56EA" w:rsidRPr="00FC56EA" w:rsidP="00FC56EA" w14:paraId="0B07F4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20E9B298" w14:textId="77777777" w:rsidTr="00F56C0F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FC56EA" w:rsidRPr="00FC56EA" w:rsidP="00FC56EA" w14:paraId="22F32A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515" w:type="dxa"/>
            <w:vAlign w:val="center"/>
          </w:tcPr>
          <w:p w:rsidR="00FC56EA" w:rsidRPr="00FC56EA" w:rsidP="00FC56EA" w14:paraId="65AE0B9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  <w:p w:rsidR="00FC56EA" w:rsidRPr="00FC56EA" w:rsidP="00FC56EA" w14:paraId="60FF110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C56EA" w:rsidRPr="00FC56EA" w:rsidP="00FC56EA" w14:paraId="343CC80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FC56EA" w:rsidRPr="00FC56EA" w:rsidP="00FC56EA" w14:paraId="1AD1AA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FC56EA" w:rsidRPr="00FC56EA" w:rsidP="00FC56EA" w14:paraId="788200C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FC56EA" w:rsidRPr="00FC56EA" w:rsidP="00FC56EA" w14:paraId="2E6600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FC56EA" w:rsidRPr="00FC56EA" w:rsidP="00FC56EA" w14:paraId="1A2F3AA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35F65639" w14:textId="77777777" w:rsidTr="00F56C0F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FC56EA" w:rsidRPr="00FC56EA" w:rsidP="00FC56EA" w14:paraId="4075453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515" w:type="dxa"/>
            <w:vAlign w:val="center"/>
          </w:tcPr>
          <w:p w:rsidR="00FC56EA" w:rsidRPr="00FC56EA" w:rsidP="00FC56EA" w14:paraId="6DED1A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  <w:p w:rsidR="00FC56EA" w:rsidRPr="00FC56EA" w:rsidP="00FC56EA" w14:paraId="3C134B2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C56EA" w:rsidRPr="00FC56EA" w:rsidP="00FC56EA" w14:paraId="4B37FB2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FC56EA" w:rsidRPr="00FC56EA" w:rsidP="00FC56EA" w14:paraId="3DAAE0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FC56EA" w:rsidRPr="00FC56EA" w:rsidP="00FC56EA" w14:paraId="5F617D1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FC56EA" w:rsidRPr="00FC56EA" w:rsidP="00FC56EA" w14:paraId="3A0850DE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C56EA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FC56EA" w:rsidRPr="00FC56EA" w:rsidP="00FC56EA" w14:paraId="6C131E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FC56E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  <w:p w:rsidR="00FC56EA" w:rsidRPr="00FC56EA" w:rsidP="00FC56EA" w14:paraId="3472DF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EEEBB8" w14:textId="77777777" w:rsidTr="00F56C0F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FC56EA" w:rsidRPr="00FC56EA" w:rsidP="00FC56EA" w14:paraId="46569F2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FC56EA" w:rsidRPr="00FC56EA" w:rsidP="00FC56EA" w14:paraId="04254C5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604B2375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FC56EA" w:rsidRPr="00FC56EA" w:rsidP="00FC56EA" w14:paraId="59D5AF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5" w:type="dxa"/>
          </w:tcPr>
          <w:p w:rsidR="00FC56EA" w:rsidRPr="00FC56EA" w:rsidP="00FC56EA" w14:paraId="75AF7B6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Місцезнаходження суб’єкта структурного підрозділу</w:t>
            </w:r>
          </w:p>
        </w:tc>
        <w:tc>
          <w:tcPr>
            <w:tcW w:w="4536" w:type="dxa"/>
          </w:tcPr>
          <w:p w:rsidR="00FC56EA" w:rsidRPr="00FC56EA" w:rsidP="00FC56EA" w14:paraId="681D7DD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FC56EA" w:rsidRPr="00FC56EA" w:rsidP="00FC56EA" w14:paraId="4E70E1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FC56EA" w:rsidRPr="00FC56EA" w:rsidP="00FC56EA" w14:paraId="5B76313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місто Бровари, вулиця Героїв України, будинок 18, кабінет 309</w:t>
            </w:r>
          </w:p>
        </w:tc>
      </w:tr>
      <w:tr w14:paraId="7528DE3C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FC56EA" w:rsidRPr="00FC56EA" w:rsidP="00FC56EA" w14:paraId="3D9C31D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5" w:type="dxa"/>
          </w:tcPr>
          <w:p w:rsidR="00FC56EA" w:rsidRPr="00FC56EA" w:rsidP="00FC56EA" w14:paraId="2C310C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структурного підрозділу</w:t>
            </w:r>
          </w:p>
        </w:tc>
        <w:tc>
          <w:tcPr>
            <w:tcW w:w="4536" w:type="dxa"/>
          </w:tcPr>
          <w:p w:rsidR="00FC56EA" w:rsidRPr="00FC56EA" w:rsidP="00FC56EA" w14:paraId="70B3AD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FC56EA" w:rsidRPr="00FC56EA" w:rsidP="00FC56EA" w14:paraId="3808ECA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FC56EA" w:rsidRPr="00FC56EA" w:rsidP="00FC56EA" w14:paraId="496A814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FC56EA" w:rsidRPr="00FC56EA" w:rsidP="00FC56EA" w14:paraId="15EE61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06CE5B83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FC56EA" w:rsidRPr="00FC56EA" w:rsidP="00FC56EA" w14:paraId="3BE29BA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5" w:type="dxa"/>
          </w:tcPr>
          <w:p w:rsidR="00FC56EA" w:rsidRPr="00FC56EA" w:rsidP="00FC56EA" w14:paraId="7F7B540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  <w:p w:rsidR="00FC56EA" w:rsidRPr="00FC56EA" w:rsidP="00FC56EA" w14:paraId="3953670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56EA" w:rsidRPr="00FC56EA" w:rsidP="00FC56EA" w14:paraId="4FA3A93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. (04594) 6-10-50</w:t>
            </w:r>
          </w:p>
          <w:p w:rsidR="00FC56EA" w:rsidRPr="00FC56EA" w:rsidP="00FC56EA" w14:paraId="54A0907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56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FC56EA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  <w:p w:rsidR="00FC56EA" w:rsidRPr="00FC56EA" w:rsidP="00FC56EA" w14:paraId="2ED39A2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5678CAAD" w14:textId="77777777" w:rsidTr="00F56C0F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FC56EA" w:rsidRPr="00FC56EA" w:rsidP="00FC56EA" w14:paraId="359955A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29B5E6B5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FC56EA" w:rsidRPr="00FC56EA" w:rsidP="00FC56EA" w14:paraId="730440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5" w:type="dxa"/>
          </w:tcPr>
          <w:p w:rsidR="00FC56EA" w:rsidRPr="00FC56EA" w:rsidP="00FC56EA" w14:paraId="0520510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536" w:type="dxa"/>
          </w:tcPr>
          <w:p w:rsidR="00FC56EA" w:rsidRPr="00FC56EA" w:rsidP="00FC56EA" w14:paraId="43D050B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Закони України «Про забезпечення організаційно-правових умов соціального захисту дітей-сиріт та дітей, позбавлених батьківського піклування» та «Про основи соціального захисту бездомних громадян та безпритульних дітей» (стаття 12)</w:t>
            </w:r>
          </w:p>
        </w:tc>
      </w:tr>
      <w:tr w14:paraId="2B0FEDB3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FC56EA" w:rsidRPr="00FC56EA" w:rsidP="00FC56EA" w14:paraId="4260804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5" w:type="dxa"/>
          </w:tcPr>
          <w:p w:rsidR="00FC56EA" w:rsidRPr="00FC56EA" w:rsidP="00FC56EA" w14:paraId="0B24F09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536" w:type="dxa"/>
          </w:tcPr>
          <w:p w:rsidR="00FC56EA" w:rsidRPr="00FC56EA" w:rsidP="00FC56EA" w14:paraId="232DB1E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              від 24.09.2008 №866 «Питання діяльності органів опіки та піклування, пов’язаної із захистом прав дитини» (пункти 57, 58, 59, 60, 61)</w:t>
            </w:r>
          </w:p>
        </w:tc>
      </w:tr>
      <w:tr w14:paraId="7DB30268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FC56EA" w:rsidRPr="00FC56EA" w:rsidP="00FC56EA" w14:paraId="1D1EB7A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5" w:type="dxa"/>
          </w:tcPr>
          <w:p w:rsidR="00FC56EA" w:rsidRPr="00FC56EA" w:rsidP="00FC56EA" w14:paraId="3E777F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536" w:type="dxa"/>
          </w:tcPr>
          <w:p w:rsidR="00FC56EA" w:rsidRPr="00FC56EA" w:rsidP="00FC56EA" w14:paraId="097236F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229FD1D" w14:textId="77777777" w:rsidTr="00F56C0F">
        <w:tblPrEx>
          <w:tblW w:w="9747" w:type="dxa"/>
          <w:tblLook w:val="01E0"/>
        </w:tblPrEx>
        <w:trPr>
          <w:trHeight w:val="239"/>
        </w:trPr>
        <w:tc>
          <w:tcPr>
            <w:tcW w:w="696" w:type="dxa"/>
          </w:tcPr>
          <w:p w:rsidR="00FC56EA" w:rsidRPr="00FC56EA" w:rsidP="00FC56EA" w14:paraId="577052D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5" w:type="dxa"/>
          </w:tcPr>
          <w:p w:rsidR="00FC56EA" w:rsidRPr="00FC56EA" w:rsidP="00FC56EA" w14:paraId="0B2683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536" w:type="dxa"/>
          </w:tcPr>
          <w:p w:rsidR="00FC56EA" w:rsidRPr="00FC56EA" w:rsidP="00FC56EA" w14:paraId="5F8AFD7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A29D743" w14:textId="77777777" w:rsidTr="00F56C0F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FC56EA" w:rsidRPr="00FC56EA" w:rsidP="00FC56EA" w14:paraId="4FE047A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1085F154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FC56EA" w:rsidRPr="00FC56EA" w:rsidP="00FC56EA" w14:paraId="623420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15" w:type="dxa"/>
          </w:tcPr>
          <w:p w:rsidR="00FC56EA" w:rsidRPr="00FC56EA" w:rsidP="00FC56EA" w14:paraId="04CAC01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536" w:type="dxa"/>
          </w:tcPr>
          <w:p w:rsidR="00FC56EA" w:rsidRPr="00FC56EA" w:rsidP="00FC56EA" w14:paraId="71381B8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 заявника, за умови знаходження майна на території </w:t>
            </w:r>
            <w:r w:rsidRPr="00FC56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</w:t>
            </w:r>
          </w:p>
        </w:tc>
      </w:tr>
      <w:tr w14:paraId="440E1ECB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FC56EA" w:rsidRPr="00FC56EA" w:rsidP="00FC56EA" w14:paraId="7D87D5C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5" w:type="dxa"/>
          </w:tcPr>
          <w:p w:rsidR="00FC56EA" w:rsidRPr="00FC56EA" w:rsidP="00FC56EA" w14:paraId="5F21A20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536" w:type="dxa"/>
          </w:tcPr>
          <w:p w:rsidR="00FC56EA" w:rsidRPr="00FC56EA" w:rsidP="00FC56EA" w14:paraId="28514234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n308"/>
            <w:bookmarkEnd w:id="1"/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Заява опікунів, піклувальників, прийомних батьків або батьків-вихователів та неповнолітніх дітей (з 14 років).</w:t>
            </w:r>
            <w:bookmarkStart w:id="2" w:name="n309"/>
            <w:bookmarkEnd w:id="2"/>
          </w:p>
          <w:p w:rsidR="00FC56EA" w:rsidRPr="00FC56EA" w:rsidP="00FC56EA" w14:paraId="50659B0F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паспорта громадянина України, тимчасового посвідчення громадянина України, паспортного документа іноземця.</w:t>
            </w: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56EA" w:rsidRPr="00FC56EA" w:rsidP="00FC56EA" w14:paraId="64FA63F1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Документи, які підтверджують право власності дитини на майно.</w:t>
            </w:r>
            <w:bookmarkStart w:id="3" w:name="n311"/>
            <w:bookmarkEnd w:id="3"/>
          </w:p>
          <w:p w:rsidR="00FC56EA" w:rsidRPr="00FC56EA" w:rsidP="00FC56EA" w14:paraId="74D8F80D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Витяг з Державного реєстру речових прав на нерухоме майно та їх обтяжень, виданий відповідно до законодавства.</w:t>
            </w:r>
            <w:bookmarkStart w:id="4" w:name="n312"/>
            <w:bookmarkEnd w:id="4"/>
          </w:p>
          <w:p w:rsidR="00FC56EA" w:rsidRPr="00FC56EA" w:rsidP="00FC56EA" w14:paraId="42B11351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Копія технічного паспорту.</w:t>
            </w:r>
          </w:p>
          <w:p w:rsidR="00FC56EA" w:rsidRPr="00FC56EA" w:rsidP="00FC56EA" w14:paraId="1E3EE95D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Копія свідоцтва про народження дитини. У разі досягнення дитиною 14 років надається копія паспорта громадянина України.</w:t>
            </w:r>
            <w:bookmarkStart w:id="5" w:name="n313"/>
            <w:bookmarkEnd w:id="5"/>
          </w:p>
          <w:p w:rsidR="00FC56EA" w:rsidRPr="00FC56EA" w:rsidP="00FC56EA" w14:paraId="6E8B4D94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n314"/>
            <w:bookmarkEnd w:id="6"/>
            <w:r w:rsidRPr="00FC56EA">
              <w:rPr>
                <w:rFonts w:ascii="Times New Roman" w:hAnsi="Times New Roman" w:cs="Times New Roman"/>
                <w:sz w:val="24"/>
                <w:szCs w:val="24"/>
              </w:rPr>
              <w:t xml:space="preserve">Копія рішення про встановлення </w:t>
            </w: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опіки/піклування над дитиною (для опікунів, піклувальників) або про влаштування на виховання та спільне проживання до прийомної сім’ї/дитячого будинку сімейного типу.</w:t>
            </w:r>
            <w:bookmarkStart w:id="7" w:name="n315"/>
            <w:bookmarkEnd w:id="7"/>
          </w:p>
          <w:p w:rsidR="00FC56EA" w:rsidRPr="00FC56EA" w:rsidP="00FC56EA" w14:paraId="712C1AD4" w14:textId="77777777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8" w:name="n317"/>
            <w:bookmarkEnd w:id="8"/>
          </w:p>
        </w:tc>
      </w:tr>
      <w:tr w14:paraId="3DA0F954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FC56EA" w:rsidRPr="00FC56EA" w:rsidP="00FC56EA" w14:paraId="6CC01B4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5" w:type="dxa"/>
          </w:tcPr>
          <w:p w:rsidR="00FC56EA" w:rsidRPr="00FC56EA" w:rsidP="00FC56EA" w14:paraId="20E247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36" w:type="dxa"/>
          </w:tcPr>
          <w:p w:rsidR="00FC56EA" w:rsidRPr="00FC56EA" w:rsidP="00FC56EA" w14:paraId="23D8577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суб’єктами звернення особисто, або уповноваженою особою, в довіреності якої має буди чітко зазначено на який саме вид адміністративних послуг подаються документи, або нотаріально засвідчена згода  другого з батьків</w:t>
            </w:r>
          </w:p>
        </w:tc>
      </w:tr>
      <w:tr w14:paraId="78CDC979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FC56EA" w:rsidRPr="00FC56EA" w:rsidP="00FC56EA" w14:paraId="6389D7B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5" w:type="dxa"/>
          </w:tcPr>
          <w:p w:rsidR="00FC56EA" w:rsidRPr="00FC56EA" w:rsidP="00FC56EA" w14:paraId="3A257D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536" w:type="dxa"/>
          </w:tcPr>
          <w:p w:rsidR="00FC56EA" w:rsidRPr="00FC56EA" w:rsidP="00FC56EA" w14:paraId="4B43883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4E9A8D5A" w14:textId="77777777" w:rsidTr="00F56C0F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FC56EA" w:rsidRPr="00FC56EA" w:rsidP="00FC56EA" w14:paraId="09B70D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5327D2F4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FC56EA" w:rsidRPr="00FC56EA" w:rsidP="00FC56EA" w14:paraId="1A2DA1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15" w:type="dxa"/>
          </w:tcPr>
          <w:p w:rsidR="00FC56EA" w:rsidRPr="00FC56EA" w:rsidP="00FC56EA" w14:paraId="63A88C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Нормативно-правові акти, на підставі яких стягується плата</w:t>
            </w:r>
          </w:p>
        </w:tc>
        <w:tc>
          <w:tcPr>
            <w:tcW w:w="4536" w:type="dxa"/>
          </w:tcPr>
          <w:p w:rsidR="00FC56EA" w:rsidRPr="00FC56EA" w:rsidP="00FC56EA" w14:paraId="542CBB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A78B8CF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FC56EA" w:rsidRPr="00FC56EA" w:rsidP="00FC56EA" w14:paraId="39D4B9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515" w:type="dxa"/>
          </w:tcPr>
          <w:p w:rsidR="00FC56EA" w:rsidRPr="00FC56EA" w:rsidP="00FC56EA" w14:paraId="30EE7AE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36" w:type="dxa"/>
          </w:tcPr>
          <w:p w:rsidR="00FC56EA" w:rsidRPr="00FC56EA" w:rsidP="00FC56EA" w14:paraId="47EE427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40D3FE3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FC56EA" w:rsidRPr="00FC56EA" w:rsidP="00FC56EA" w14:paraId="24568E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5" w:type="dxa"/>
          </w:tcPr>
          <w:p w:rsidR="00FC56EA" w:rsidRPr="00FC56EA" w:rsidP="00FC56EA" w14:paraId="2794730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536" w:type="dxa"/>
          </w:tcPr>
          <w:p w:rsidR="00FC56EA" w:rsidRPr="00FC56EA" w:rsidP="00FC56EA" w14:paraId="050E63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30 календарних днів</w:t>
            </w:r>
          </w:p>
        </w:tc>
      </w:tr>
      <w:tr w14:paraId="540ACA70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FC56EA" w:rsidRPr="00FC56EA" w:rsidP="00FC56EA" w14:paraId="5B58950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5" w:type="dxa"/>
          </w:tcPr>
          <w:p w:rsidR="00FC56EA" w:rsidRPr="00FC56EA" w:rsidP="00FC56EA" w14:paraId="7059CB7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536" w:type="dxa"/>
          </w:tcPr>
          <w:p w:rsidR="00FC56EA" w:rsidRPr="00FC56EA" w:rsidP="00FC56EA" w14:paraId="3FDE73B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 xml:space="preserve">Відсутність документів визначених у               пункті 13 </w:t>
            </w:r>
          </w:p>
        </w:tc>
      </w:tr>
      <w:tr w14:paraId="24F093FD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FC56EA" w:rsidRPr="00FC56EA" w:rsidP="00FC56EA" w14:paraId="3D050E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5" w:type="dxa"/>
          </w:tcPr>
          <w:p w:rsidR="00FC56EA" w:rsidRPr="00FC56EA" w:rsidP="00FC56EA" w14:paraId="05F8904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послуги </w:t>
            </w:r>
          </w:p>
        </w:tc>
        <w:tc>
          <w:tcPr>
            <w:tcW w:w="4536" w:type="dxa"/>
          </w:tcPr>
          <w:p w:rsidR="00FC56EA" w:rsidRPr="00FC56EA" w:rsidP="00FC56EA" w14:paraId="2BC44DF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 xml:space="preserve">Рішення </w:t>
            </w:r>
            <w:r w:rsidRPr="00FC56EA">
              <w:rPr>
                <w:rFonts w:ascii="Times New Roman" w:hAnsi="Times New Roman" w:cs="Times New Roman"/>
                <w:iCs/>
                <w:sz w:val="24"/>
                <w:szCs w:val="24"/>
              </w:rPr>
              <w:t>виконавчого комітету</w:t>
            </w: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Броварської міської ради Броварського району Київської області про встановлення опіки над майном дитини-сироти або дитини, позбавленої батьківського піклування</w:t>
            </w:r>
          </w:p>
        </w:tc>
      </w:tr>
      <w:tr w14:paraId="0705FEB8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FC56EA" w:rsidRPr="00FC56EA" w:rsidP="00FC56EA" w14:paraId="3C6A29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15" w:type="dxa"/>
          </w:tcPr>
          <w:p w:rsidR="00FC56EA" w:rsidRPr="00FC56EA" w:rsidP="00FC56EA" w14:paraId="4FD17B1A" w14:textId="6D2F9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4536" w:type="dxa"/>
          </w:tcPr>
          <w:p w:rsidR="00FC56EA" w:rsidRPr="00FC56EA" w:rsidP="00FC56EA" w14:paraId="326C7D0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Особисто, або через уповноважену особу, або надсилається поштою (за вимогою заявника)</w:t>
            </w:r>
          </w:p>
        </w:tc>
      </w:tr>
      <w:tr w14:paraId="60E9FBCD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FC56EA" w:rsidRPr="00FC56EA" w:rsidP="00FC56EA" w14:paraId="0C0985A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15" w:type="dxa"/>
          </w:tcPr>
          <w:p w:rsidR="00FC56EA" w:rsidRPr="00FC56EA" w:rsidP="00FC56EA" w14:paraId="645922F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4536" w:type="dxa"/>
          </w:tcPr>
          <w:p w:rsidR="00FC56EA" w:rsidRPr="00FC56EA" w:rsidP="00FC56EA" w14:paraId="4A9F72F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56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Документи приймаються за умови знаходження майна/житла </w:t>
            </w: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 xml:space="preserve">на території  </w:t>
            </w:r>
            <w:r w:rsidRPr="00FC56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Броварської міської територіальної громади (пункт 57 </w:t>
            </w: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Постанови Кабінету Міністрів України від 24.09.2008 №866 «Питання діяльності органів опіки та піклування, пов’язаної із захистом прав дитини»</w:t>
            </w:r>
            <w:r w:rsidRPr="00FC56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:rsidR="00FC56EA" w:rsidRPr="00FC56EA" w:rsidP="00FC56EA" w14:paraId="620B272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FC56EA" w:rsidRPr="00FC56EA" w:rsidP="00FC56EA" w14:paraId="0B6DD240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6EA" w:rsidRPr="00FC56EA" w:rsidP="00FC56EA" w14:paraId="0F278E8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6EA" w:rsidRPr="00FC56EA" w:rsidP="00FC56EA" w14:paraId="7B92DFF9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6EA" w:rsidRPr="00893E23" w:rsidP="00FC56EA" w14:paraId="4CA74FFD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E23">
        <w:rPr>
          <w:rFonts w:ascii="Times New Roman" w:hAnsi="Times New Roman" w:cs="Times New Roman"/>
          <w:sz w:val="28"/>
          <w:szCs w:val="28"/>
        </w:rPr>
        <w:t>Міський голова</w:t>
      </w:r>
      <w:r w:rsidRPr="00893E23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FC56EA" w:rsidRPr="00FC56EA" w:rsidP="00FC56EA" w14:paraId="49B4728E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6EA" w:rsidRPr="00FC56EA" w:rsidP="00FC56EA" w14:paraId="2A9B7CAA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6EA" w:rsidRPr="00FC56EA" w:rsidP="00FC56EA" w14:paraId="2A0A5FC0" w14:textId="7777777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ermEnd w:id="0"/>
    <w:p w:rsidR="00231682" w:rsidRPr="00FC56EA" w:rsidP="00FC56EA" w14:paraId="7804F9AA" w14:textId="7523497C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sectPr w:rsidSect="00FC56EA">
      <w:headerReference w:type="default" r:id="rId6"/>
      <w:footerReference w:type="default" r:id="rId7"/>
      <w:pgSz w:w="11906" w:h="16838"/>
      <w:pgMar w:top="1135" w:right="707" w:bottom="156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9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9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75FE5EA6"/>
    <w:multiLevelType w:val="hybridMultilevel"/>
    <w:tmpl w:val="BEFC781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57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C5D65"/>
    <w:rsid w:val="00231682"/>
    <w:rsid w:val="002350F2"/>
    <w:rsid w:val="00262431"/>
    <w:rsid w:val="003377E0"/>
    <w:rsid w:val="003735BC"/>
    <w:rsid w:val="003A2799"/>
    <w:rsid w:val="003B2A39"/>
    <w:rsid w:val="004208DA"/>
    <w:rsid w:val="00424AD7"/>
    <w:rsid w:val="004862CD"/>
    <w:rsid w:val="004E41C7"/>
    <w:rsid w:val="005165B1"/>
    <w:rsid w:val="00524AF7"/>
    <w:rsid w:val="005451DE"/>
    <w:rsid w:val="00545B76"/>
    <w:rsid w:val="007732CE"/>
    <w:rsid w:val="007C582E"/>
    <w:rsid w:val="00821BD7"/>
    <w:rsid w:val="00853C00"/>
    <w:rsid w:val="00893E23"/>
    <w:rsid w:val="00910331"/>
    <w:rsid w:val="00973F9B"/>
    <w:rsid w:val="00A63812"/>
    <w:rsid w:val="00A84A56"/>
    <w:rsid w:val="00AE57AA"/>
    <w:rsid w:val="00B20C04"/>
    <w:rsid w:val="00B624ED"/>
    <w:rsid w:val="00BA4476"/>
    <w:rsid w:val="00CB633A"/>
    <w:rsid w:val="00E71A04"/>
    <w:rsid w:val="00EC35BD"/>
    <w:rsid w:val="00EF4D7B"/>
    <w:rsid w:val="00FC56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styleId="Strong">
    <w:name w:val="Strong"/>
    <w:qFormat/>
    <w:rsid w:val="00FC56EA"/>
    <w:rPr>
      <w:b/>
      <w:bCs/>
    </w:rPr>
  </w:style>
  <w:style w:type="paragraph" w:customStyle="1" w:styleId="rvps2">
    <w:name w:val="rvps2"/>
    <w:basedOn w:val="Normal"/>
    <w:rsid w:val="00FC5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FC56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350F2"/>
    <w:rsid w:val="003E2848"/>
    <w:rsid w:val="004862CD"/>
    <w:rsid w:val="005165B1"/>
    <w:rsid w:val="00540CE0"/>
    <w:rsid w:val="00935042"/>
    <w:rsid w:val="00973F9B"/>
    <w:rsid w:val="00B915A3"/>
    <w:rsid w:val="00CC533A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3454</Words>
  <Characters>1970</Characters>
  <Application>Microsoft Office Word</Application>
  <DocSecurity>8</DocSecurity>
  <Lines>16</Lines>
  <Paragraphs>10</Paragraphs>
  <ScaleCrop>false</ScaleCrop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2026-04-16T08:55:00Z</dcterms:modified>
</cp:coreProperties>
</file>