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653238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C0F6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F64" w:rsidRPr="00BE37A9" w:rsidP="006C0F64" w14:paraId="51479CA2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  <w:permStart w:id="1" w:edGrp="everyone"/>
      <w:r w:rsidRPr="00BE37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2" w:name="_Hlk138774420"/>
      <w:bookmarkStart w:id="3" w:name="_Hlk135754119"/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зовнішніх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інженерних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мереж,  </w:t>
      </w:r>
    </w:p>
    <w:p w:rsidR="006C0F64" w:rsidRPr="00BE37A9" w:rsidP="006C0F64" w14:paraId="4350D5C2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</w:pP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побутової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каналізації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, водопроводу і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обладнання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(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реконструкція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ВОС) та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тепломережі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,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побудован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их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на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об’єкті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«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Будівництво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житлового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кварталу з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установами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та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підприємствами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обслуговування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по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вул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.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Петлюри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Симона, 28 в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м.Бровари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Київської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області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»,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які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перебувають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у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власності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BE37A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та на </w:t>
      </w:r>
      <w:r w:rsidRPr="00BE37A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en-US"/>
        </w:rPr>
        <w:t>балансі</w:t>
      </w:r>
      <w:r w:rsidRPr="00BE37A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en-US"/>
        </w:rPr>
        <w:t xml:space="preserve">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товариства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з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обмеженою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відповідальністю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«КАГАН І КО»</w:t>
      </w:r>
      <w:r w:rsidRPr="00BE37A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:</w:t>
      </w:r>
      <w:bookmarkEnd w:id="2"/>
      <w:bookmarkEnd w:id="3"/>
    </w:p>
    <w:p w:rsidR="006C0F64" w:rsidRPr="00BE37A9" w:rsidP="006C0F64" w14:paraId="0F254454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5CAA838" w14:textId="77777777" w:rsidTr="00E53C6F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C0F64" w:rsidRPr="00BE37A9" w:rsidP="00E53C6F" w14:paraId="23BAFD9E" w14:textId="77777777">
            <w:pPr>
              <w:tabs>
                <w:tab w:val="left" w:pos="0"/>
              </w:tabs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6C0F64" w:rsidRPr="00BE37A9" w:rsidP="00E53C6F" w14:paraId="57A06B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0F64" w:rsidRPr="00BE37A9" w:rsidP="00E53C6F" w14:paraId="404C6D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0F64" w:rsidRPr="00BE37A9" w:rsidP="00E53C6F" w14:paraId="4F1F108C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5BECE56A" w14:textId="77777777" w:rsidTr="00E53C6F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C0F64" w:rsidRPr="00BE37A9" w:rsidP="00E53C6F" w14:paraId="7AA452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6C0F64" w:rsidRPr="00BE37A9" w:rsidP="00E53C6F" w14:paraId="0D0275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0F64" w:rsidRPr="00BE37A9" w:rsidP="00E53C6F" w14:paraId="325CE4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0F64" w:rsidRPr="00BE37A9" w:rsidP="00E53C6F" w14:paraId="30B99DF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319FE36E" w14:textId="77777777" w:rsidTr="00E53C6F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6C0F64" w:rsidRPr="00BE37A9" w:rsidP="00E53C6F" w14:paraId="2A29FC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6C0F64" w:rsidRPr="00BE37A9" w:rsidP="00E53C6F" w14:paraId="27CAC6C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C0F64" w:rsidRPr="00BE37A9" w:rsidP="00E53C6F" w14:paraId="293794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Сергій ВАЛЬЧИК</w:t>
            </w:r>
          </w:p>
          <w:p w:rsidR="006C0F64" w:rsidRPr="00BE37A9" w:rsidP="00E53C6F" w14:paraId="544AFF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C0F64" w:rsidRPr="00BE37A9" w:rsidP="00E53C6F" w14:paraId="5C38AB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Григорій ГОЛУБОВСЬКИЙ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C0F64" w:rsidRPr="00BE37A9" w:rsidP="00E53C6F" w14:paraId="050F1A6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0F64" w:rsidRPr="00BE37A9" w:rsidP="00E53C6F" w14:paraId="2F74E54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0F64" w:rsidRPr="00BE37A9" w:rsidP="00E53C6F" w14:paraId="328D3C1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</w:rPr>
              <w:t>вітлана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ЯКУНІНА</w:t>
            </w:r>
          </w:p>
          <w:p w:rsidR="006C0F64" w:rsidRPr="00BE37A9" w:rsidP="00E53C6F" w14:paraId="6F475A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0F64" w:rsidRPr="00BE37A9" w:rsidP="00E53C6F" w14:paraId="1F6235A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0F64" w:rsidRPr="00BE37A9" w:rsidP="00E53C6F" w14:paraId="15B0B3A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0F64" w:rsidRPr="00BE37A9" w:rsidP="00E53C6F" w14:paraId="36E9477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F64" w:rsidRPr="00BE37A9" w:rsidP="00E53C6F" w14:paraId="2E6872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C0F64" w:rsidRPr="00BE37A9" w:rsidP="00E53C6F" w14:paraId="77F329E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C0F64" w:rsidRPr="00BE37A9" w:rsidP="00E53C6F" w14:paraId="469AA4E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6C0F64" w:rsidRPr="00BE37A9" w:rsidP="00E53C6F" w14:paraId="35B44D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C0F64" w:rsidRPr="00BE37A9" w:rsidP="00E53C6F" w14:paraId="61116B6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6C0F64" w:rsidRPr="00BE37A9" w:rsidP="00E53C6F" w14:paraId="745133B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C0F64" w:rsidRPr="00BE37A9" w:rsidP="00E53C6F" w14:paraId="6A38E3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C0F64" w:rsidRPr="00BE37A9" w:rsidP="00E53C6F" w14:paraId="2386C7B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C0F64" w:rsidRPr="00BE37A9" w:rsidP="00E53C6F" w14:paraId="04A8BE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6C0F64" w:rsidRPr="00BE37A9" w:rsidP="00E53C6F" w14:paraId="58AC99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C0F64" w:rsidRPr="00BE37A9" w:rsidP="00E53C6F" w14:paraId="709B43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0F64" w:rsidRPr="00BE37A9" w:rsidP="00E53C6F" w14:paraId="0F884D4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C0F64" w:rsidRPr="00BE37A9" w:rsidP="00E53C6F" w14:paraId="7B0999B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C0F64" w:rsidRPr="00BE37A9" w:rsidP="00E53C6F" w14:paraId="3A5A3A0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</w:t>
            </w:r>
            <w:r w:rsidRPr="00BE37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en-US"/>
              </w:rPr>
              <w:t xml:space="preserve">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товариства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з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обмеженою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відповідальністю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«КАГАН І КО»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(за згодою);</w:t>
            </w:r>
          </w:p>
          <w:p w:rsidR="006C0F64" w:rsidRPr="00BE37A9" w:rsidP="00E53C6F" w14:paraId="326FE10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голова комісії з реорганізації 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комунального підприємства Броварської міської ради Броварського району Київської області «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Броваритепловодоенергія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»; </w:t>
            </w:r>
          </w:p>
          <w:p w:rsidR="006C0F64" w:rsidRPr="00BE37A9" w:rsidP="00E53C6F" w14:paraId="09197B6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E37A9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</w:t>
            </w:r>
            <w:r w:rsidRPr="00BE37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6C0F64" w:rsidRPr="00BE37A9" w:rsidP="006C0F64" w14:paraId="5DE4B199" w14:textId="77777777">
      <w:pPr>
        <w:rPr>
          <w:rFonts w:ascii="Calibri" w:eastAsia="Calibri" w:hAnsi="Calibri" w:cs="Times New Roman"/>
          <w:lang w:val="ru-RU" w:eastAsia="en-US"/>
        </w:rPr>
      </w:pPr>
    </w:p>
    <w:p w:rsidR="006C0F64" w:rsidP="006C0F64" w14:paraId="297E3517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37A9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52E71"/>
    <w:rsid w:val="006C0F64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E37A9"/>
    <w:rsid w:val="00CB633A"/>
    <w:rsid w:val="00E53C6F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93C7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1002</Words>
  <Characters>572</Characters>
  <Application>Microsoft Office Word</Application>
  <DocSecurity>8</DocSecurity>
  <Lines>4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2026-04-06T11:14:00Z</dcterms:modified>
</cp:coreProperties>
</file>