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8F85" w14:textId="77777777" w:rsidR="005B1C08" w:rsidRDefault="00F454B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9E17095" w14:textId="77777777" w:rsidR="00F454B0" w:rsidRPr="00F454B0" w:rsidRDefault="00F454B0" w:rsidP="00F454B0">
      <w:pPr>
        <w:spacing w:after="0" w:line="240" w:lineRule="auto"/>
        <w:jc w:val="center"/>
        <w:rPr>
          <w:rFonts w:ascii="Times New Roman" w:eastAsia="Calibri" w:hAnsi="Times New Roman" w:cs="Times New Roman"/>
          <w:b/>
          <w:sz w:val="28"/>
          <w:szCs w:val="28"/>
          <w:lang w:val="uk-UA" w:eastAsia="en-US"/>
        </w:rPr>
      </w:pPr>
      <w:bookmarkStart w:id="0" w:name="_Hlk181794382"/>
      <w:r w:rsidRPr="00F454B0">
        <w:rPr>
          <w:rFonts w:ascii="Times New Roman" w:eastAsia="Calibri" w:hAnsi="Times New Roman" w:cs="Times New Roman"/>
          <w:b/>
          <w:sz w:val="28"/>
          <w:szCs w:val="28"/>
          <w:lang w:val="uk-UA" w:eastAsia="en-US"/>
        </w:rPr>
        <w:t>до проекту рішення</w:t>
      </w:r>
      <w:r w:rsidRPr="00F454B0">
        <w:rPr>
          <w:rFonts w:ascii="Times New Roman" w:eastAsia="Calibri" w:hAnsi="Times New Roman" w:cs="Times New Roman"/>
          <w:sz w:val="28"/>
          <w:szCs w:val="28"/>
          <w:lang w:val="uk-UA" w:eastAsia="en-US"/>
        </w:rPr>
        <w:t xml:space="preserve"> «</w:t>
      </w:r>
      <w:r w:rsidRPr="00F454B0">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2026 рік».</w:t>
      </w:r>
    </w:p>
    <w:p w14:paraId="48A8BB20" w14:textId="77777777" w:rsidR="00F454B0" w:rsidRPr="00F454B0" w:rsidRDefault="00F454B0" w:rsidP="00F454B0">
      <w:pPr>
        <w:spacing w:after="0" w:line="240" w:lineRule="auto"/>
        <w:jc w:val="center"/>
        <w:rPr>
          <w:rFonts w:ascii="Times New Roman" w:eastAsia="Calibri" w:hAnsi="Times New Roman" w:cs="Times New Roman"/>
          <w:sz w:val="28"/>
          <w:szCs w:val="28"/>
          <w:lang w:val="uk-UA" w:eastAsia="en-US"/>
        </w:rPr>
      </w:pPr>
    </w:p>
    <w:p w14:paraId="0C1FA0E8" w14:textId="77777777" w:rsidR="00F454B0" w:rsidRPr="00F454B0" w:rsidRDefault="00F454B0" w:rsidP="00F454B0">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F454B0">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346C956F" w14:textId="77777777" w:rsidR="00F454B0" w:rsidRPr="00F454B0" w:rsidRDefault="00F454B0" w:rsidP="00F454B0">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44ADA328" w14:textId="620E910B" w:rsidR="00F454B0" w:rsidRPr="00F454B0" w:rsidRDefault="009B0F5B" w:rsidP="00F454B0">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Pr>
          <w:rFonts w:ascii="Times New Roman" w:eastAsia="Times New Roman" w:hAnsi="Times New Roman" w:cs="Times New Roman"/>
          <w:b/>
          <w:bCs/>
          <w:spacing w:val="4"/>
          <w:sz w:val="28"/>
          <w:szCs w:val="28"/>
          <w:lang w:val="uk-UA" w:eastAsia="x-none"/>
        </w:rPr>
        <w:t xml:space="preserve">      </w:t>
      </w:r>
      <w:r w:rsidR="00F454B0" w:rsidRPr="00F454B0">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54591B95" w14:textId="7C090749" w:rsidR="00F454B0" w:rsidRPr="00F454B0" w:rsidRDefault="009B0F5B" w:rsidP="009B0F5B">
      <w:pPr>
        <w:spacing w:after="0" w:line="23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454B0" w:rsidRPr="00F454B0">
        <w:rPr>
          <w:rFonts w:ascii="Times New Roman" w:eastAsia="Calibri" w:hAnsi="Times New Roman" w:cs="Times New Roman"/>
          <w:sz w:val="28"/>
          <w:szCs w:val="28"/>
          <w:lang w:val="uk-UA" w:eastAsia="en-US"/>
        </w:rPr>
        <w:t>З метою</w:t>
      </w:r>
      <w:r w:rsidR="00F454B0" w:rsidRPr="00F454B0">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ТрО,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11, Державної прикордонної служби України життєдіяльності населення та безперебійної роботи об’єктів критичної інфраструктури</w:t>
      </w:r>
      <w:r w:rsidR="00F454B0" w:rsidRPr="00F454B0">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внести зміни до пункту 1 «</w:t>
      </w:r>
      <w:r w:rsidR="00F454B0" w:rsidRPr="00F454B0">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00F454B0" w:rsidRPr="00F454B0">
        <w:rPr>
          <w:rFonts w:ascii="Times New Roman" w:eastAsia="Calibri" w:hAnsi="Times New Roman" w:cs="Times New Roman"/>
          <w:sz w:val="28"/>
          <w:szCs w:val="28"/>
          <w:lang w:val="uk-UA" w:eastAsia="en-US"/>
        </w:rPr>
        <w:t xml:space="preserve"> «Перелік заходів програми» доповнити словами «А4125; Е6117; А0451; А5293; А4398; А4219; А5049; А5215; А4806; А7040; А1451; А4741; А5101; А2120; А1962; А4460; А4458; побутового блоку контейнера на колісному причіпному базовому шасі; надувна лодка ПВХ АКВА МАНИЯ АМК-400; двигун до лодки; заправка катриджів, ремонт відповідної техніки; та витратні матеріали;».</w:t>
      </w:r>
    </w:p>
    <w:p w14:paraId="79840C1A" w14:textId="77777777" w:rsidR="00F454B0" w:rsidRPr="00F454B0" w:rsidRDefault="00F454B0" w:rsidP="00F454B0">
      <w:pPr>
        <w:spacing w:after="0" w:line="230" w:lineRule="auto"/>
        <w:jc w:val="both"/>
        <w:rPr>
          <w:rFonts w:ascii="Times New Roman" w:eastAsia="Calibri" w:hAnsi="Times New Roman" w:cs="Times New Roman"/>
          <w:sz w:val="28"/>
          <w:szCs w:val="28"/>
          <w:lang w:val="uk-UA" w:eastAsia="en-US"/>
        </w:rPr>
      </w:pPr>
    </w:p>
    <w:p w14:paraId="59D12DA4" w14:textId="5341482E" w:rsidR="00F454B0" w:rsidRPr="00F454B0" w:rsidRDefault="009B0F5B" w:rsidP="00F454B0">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F454B0" w:rsidRPr="00F454B0">
        <w:rPr>
          <w:rFonts w:ascii="Times New Roman" w:eastAsia="Times New Roman" w:hAnsi="Times New Roman" w:cs="Times New Roman"/>
          <w:b/>
          <w:bCs/>
          <w:sz w:val="28"/>
          <w:szCs w:val="28"/>
          <w:lang w:val="uk-UA" w:eastAsia="x-none"/>
        </w:rPr>
        <w:t>2. Мета і шляхи її досягнення.</w:t>
      </w:r>
    </w:p>
    <w:p w14:paraId="48D0D182" w14:textId="54AD0AF7" w:rsidR="00F454B0" w:rsidRPr="00F454B0" w:rsidRDefault="009B0F5B" w:rsidP="009B0F5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454B0" w:rsidRPr="00F454B0">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11,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0E023568" w14:textId="77777777" w:rsidR="00F454B0" w:rsidRPr="00F454B0" w:rsidRDefault="00F454B0" w:rsidP="00F454B0">
      <w:pPr>
        <w:spacing w:after="0" w:line="230" w:lineRule="auto"/>
        <w:jc w:val="both"/>
        <w:rPr>
          <w:rFonts w:ascii="Times New Roman" w:eastAsia="Calibri" w:hAnsi="Times New Roman" w:cs="Times New Roman"/>
          <w:sz w:val="28"/>
          <w:szCs w:val="28"/>
          <w:lang w:val="uk-UA" w:eastAsia="en-US"/>
        </w:rPr>
      </w:pPr>
    </w:p>
    <w:p w14:paraId="05C78DB5" w14:textId="3BF90D2C" w:rsidR="00F454B0" w:rsidRPr="00F454B0" w:rsidRDefault="009B0F5B" w:rsidP="00F454B0">
      <w:pPr>
        <w:shd w:val="clear" w:color="auto" w:fill="FFFFFF"/>
        <w:spacing w:after="0" w:line="228" w:lineRule="auto"/>
        <w:textAlignment w:val="baseline"/>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F454B0" w:rsidRPr="00F454B0">
        <w:rPr>
          <w:rFonts w:ascii="Times New Roman" w:eastAsia="Calibri" w:hAnsi="Times New Roman" w:cs="Times New Roman"/>
          <w:b/>
          <w:sz w:val="28"/>
          <w:szCs w:val="28"/>
          <w:lang w:val="uk-UA" w:eastAsia="en-US"/>
        </w:rPr>
        <w:t>3. Правові аспекти.</w:t>
      </w:r>
    </w:p>
    <w:p w14:paraId="539411B3" w14:textId="10970C10" w:rsidR="00F454B0" w:rsidRPr="00F454B0" w:rsidRDefault="009B0F5B" w:rsidP="009B0F5B">
      <w:pPr>
        <w:spacing w:after="0" w:line="23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З</w:t>
      </w:r>
      <w:r w:rsidR="00F454B0" w:rsidRPr="00F454B0">
        <w:rPr>
          <w:rFonts w:ascii="Times New Roman" w:eastAsia="Calibri" w:hAnsi="Times New Roman" w:cs="Times New Roman"/>
          <w:sz w:val="28"/>
          <w:szCs w:val="28"/>
          <w:lang w:val="uk-UA" w:eastAsia="en-US"/>
        </w:rPr>
        <w:t>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00F454B0" w:rsidRPr="00F454B0">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00F454B0" w:rsidRPr="00F454B0">
        <w:rPr>
          <w:rFonts w:ascii="Times New Roman" w:eastAsia="Calibri" w:hAnsi="Times New Roman" w:cs="Times New Roman"/>
          <w:sz w:val="28"/>
          <w:szCs w:val="28"/>
          <w:lang w:val="uk-UA" w:eastAsia="en-US"/>
        </w:rPr>
        <w:t>»</w:t>
      </w:r>
      <w:r w:rsidR="00F454B0" w:rsidRPr="00F454B0">
        <w:rPr>
          <w:rFonts w:ascii="Times New Roman" w:eastAsia="Calibri" w:hAnsi="Times New Roman" w:cs="Times New Roman"/>
          <w:sz w:val="28"/>
          <w:szCs w:val="28"/>
          <w:lang w:eastAsia="en-US"/>
        </w:rPr>
        <w:t xml:space="preserve"> </w:t>
      </w:r>
      <w:r w:rsidR="00F454B0" w:rsidRPr="00F454B0">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00F454B0" w:rsidRPr="00F454B0">
        <w:rPr>
          <w:rFonts w:ascii="Times New Roman" w:eastAsia="Calibri" w:hAnsi="Times New Roman" w:cs="Times New Roman"/>
          <w:b/>
          <w:sz w:val="28"/>
          <w:szCs w:val="28"/>
          <w:lang w:val="uk-UA" w:eastAsia="en-US"/>
        </w:rPr>
        <w:t>.</w:t>
      </w:r>
    </w:p>
    <w:p w14:paraId="7277DBA9" w14:textId="0DF8B9BD" w:rsidR="00F454B0" w:rsidRDefault="00F454B0" w:rsidP="005074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19FA3658" w14:textId="2F0387AA" w:rsidR="009B0F5B" w:rsidRDefault="009B0F5B" w:rsidP="005074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3578595A" w14:textId="6508AE4E" w:rsidR="009B0F5B" w:rsidRDefault="009B0F5B" w:rsidP="005074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1913D3A9" w14:textId="28ABAE66" w:rsidR="009B0F5B" w:rsidRDefault="009B0F5B" w:rsidP="005074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5D4E34C7" w14:textId="1C4B9933" w:rsidR="009B0F5B" w:rsidRDefault="009B0F5B" w:rsidP="005074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1B410A61" w14:textId="77777777" w:rsidR="009B0F5B" w:rsidRPr="00F454B0" w:rsidRDefault="009B0F5B" w:rsidP="0050744E">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7B32E837" w14:textId="59B48E03" w:rsidR="00F454B0" w:rsidRPr="00F454B0" w:rsidRDefault="009B0F5B" w:rsidP="00F454B0">
      <w:pPr>
        <w:shd w:val="clear" w:color="auto" w:fill="FFFFFF"/>
        <w:spacing w:after="0" w:line="228" w:lineRule="auto"/>
        <w:textAlignment w:val="baseline"/>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F454B0" w:rsidRPr="00F454B0">
        <w:rPr>
          <w:rFonts w:ascii="Times New Roman" w:eastAsia="Calibri" w:hAnsi="Times New Roman" w:cs="Times New Roman"/>
          <w:b/>
          <w:sz w:val="28"/>
          <w:szCs w:val="28"/>
          <w:lang w:val="uk-UA" w:eastAsia="en-US"/>
        </w:rPr>
        <w:t>4. Фінансово-економічне обґрунтування.</w:t>
      </w:r>
    </w:p>
    <w:p w14:paraId="6B036FB4" w14:textId="51AA512B" w:rsidR="00F454B0" w:rsidRPr="00F454B0" w:rsidRDefault="009B0F5B" w:rsidP="009B0F5B">
      <w:pPr>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00F454B0" w:rsidRPr="00F454B0">
        <w:rPr>
          <w:rFonts w:ascii="Times New Roman" w:eastAsia="Calibri" w:hAnsi="Times New Roman" w:cs="Times New Roman"/>
          <w:sz w:val="28"/>
          <w:szCs w:val="28"/>
          <w:lang w:val="uk-UA" w:eastAsia="uk-UA"/>
        </w:rPr>
        <w:t>Загальний обсяг фінансування Програми на 2026 рік залишається без змін.</w:t>
      </w:r>
    </w:p>
    <w:p w14:paraId="7DE1319E" w14:textId="77777777" w:rsidR="00F454B0" w:rsidRPr="00F454B0" w:rsidRDefault="00F454B0" w:rsidP="00F454B0">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43396386" w14:textId="7B0639E3" w:rsidR="00F454B0" w:rsidRPr="00F454B0" w:rsidRDefault="009B0F5B" w:rsidP="00F454B0">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F454B0" w:rsidRPr="00F454B0">
        <w:rPr>
          <w:rFonts w:ascii="Times New Roman" w:eastAsia="Times New Roman" w:hAnsi="Times New Roman" w:cs="Times New Roman"/>
          <w:b/>
          <w:bCs/>
          <w:sz w:val="28"/>
          <w:szCs w:val="28"/>
          <w:lang w:val="uk-UA" w:eastAsia="x-none"/>
        </w:rPr>
        <w:t>5. Прогноз результатів.</w:t>
      </w:r>
    </w:p>
    <w:p w14:paraId="0BABDF87" w14:textId="601B6C7D" w:rsidR="00F454B0" w:rsidRPr="00F454B0" w:rsidRDefault="009B0F5B" w:rsidP="009B0F5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F454B0" w:rsidRPr="00F454B0">
        <w:rPr>
          <w:rFonts w:ascii="Times New Roman" w:eastAsia="Calibri" w:hAnsi="Times New Roman" w:cs="Times New Roman"/>
          <w:sz w:val="28"/>
          <w:szCs w:val="28"/>
          <w:lang w:val="uk-UA" w:eastAsia="en-US"/>
        </w:rPr>
        <w:t>Внесення змін до Програми</w:t>
      </w:r>
      <w:r w:rsidR="00F454B0" w:rsidRPr="00F454B0">
        <w:rPr>
          <w:rFonts w:ascii="Times New Roman" w:eastAsia="Calibri" w:hAnsi="Times New Roman" w:cs="Times New Roman"/>
          <w:b/>
          <w:sz w:val="28"/>
          <w:szCs w:val="28"/>
          <w:lang w:val="uk-UA" w:eastAsia="en-US"/>
        </w:rPr>
        <w:t xml:space="preserve"> </w:t>
      </w:r>
      <w:r w:rsidR="00F454B0" w:rsidRPr="00F454B0">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БпЛА, FPV-дронами,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5BAAFB55" w14:textId="77777777" w:rsidR="00F454B0" w:rsidRPr="00F454B0" w:rsidRDefault="00F454B0" w:rsidP="00F454B0">
      <w:pPr>
        <w:spacing w:after="0" w:line="240" w:lineRule="auto"/>
        <w:jc w:val="both"/>
        <w:rPr>
          <w:rFonts w:ascii="Times New Roman" w:eastAsia="Calibri" w:hAnsi="Times New Roman" w:cs="Times New Roman"/>
          <w:sz w:val="28"/>
          <w:szCs w:val="28"/>
          <w:lang w:val="uk-UA" w:eastAsia="en-US"/>
        </w:rPr>
      </w:pPr>
    </w:p>
    <w:p w14:paraId="4978DC0C" w14:textId="2F50E115" w:rsidR="00F454B0" w:rsidRPr="00F454B0" w:rsidRDefault="009B0F5B" w:rsidP="00F454B0">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Pr>
          <w:rFonts w:ascii="Times New Roman" w:eastAsia="Times New Roman" w:hAnsi="Times New Roman" w:cs="Times New Roman"/>
          <w:b/>
          <w:bCs/>
          <w:sz w:val="28"/>
          <w:szCs w:val="28"/>
          <w:lang w:val="uk-UA" w:eastAsia="x-none"/>
        </w:rPr>
        <w:t xml:space="preserve">     </w:t>
      </w:r>
      <w:r w:rsidR="00F454B0" w:rsidRPr="00F454B0">
        <w:rPr>
          <w:rFonts w:ascii="Times New Roman" w:eastAsia="Times New Roman" w:hAnsi="Times New Roman" w:cs="Times New Roman"/>
          <w:b/>
          <w:bCs/>
          <w:sz w:val="28"/>
          <w:szCs w:val="28"/>
          <w:lang w:val="uk-UA" w:eastAsia="x-none"/>
        </w:rPr>
        <w:t>6. Суб’єкт надання проекту рішення.</w:t>
      </w:r>
    </w:p>
    <w:p w14:paraId="3C9E8EFA" w14:textId="1F148C5B" w:rsidR="00F454B0" w:rsidRPr="00F454B0" w:rsidRDefault="009B0F5B" w:rsidP="009B0F5B">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F454B0" w:rsidRPr="00F454B0">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29DFE5C3" w14:textId="3A11679A" w:rsidR="00F454B0" w:rsidRPr="00F454B0" w:rsidRDefault="00F47E39" w:rsidP="00F47E39">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F454B0" w:rsidRPr="00F454B0">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0D7E349F" w14:textId="3646B1D7" w:rsidR="00F454B0" w:rsidRPr="00F454B0" w:rsidRDefault="00F47E39" w:rsidP="00F47E39">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Pr>
          <w:rFonts w:ascii="Times New Roman" w:eastAsia="Times New Roman" w:hAnsi="Times New Roman" w:cs="Times New Roman"/>
          <w:bCs/>
          <w:sz w:val="28"/>
          <w:szCs w:val="28"/>
          <w:lang w:val="uk-UA" w:eastAsia="x-none"/>
        </w:rPr>
        <w:t xml:space="preserve">      </w:t>
      </w:r>
      <w:r w:rsidR="00F454B0" w:rsidRPr="00F454B0">
        <w:rPr>
          <w:rFonts w:ascii="Times New Roman" w:eastAsia="Times New Roman" w:hAnsi="Times New Roman" w:cs="Times New Roman"/>
          <w:bCs/>
          <w:sz w:val="28"/>
          <w:szCs w:val="28"/>
          <w:lang w:val="uk-UA" w:eastAsia="x-none"/>
        </w:rPr>
        <w:t>Відповідальна особа за підготовку проекту рішення: Підпокровний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3DB575E1" w14:textId="77777777" w:rsidR="00F454B0" w:rsidRPr="00F454B0" w:rsidRDefault="00F454B0" w:rsidP="0050744E">
      <w:pPr>
        <w:spacing w:after="0" w:line="240" w:lineRule="auto"/>
        <w:ind w:firstLine="709"/>
        <w:jc w:val="both"/>
        <w:rPr>
          <w:rFonts w:ascii="Times New Roman" w:eastAsia="Calibri" w:hAnsi="Times New Roman" w:cs="Times New Roman"/>
          <w:sz w:val="28"/>
          <w:szCs w:val="28"/>
          <w:lang w:val="uk-UA" w:eastAsia="en-US"/>
        </w:rPr>
      </w:pPr>
    </w:p>
    <w:p w14:paraId="75780277" w14:textId="77777777" w:rsidR="00F454B0" w:rsidRPr="00F454B0" w:rsidRDefault="00F454B0" w:rsidP="00F454B0">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F454B0">
        <w:rPr>
          <w:rFonts w:ascii="Times New Roman" w:eastAsia="Times New Roman" w:hAnsi="Times New Roman" w:cs="Times New Roman"/>
          <w:b/>
          <w:sz w:val="28"/>
          <w:szCs w:val="28"/>
          <w:lang w:val="uk-UA"/>
        </w:rPr>
        <w:t>7. Порівняльна таблиця</w:t>
      </w:r>
      <w:r w:rsidRPr="00F454B0">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F454B0" w:rsidRPr="00F454B0" w14:paraId="3507D1E1" w14:textId="77777777" w:rsidTr="00347E57">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A1B78A8" w14:textId="77777777" w:rsidR="00F454B0" w:rsidRPr="00F454B0" w:rsidRDefault="00F454B0" w:rsidP="00F454B0">
            <w:pPr>
              <w:tabs>
                <w:tab w:val="right" w:pos="4320"/>
              </w:tabs>
              <w:spacing w:after="0" w:line="240" w:lineRule="auto"/>
              <w:rPr>
                <w:rFonts w:ascii="Times New Roman" w:eastAsia="Times New Roman" w:hAnsi="Times New Roman" w:cs="Times New Roman"/>
                <w:b/>
                <w:sz w:val="24"/>
                <w:szCs w:val="24"/>
                <w:lang w:val="uk-UA"/>
              </w:rPr>
            </w:pPr>
            <w:r w:rsidRPr="00F454B0">
              <w:rPr>
                <w:rFonts w:ascii="Times New Roman" w:eastAsia="Times New Roman" w:hAnsi="Times New Roman" w:cs="Times New Roman"/>
                <w:b/>
                <w:sz w:val="24"/>
                <w:szCs w:val="24"/>
                <w:lang w:val="uk-UA"/>
              </w:rPr>
              <w:t>Стара редакція:</w:t>
            </w:r>
          </w:p>
          <w:p w14:paraId="6AF0BCC4" w14:textId="77777777" w:rsidR="00F454B0" w:rsidRPr="00F454B0" w:rsidRDefault="00F454B0" w:rsidP="00F454B0">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30868F15" w14:textId="77777777" w:rsidR="00F454B0" w:rsidRPr="00F454B0" w:rsidRDefault="00F454B0" w:rsidP="00F454B0">
            <w:pPr>
              <w:spacing w:after="0" w:line="240" w:lineRule="auto"/>
              <w:jc w:val="both"/>
              <w:rPr>
                <w:rFonts w:ascii="Times New Roman" w:eastAsia="Times New Roman" w:hAnsi="Times New Roman" w:cs="Times New Roman"/>
                <w:b/>
                <w:sz w:val="24"/>
                <w:szCs w:val="24"/>
                <w:lang w:val="uk-UA"/>
              </w:rPr>
            </w:pPr>
            <w:r w:rsidRPr="00F454B0">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352BF76A" w14:textId="77777777" w:rsidR="00F454B0" w:rsidRPr="00F454B0" w:rsidRDefault="00F454B0" w:rsidP="00F454B0">
            <w:pPr>
              <w:spacing w:after="0" w:line="216" w:lineRule="auto"/>
              <w:jc w:val="center"/>
              <w:rPr>
                <w:rFonts w:ascii="Times New Roman" w:eastAsia="Calibri" w:hAnsi="Times New Roman" w:cs="Times New Roman"/>
                <w:b/>
                <w:bCs/>
                <w:sz w:val="24"/>
                <w:szCs w:val="24"/>
                <w:lang w:val="uk-UA" w:eastAsia="en-US"/>
              </w:rPr>
            </w:pPr>
            <w:r w:rsidRPr="00F454B0">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72BF6EBA" w14:textId="77777777" w:rsidR="00F454B0" w:rsidRPr="00F454B0" w:rsidRDefault="00F454B0" w:rsidP="00F454B0">
            <w:pPr>
              <w:spacing w:after="0" w:line="240" w:lineRule="auto"/>
              <w:jc w:val="both"/>
              <w:rPr>
                <w:rFonts w:ascii="Times New Roman" w:eastAsia="Times New Roman" w:hAnsi="Times New Roman" w:cs="Times New Roman"/>
                <w:b/>
                <w:sz w:val="24"/>
                <w:szCs w:val="24"/>
                <w:lang w:val="uk-UA"/>
              </w:rPr>
            </w:pPr>
            <w:r w:rsidRPr="00F454B0">
              <w:rPr>
                <w:rFonts w:ascii="Times New Roman" w:eastAsia="Times New Roman" w:hAnsi="Times New Roman" w:cs="Times New Roman"/>
                <w:b/>
                <w:sz w:val="24"/>
                <w:szCs w:val="24"/>
                <w:lang w:val="uk-UA"/>
              </w:rPr>
              <w:t xml:space="preserve"> </w:t>
            </w:r>
          </w:p>
        </w:tc>
      </w:tr>
      <w:tr w:rsidR="00F454B0" w:rsidRPr="00F454B0" w14:paraId="7CCB4863" w14:textId="77777777" w:rsidTr="00347E57">
        <w:tc>
          <w:tcPr>
            <w:tcW w:w="424" w:type="dxa"/>
            <w:tcBorders>
              <w:top w:val="single" w:sz="4" w:space="0" w:color="auto"/>
              <w:left w:val="single" w:sz="4" w:space="0" w:color="auto"/>
              <w:bottom w:val="single" w:sz="4" w:space="0" w:color="auto"/>
              <w:right w:val="single" w:sz="4" w:space="0" w:color="auto"/>
            </w:tcBorders>
            <w:hideMark/>
          </w:tcPr>
          <w:p w14:paraId="080B6568"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383DF0E4"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3B4F37D1"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691D105C" w14:textId="77777777" w:rsidR="00F454B0" w:rsidRPr="00F454B0" w:rsidRDefault="00F454B0" w:rsidP="00F454B0">
            <w:pPr>
              <w:spacing w:after="0" w:line="216" w:lineRule="auto"/>
              <w:jc w:val="center"/>
              <w:rPr>
                <w:rFonts w:ascii="Times New Roman" w:eastAsia="Calibri" w:hAnsi="Times New Roman" w:cs="Times New Roman"/>
                <w:b/>
                <w:bCs/>
                <w:sz w:val="16"/>
                <w:szCs w:val="16"/>
                <w:lang w:val="uk-UA" w:eastAsia="en-US"/>
              </w:rPr>
            </w:pPr>
            <w:r w:rsidRPr="00F454B0">
              <w:rPr>
                <w:rFonts w:ascii="Times New Roman" w:eastAsia="Calibri" w:hAnsi="Times New Roman" w:cs="Times New Roman"/>
                <w:b/>
                <w:bCs/>
                <w:sz w:val="16"/>
                <w:szCs w:val="16"/>
                <w:lang w:val="uk-UA" w:eastAsia="en-US"/>
              </w:rPr>
              <w:t xml:space="preserve">Потреба у фінансуванні </w:t>
            </w:r>
          </w:p>
          <w:p w14:paraId="1B09858C"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(тис.грн)</w:t>
            </w:r>
          </w:p>
        </w:tc>
        <w:tc>
          <w:tcPr>
            <w:tcW w:w="513" w:type="dxa"/>
            <w:tcBorders>
              <w:top w:val="single" w:sz="4" w:space="0" w:color="auto"/>
              <w:left w:val="single" w:sz="4" w:space="0" w:color="auto"/>
              <w:bottom w:val="single" w:sz="4" w:space="0" w:color="auto"/>
              <w:right w:val="single" w:sz="4" w:space="0" w:color="auto"/>
            </w:tcBorders>
            <w:hideMark/>
          </w:tcPr>
          <w:p w14:paraId="57550374"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737270CC"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85E4563"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2398A36F" w14:textId="77777777" w:rsidR="00F454B0" w:rsidRPr="00F454B0" w:rsidRDefault="00F454B0" w:rsidP="00F454B0">
            <w:pPr>
              <w:spacing w:after="0" w:line="216" w:lineRule="auto"/>
              <w:jc w:val="center"/>
              <w:rPr>
                <w:rFonts w:ascii="Times New Roman" w:eastAsia="Calibri" w:hAnsi="Times New Roman" w:cs="Times New Roman"/>
                <w:b/>
                <w:bCs/>
                <w:sz w:val="16"/>
                <w:szCs w:val="16"/>
                <w:lang w:val="uk-UA" w:eastAsia="en-US"/>
              </w:rPr>
            </w:pPr>
            <w:r w:rsidRPr="00F454B0">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31C2A334" w14:textId="77777777" w:rsidR="00F454B0" w:rsidRPr="00F454B0" w:rsidRDefault="00F454B0" w:rsidP="00F454B0">
            <w:pPr>
              <w:spacing w:after="0" w:line="216" w:lineRule="auto"/>
              <w:rPr>
                <w:rFonts w:ascii="Times New Roman" w:eastAsia="Calibri" w:hAnsi="Times New Roman" w:cs="Times New Roman"/>
                <w:b/>
                <w:bCs/>
                <w:sz w:val="16"/>
                <w:szCs w:val="16"/>
                <w:lang w:val="uk-UA" w:eastAsia="en-US"/>
              </w:rPr>
            </w:pPr>
          </w:p>
          <w:p w14:paraId="12FBDF7B"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(тис.грн)</w:t>
            </w:r>
          </w:p>
        </w:tc>
        <w:tc>
          <w:tcPr>
            <w:tcW w:w="992" w:type="dxa"/>
            <w:tcBorders>
              <w:top w:val="single" w:sz="4" w:space="0" w:color="auto"/>
              <w:left w:val="single" w:sz="4" w:space="0" w:color="auto"/>
              <w:bottom w:val="single" w:sz="4" w:space="0" w:color="auto"/>
              <w:right w:val="single" w:sz="4" w:space="0" w:color="auto"/>
            </w:tcBorders>
            <w:hideMark/>
          </w:tcPr>
          <w:p w14:paraId="63B92023" w14:textId="77777777" w:rsidR="00F454B0" w:rsidRPr="00F454B0" w:rsidRDefault="00F454B0" w:rsidP="00F454B0">
            <w:pPr>
              <w:spacing w:after="0" w:line="216" w:lineRule="auto"/>
              <w:jc w:val="center"/>
              <w:rPr>
                <w:rFonts w:ascii="Times New Roman" w:eastAsia="Calibri" w:hAnsi="Times New Roman" w:cs="Times New Roman"/>
                <w:b/>
                <w:bCs/>
                <w:sz w:val="16"/>
                <w:szCs w:val="16"/>
                <w:lang w:val="uk-UA" w:eastAsia="en-US"/>
              </w:rPr>
            </w:pPr>
            <w:r w:rsidRPr="00F454B0">
              <w:rPr>
                <w:rFonts w:ascii="Times New Roman" w:eastAsia="Calibri" w:hAnsi="Times New Roman" w:cs="Times New Roman"/>
                <w:b/>
                <w:bCs/>
                <w:sz w:val="16"/>
                <w:szCs w:val="16"/>
                <w:lang w:val="uk-UA" w:eastAsia="en-US"/>
              </w:rPr>
              <w:t xml:space="preserve">Потреба у фінансуванні </w:t>
            </w:r>
          </w:p>
          <w:p w14:paraId="5012D03B" w14:textId="77777777" w:rsidR="00F454B0" w:rsidRPr="00F454B0" w:rsidRDefault="00F454B0" w:rsidP="00F454B0">
            <w:pPr>
              <w:spacing w:after="0" w:line="240" w:lineRule="auto"/>
              <w:jc w:val="both"/>
              <w:rPr>
                <w:rFonts w:ascii="Times New Roman" w:eastAsia="Times New Roman" w:hAnsi="Times New Roman" w:cs="Times New Roman"/>
                <w:b/>
                <w:sz w:val="16"/>
                <w:szCs w:val="16"/>
                <w:lang w:val="uk-UA"/>
              </w:rPr>
            </w:pPr>
            <w:r w:rsidRPr="00F454B0">
              <w:rPr>
                <w:rFonts w:ascii="Times New Roman" w:eastAsia="Calibri" w:hAnsi="Times New Roman" w:cs="Times New Roman"/>
                <w:b/>
                <w:bCs/>
                <w:sz w:val="16"/>
                <w:szCs w:val="16"/>
                <w:lang w:val="uk-UA" w:eastAsia="en-US"/>
              </w:rPr>
              <w:t>(тис.грн)</w:t>
            </w:r>
          </w:p>
        </w:tc>
      </w:tr>
      <w:tr w:rsidR="00F454B0" w:rsidRPr="00F454B0" w14:paraId="49886604" w14:textId="77777777" w:rsidTr="00347E57">
        <w:trPr>
          <w:trHeight w:val="48"/>
        </w:trPr>
        <w:tc>
          <w:tcPr>
            <w:tcW w:w="424" w:type="dxa"/>
            <w:tcBorders>
              <w:top w:val="single" w:sz="4" w:space="0" w:color="auto"/>
              <w:left w:val="single" w:sz="4" w:space="0" w:color="auto"/>
              <w:right w:val="single" w:sz="4" w:space="0" w:color="auto"/>
            </w:tcBorders>
            <w:hideMark/>
          </w:tcPr>
          <w:p w14:paraId="1DA4FFD1" w14:textId="77777777" w:rsidR="00F454B0" w:rsidRPr="00F454B0" w:rsidRDefault="00F454B0" w:rsidP="00F454B0">
            <w:pPr>
              <w:spacing w:after="0" w:line="240" w:lineRule="auto"/>
              <w:rPr>
                <w:rFonts w:ascii="Times New Roman" w:eastAsia="Times New Roman" w:hAnsi="Times New Roman" w:cs="Times New Roman"/>
                <w:b/>
                <w:sz w:val="12"/>
                <w:szCs w:val="12"/>
                <w:highlight w:val="yellow"/>
                <w:lang w:val="uk-UA"/>
              </w:rPr>
            </w:pPr>
            <w:r w:rsidRPr="00F454B0">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5DF6C685" w14:textId="77777777" w:rsidR="00F454B0" w:rsidRPr="00F454B0" w:rsidRDefault="00F454B0" w:rsidP="00F454B0">
            <w:pPr>
              <w:spacing w:after="0" w:line="240" w:lineRule="auto"/>
              <w:jc w:val="both"/>
              <w:rPr>
                <w:rFonts w:ascii="Times New Roman" w:eastAsia="Times New Roman" w:hAnsi="Times New Roman" w:cs="Times New Roman"/>
                <w:b/>
                <w:sz w:val="12"/>
                <w:szCs w:val="12"/>
                <w:lang w:val="uk-UA"/>
              </w:rPr>
            </w:pPr>
            <w:r w:rsidRPr="00F454B0">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5F2AD51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 xml:space="preserve"> </w:t>
            </w:r>
            <w:r w:rsidRPr="00F454B0">
              <w:rPr>
                <w:rFonts w:ascii="Times New Roman" w:eastAsia="Times New Roman" w:hAnsi="Times New Roman" w:cs="Times New Roman"/>
                <w:sz w:val="16"/>
                <w:szCs w:val="16"/>
              </w:rPr>
              <w:t>Придбання (надання) робіт, товарів, послуг для забезпечення підрозділів добровольчих формувань, інших військових формувань ЗСУ, МОУ; ГУР; НГУ; СБУ; МВС; ДПСУ; УДО; НУОУ; КОДА; Броварська РДА; Київський ОТЦК та СП; Броварський РТЦК та СП; сектор оборони № 11 (А0766,</w:t>
            </w:r>
            <w:r w:rsidRPr="00F454B0">
              <w:rPr>
                <w:rFonts w:ascii="Times New Roman" w:eastAsia="Times New Roman" w:hAnsi="Times New Roman" w:cs="Times New Roman"/>
                <w:sz w:val="16"/>
                <w:szCs w:val="16"/>
                <w:lang w:val="uk-UA"/>
              </w:rPr>
              <w:t xml:space="preserve"> </w:t>
            </w:r>
            <w:r w:rsidRPr="00F454B0">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F454B0">
              <w:rPr>
                <w:rFonts w:ascii="Times New Roman" w:eastAsia="Times New Roman" w:hAnsi="Times New Roman" w:cs="Times New Roman"/>
                <w:sz w:val="16"/>
                <w:szCs w:val="16"/>
                <w:lang w:val="uk-UA"/>
              </w:rPr>
              <w:t xml:space="preserve"> А4122, А7051, А0297, А0536, А5081, А5104, А1215, А4327, А7014, А5259,</w:t>
            </w:r>
            <w:r w:rsidRPr="00F454B0">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w:t>
            </w:r>
            <w:r w:rsidRPr="00F454B0">
              <w:rPr>
                <w:rFonts w:ascii="Times New Roman" w:eastAsia="Calibri" w:hAnsi="Times New Roman" w:cs="Times New Roman"/>
                <w:sz w:val="16"/>
                <w:szCs w:val="16"/>
                <w:lang w:val="uk-UA" w:eastAsia="en-US"/>
              </w:rPr>
              <w:lastRenderedPageBreak/>
              <w:t>А0193; А4030; А0656; Центр розмінування; НП КОРД; Т0760; А5011; А7400; А5067; А4548; А4723; А4808; А7039; А0989; А1789; А5199; А0222; А5106; А4056; А4742; А5181; А0415; А5063; А5157; А4962; А5090; А5161; А5109; 1551; А7107; А4118; А5069; А4748; А5175; Інститут телекомунікацій та інформатизації;</w:t>
            </w:r>
            <w:r w:rsidRPr="00F454B0">
              <w:rPr>
                <w:rFonts w:ascii="Times New Roman" w:eastAsia="Times New Roman" w:hAnsi="Times New Roman" w:cs="Times New Roman"/>
                <w:sz w:val="16"/>
                <w:szCs w:val="16"/>
              </w:rPr>
              <w:t xml:space="preserve"> та інші), НГУ (військова частина </w:t>
            </w:r>
            <w:r w:rsidRPr="00F454B0">
              <w:rPr>
                <w:rFonts w:ascii="Times New Roman" w:eastAsia="Calibri" w:hAnsi="Times New Roman" w:cs="Times New Roman"/>
                <w:sz w:val="16"/>
                <w:szCs w:val="16"/>
                <w:lang w:val="uk-UA" w:eastAsia="en-US"/>
              </w:rPr>
              <w:t>Інститут НГУ,</w:t>
            </w:r>
            <w:r w:rsidRPr="00F454B0">
              <w:rPr>
                <w:rFonts w:ascii="Times New Roman" w:eastAsia="Times New Roman" w:hAnsi="Times New Roman" w:cs="Times New Roman"/>
                <w:sz w:val="16"/>
                <w:szCs w:val="16"/>
              </w:rPr>
              <w:t xml:space="preserve"> 3018, 3012,</w:t>
            </w:r>
            <w:r w:rsidRPr="00F454B0">
              <w:rPr>
                <w:rFonts w:ascii="Times New Roman" w:eastAsia="Times New Roman" w:hAnsi="Times New Roman" w:cs="Times New Roman"/>
                <w:sz w:val="16"/>
                <w:szCs w:val="16"/>
                <w:lang w:val="uk-UA"/>
              </w:rPr>
              <w:t xml:space="preserve"> 3057, 3071, 3073, 4110, 3029, 3022, 4125, 3009, 3114,</w:t>
            </w:r>
            <w:r w:rsidRPr="00F454B0">
              <w:rPr>
                <w:rFonts w:ascii="Times New Roman" w:eastAsia="Times New Roman" w:hAnsi="Times New Roman" w:cs="Times New Roman"/>
                <w:sz w:val="16"/>
                <w:szCs w:val="16"/>
              </w:rPr>
              <w:t>),</w:t>
            </w:r>
            <w:r w:rsidRPr="00F454B0">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093E18C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2E49EF2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65676E1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канцелярського приладдя та патеру;</w:t>
            </w:r>
          </w:p>
          <w:p w14:paraId="4BF890C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тепловізорів;</w:t>
            </w:r>
          </w:p>
          <w:p w14:paraId="19D5E86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3E4151F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засобів відеоспостереження та розхідних матеріалів;</w:t>
            </w:r>
          </w:p>
          <w:p w14:paraId="6AF16FE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4B5FCE15"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571E68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6DA690C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безпілотний авіаційний комплекс;</w:t>
            </w:r>
          </w:p>
          <w:p w14:paraId="2A0D0F2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зарядних станцій;</w:t>
            </w:r>
          </w:p>
          <w:p w14:paraId="520B954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лазерних цілевказівників;</w:t>
            </w:r>
          </w:p>
          <w:p w14:paraId="21698DA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приладів нічного бачення;</w:t>
            </w:r>
          </w:p>
          <w:p w14:paraId="696CB5A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тепловізійних прицілів;</w:t>
            </w:r>
          </w:p>
          <w:p w14:paraId="0A81D46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будівельних та інших матеріалів та ремонтних робіт;</w:t>
            </w:r>
          </w:p>
          <w:p w14:paraId="31BD921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електрообладнання;</w:t>
            </w:r>
          </w:p>
          <w:p w14:paraId="509A31B4"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побутової техніки;</w:t>
            </w:r>
          </w:p>
          <w:p w14:paraId="4671ACD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шанцевого інструменту;</w:t>
            </w:r>
          </w:p>
          <w:p w14:paraId="11FFB362"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199167D5"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запасних частин, робіт по обслуговуванню та ремонту;</w:t>
            </w:r>
          </w:p>
          <w:p w14:paraId="7A4916D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обладнання об’єктів (місць) проживання та несення служби;</w:t>
            </w:r>
          </w:p>
          <w:p w14:paraId="60FD31DB"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одягу, взуття та спорядження;</w:t>
            </w:r>
          </w:p>
          <w:p w14:paraId="6C6E87FB"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76397D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військових наметів;</w:t>
            </w:r>
          </w:p>
          <w:p w14:paraId="72C46C5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меблів;</w:t>
            </w:r>
          </w:p>
          <w:p w14:paraId="747E2F82"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дизель-генераторів;</w:t>
            </w:r>
          </w:p>
          <w:p w14:paraId="27F174A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кліматичного обладнання та комплектуючих;</w:t>
            </w:r>
          </w:p>
          <w:p w14:paraId="7515103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41B2CB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18F980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5CC8818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FPV-дронів та, комплектуючих, програмного забезпечення та засобів керування;</w:t>
            </w:r>
          </w:p>
          <w:p w14:paraId="131D5C2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865FF2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боді-камери;</w:t>
            </w:r>
          </w:p>
          <w:p w14:paraId="2BFADFC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обладнання автоматизованих пунктів управління;</w:t>
            </w:r>
          </w:p>
          <w:p w14:paraId="52678FE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керосинові/дизельні пічки;</w:t>
            </w:r>
          </w:p>
          <w:p w14:paraId="6A07D2F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пічки типу Вебасти;</w:t>
            </w:r>
          </w:p>
          <w:p w14:paraId="4934AC2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екофло або аналоги;</w:t>
            </w:r>
          </w:p>
          <w:p w14:paraId="04BD92B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надувні човни;</w:t>
            </w:r>
          </w:p>
          <w:p w14:paraId="77B22695"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дозиметри-радіометри;</w:t>
            </w:r>
          </w:p>
          <w:p w14:paraId="087F1380" w14:textId="77777777" w:rsidR="00F454B0" w:rsidRPr="00F454B0" w:rsidRDefault="00F454B0" w:rsidP="00F454B0">
            <w:pPr>
              <w:spacing w:after="0" w:line="192" w:lineRule="auto"/>
              <w:jc w:val="both"/>
              <w:rPr>
                <w:rFonts w:ascii="Times New Roman" w:eastAsia="Calibri" w:hAnsi="Times New Roman" w:cs="Times New Roman"/>
                <w:b/>
                <w:bCs/>
                <w:sz w:val="12"/>
                <w:szCs w:val="12"/>
                <w:lang w:val="uk-UA" w:eastAsia="en-US"/>
              </w:rPr>
            </w:pPr>
            <w:r w:rsidRPr="00F454B0">
              <w:rPr>
                <w:rFonts w:ascii="Times New Roman" w:eastAsia="Calibri" w:hAnsi="Times New Roman" w:cs="Times New Roman"/>
                <w:sz w:val="12"/>
                <w:szCs w:val="12"/>
                <w:lang w:val="uk-UA" w:eastAsia="en-US"/>
              </w:rPr>
              <w:t xml:space="preserve">наземні </w:t>
            </w:r>
            <w:r w:rsidRPr="00F454B0">
              <w:rPr>
                <w:rFonts w:ascii="Times New Roman" w:eastAsia="Calibri" w:hAnsi="Times New Roman" w:cs="Times New Roman"/>
                <w:sz w:val="12"/>
                <w:szCs w:val="12"/>
                <w:lang w:val="en-US" w:eastAsia="en-US"/>
              </w:rPr>
              <w:t>GPS</w:t>
            </w:r>
            <w:r w:rsidRPr="00F454B0">
              <w:rPr>
                <w:rFonts w:ascii="Times New Roman" w:eastAsia="Calibri" w:hAnsi="Times New Roman" w:cs="Times New Roman"/>
                <w:sz w:val="12"/>
                <w:szCs w:val="12"/>
                <w:lang w:eastAsia="en-US"/>
              </w:rPr>
              <w:t xml:space="preserve"> </w:t>
            </w:r>
            <w:r w:rsidRPr="00F454B0">
              <w:rPr>
                <w:rFonts w:ascii="Times New Roman" w:eastAsia="Calibri" w:hAnsi="Times New Roman" w:cs="Times New Roman"/>
                <w:sz w:val="12"/>
                <w:szCs w:val="12"/>
                <w:lang w:val="uk-UA" w:eastAsia="en-US"/>
              </w:rPr>
              <w:t>приймачі</w:t>
            </w:r>
            <w:r w:rsidRPr="00F454B0">
              <w:rPr>
                <w:rFonts w:ascii="Times New Roman" w:eastAsia="Calibri" w:hAnsi="Times New Roman" w:cs="Times New Roman"/>
                <w:b/>
                <w:bCs/>
                <w:sz w:val="12"/>
                <w:szCs w:val="12"/>
                <w:lang w:val="uk-UA" w:eastAsia="en-US"/>
              </w:rPr>
              <w:t>;</w:t>
            </w:r>
          </w:p>
          <w:p w14:paraId="0E1BC23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контейнери;</w:t>
            </w:r>
          </w:p>
          <w:p w14:paraId="59F73C2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планшети;</w:t>
            </w:r>
          </w:p>
          <w:p w14:paraId="7CCAB10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рідкокристалічні монітори;</w:t>
            </w:r>
          </w:p>
          <w:p w14:paraId="06F5463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мульти-паливні обігрівачі;</w:t>
            </w:r>
          </w:p>
          <w:p w14:paraId="0A9441B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74AAD69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кунг автомобільний;</w:t>
            </w:r>
          </w:p>
          <w:p w14:paraId="58F80E8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мініекскаватор мобільний;</w:t>
            </w:r>
          </w:p>
          <w:p w14:paraId="3F52A55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електроінструмент;</w:t>
            </w:r>
          </w:p>
          <w:p w14:paraId="609CDE74"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паливно-мастильних матеріалів;</w:t>
            </w:r>
          </w:p>
          <w:p w14:paraId="7D0EF3A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 xml:space="preserve">платформ супутникового </w:t>
            </w:r>
            <w:r w:rsidRPr="00F454B0">
              <w:rPr>
                <w:rFonts w:ascii="Times New Roman" w:eastAsia="Calibri" w:hAnsi="Times New Roman" w:cs="Times New Roman"/>
                <w:sz w:val="12"/>
                <w:szCs w:val="12"/>
                <w:lang w:val="uk-UA" w:eastAsia="en-US"/>
              </w:rPr>
              <w:lastRenderedPageBreak/>
              <w:t>інтернету «</w:t>
            </w:r>
            <w:r w:rsidRPr="00F454B0">
              <w:rPr>
                <w:rFonts w:ascii="Times New Roman" w:eastAsia="Calibri" w:hAnsi="Times New Roman" w:cs="Times New Roman"/>
                <w:sz w:val="12"/>
                <w:szCs w:val="12"/>
                <w:lang w:val="en-US" w:eastAsia="en-US"/>
              </w:rPr>
              <w:t>Starlink</w:t>
            </w:r>
            <w:r w:rsidRPr="00F454B0">
              <w:rPr>
                <w:rFonts w:ascii="Times New Roman" w:eastAsia="Calibri" w:hAnsi="Times New Roman" w:cs="Times New Roman"/>
                <w:sz w:val="12"/>
                <w:szCs w:val="12"/>
                <w:lang w:val="uk-UA" w:eastAsia="en-US"/>
              </w:rPr>
              <w:t>» та абонентської плати;</w:t>
            </w:r>
          </w:p>
          <w:p w14:paraId="41A68D5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квадроцикли;</w:t>
            </w:r>
          </w:p>
          <w:p w14:paraId="2D88E84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бензинових пил;</w:t>
            </w:r>
          </w:p>
          <w:p w14:paraId="78446D1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силових електричних кабелів;</w:t>
            </w:r>
          </w:p>
          <w:p w14:paraId="741A287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захисних споруд;</w:t>
            </w:r>
          </w:p>
          <w:p w14:paraId="2A8FCCC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іншого.</w:t>
            </w:r>
          </w:p>
          <w:p w14:paraId="69AFBCE4"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p>
          <w:p w14:paraId="15EE656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Відшкодування вартості:</w:t>
            </w:r>
          </w:p>
          <w:p w14:paraId="75B5BDF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утримання та обслуговування об’єктів;</w:t>
            </w:r>
          </w:p>
          <w:p w14:paraId="5845B5D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проживання (перебування), харчування.</w:t>
            </w:r>
          </w:p>
          <w:p w14:paraId="055E2F4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p>
          <w:p w14:paraId="0947C04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0A7702E" w14:textId="77777777" w:rsidR="00F454B0" w:rsidRPr="00F454B0" w:rsidRDefault="00F454B0" w:rsidP="00F454B0">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52876422" w14:textId="77777777" w:rsidR="00F454B0" w:rsidRPr="00F454B0" w:rsidRDefault="00F454B0" w:rsidP="00F454B0">
            <w:pPr>
              <w:spacing w:after="0" w:line="228" w:lineRule="auto"/>
              <w:rPr>
                <w:rFonts w:ascii="Times New Roman" w:eastAsia="Calibri" w:hAnsi="Times New Roman" w:cs="Times New Roman"/>
                <w:sz w:val="18"/>
                <w:szCs w:val="18"/>
                <w:lang w:val="uk-UA" w:eastAsia="en-US"/>
              </w:rPr>
            </w:pPr>
            <w:r w:rsidRPr="00F454B0">
              <w:rPr>
                <w:rFonts w:ascii="Times New Roman" w:eastAsia="Calibri" w:hAnsi="Times New Roman" w:cs="Times New Roman"/>
                <w:sz w:val="18"/>
                <w:szCs w:val="18"/>
                <w:lang w:val="uk-UA" w:eastAsia="en-US"/>
              </w:rPr>
              <w:lastRenderedPageBreak/>
              <w:t>5 000,0</w:t>
            </w:r>
          </w:p>
          <w:p w14:paraId="2F195ADF"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7ABFF3C7"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0F8002C"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52B5A99"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5B3F656A"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2A227870"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07732DDE"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8B35492"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42C04459"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50AE5F8"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E253A8D"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25441CCC"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41119567"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5A9D5B58"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1C63162" w14:textId="77777777" w:rsidR="00F454B0" w:rsidRPr="00F454B0" w:rsidRDefault="00F454B0" w:rsidP="00F454B0">
            <w:pPr>
              <w:spacing w:after="0" w:line="228" w:lineRule="auto"/>
              <w:rPr>
                <w:rFonts w:ascii="Times New Roman" w:eastAsia="Calibri" w:hAnsi="Times New Roman" w:cs="Times New Roman"/>
                <w:sz w:val="18"/>
                <w:szCs w:val="18"/>
                <w:lang w:val="uk-UA" w:eastAsia="en-US"/>
              </w:rPr>
            </w:pPr>
            <w:r w:rsidRPr="00F454B0">
              <w:rPr>
                <w:rFonts w:ascii="Times New Roman" w:eastAsia="Calibri" w:hAnsi="Times New Roman" w:cs="Times New Roman"/>
                <w:sz w:val="18"/>
                <w:szCs w:val="18"/>
                <w:lang w:val="uk-UA" w:eastAsia="en-US"/>
              </w:rPr>
              <w:t>45 000,0</w:t>
            </w:r>
          </w:p>
          <w:p w14:paraId="0B616475"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257868A"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2D13226"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0E7DC9BA"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0AB0A9F5"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674D720"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B6DA62A"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788C744B"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F5655AF"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E21FEE7"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293CC613"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1B879EF2"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3CE96DCD"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2261AAD"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5366CAF5" w14:textId="77777777" w:rsidR="00F454B0" w:rsidRPr="00F454B0" w:rsidRDefault="00F454B0" w:rsidP="00F454B0">
            <w:pPr>
              <w:spacing w:after="0" w:line="228" w:lineRule="auto"/>
              <w:rPr>
                <w:rFonts w:ascii="Times New Roman" w:eastAsia="Calibri" w:hAnsi="Times New Roman" w:cs="Times New Roman"/>
                <w:sz w:val="18"/>
                <w:szCs w:val="18"/>
                <w:lang w:val="uk-UA" w:eastAsia="en-US"/>
              </w:rPr>
            </w:pPr>
          </w:p>
          <w:p w14:paraId="2985073A"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6F72F6F6"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287932BB"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4C9BF10C" w14:textId="77777777" w:rsidR="00F454B0" w:rsidRPr="00F454B0" w:rsidRDefault="00F454B0" w:rsidP="00F454B0">
            <w:pPr>
              <w:spacing w:after="0" w:line="228" w:lineRule="auto"/>
              <w:rPr>
                <w:rFonts w:ascii="Times New Roman" w:eastAsia="Calibri" w:hAnsi="Times New Roman" w:cs="Times New Roman"/>
                <w:sz w:val="18"/>
                <w:szCs w:val="18"/>
                <w:highlight w:val="yellow"/>
                <w:lang w:val="uk-UA" w:eastAsia="en-US"/>
              </w:rPr>
            </w:pPr>
          </w:p>
          <w:p w14:paraId="157B2D48" w14:textId="77777777" w:rsidR="00F454B0" w:rsidRPr="00F454B0" w:rsidRDefault="00F454B0" w:rsidP="00F454B0">
            <w:pPr>
              <w:spacing w:after="0" w:line="240" w:lineRule="auto"/>
              <w:rPr>
                <w:rFonts w:ascii="Times New Roman" w:eastAsia="Calibri" w:hAnsi="Times New Roman" w:cs="Times New Roman"/>
                <w:sz w:val="18"/>
                <w:szCs w:val="18"/>
                <w:lang w:val="uk-UA" w:eastAsia="en-US"/>
              </w:rPr>
            </w:pPr>
            <w:r w:rsidRPr="00F454B0">
              <w:rPr>
                <w:rFonts w:ascii="Times New Roman" w:eastAsia="Calibri" w:hAnsi="Times New Roman" w:cs="Times New Roman"/>
                <w:sz w:val="18"/>
                <w:szCs w:val="18"/>
                <w:lang w:val="uk-UA" w:eastAsia="en-US"/>
              </w:rPr>
              <w:t>50 000,0</w:t>
            </w:r>
          </w:p>
          <w:p w14:paraId="3184E76B"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2AEB98E"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14115395"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77C02A2E"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221F299D"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208C2C1A"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C84A089"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70F7F5C"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895D339"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6D513A3"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175F3D91"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BC9A5FD"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1F1AB3C"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F42EBD8"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755EAF82"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C7FF9C0"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49D0766"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7731CD49"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C9D65AD"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D5276F0"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FA9ADE6"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B815327"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B5FF017"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7A8A4B90"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2681CFC5"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D0C872A"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4AA44DA"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3203CEE"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16CE5938"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5417C42"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C48AB52"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AE13D3C"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DF6F579"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633F228"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1DDC225"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36DE892"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A800ECA"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DC44ED9"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7F11B125"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4C5E23C"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1684F323"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570494E"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FB8E2AB"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32DC8FD7"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286FD27"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1FAA970A"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E711440"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322CF3E"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697537E4"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0EE12C7"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8532AD1"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99E7B8E"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1FF6B215"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61A8BA5"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536C25BD"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76F0939B"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65B9A3F"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03391CF6" w14:textId="77777777" w:rsidR="00F454B0" w:rsidRPr="00F454B0" w:rsidRDefault="00F454B0" w:rsidP="00F454B0">
            <w:pPr>
              <w:spacing w:after="0" w:line="240" w:lineRule="auto"/>
              <w:rPr>
                <w:rFonts w:ascii="Times New Roman" w:eastAsia="Calibri" w:hAnsi="Times New Roman" w:cs="Times New Roman"/>
                <w:sz w:val="18"/>
                <w:szCs w:val="18"/>
                <w:highlight w:val="yellow"/>
                <w:lang w:val="uk-UA" w:eastAsia="en-US"/>
              </w:rPr>
            </w:pPr>
          </w:p>
          <w:p w14:paraId="4118B414" w14:textId="77777777" w:rsidR="00F454B0" w:rsidRPr="00F454B0" w:rsidRDefault="00F454B0" w:rsidP="00F454B0">
            <w:pPr>
              <w:spacing w:after="0" w:line="240" w:lineRule="auto"/>
              <w:rPr>
                <w:rFonts w:ascii="Times New Roman" w:eastAsia="Times New Roman" w:hAnsi="Times New Roman" w:cs="Times New Roman"/>
                <w:sz w:val="18"/>
                <w:szCs w:val="18"/>
                <w:highlight w:val="yellow"/>
                <w:lang w:val="uk-UA"/>
              </w:rPr>
            </w:pPr>
          </w:p>
        </w:tc>
        <w:tc>
          <w:tcPr>
            <w:tcW w:w="513" w:type="dxa"/>
            <w:tcBorders>
              <w:top w:val="single" w:sz="4" w:space="0" w:color="auto"/>
              <w:left w:val="single" w:sz="4" w:space="0" w:color="auto"/>
              <w:right w:val="single" w:sz="4" w:space="0" w:color="auto"/>
            </w:tcBorders>
            <w:hideMark/>
          </w:tcPr>
          <w:p w14:paraId="6BC12B46" w14:textId="77777777" w:rsidR="00F454B0" w:rsidRPr="00F454B0" w:rsidRDefault="00F454B0" w:rsidP="00F454B0">
            <w:pPr>
              <w:spacing w:after="0" w:line="240" w:lineRule="auto"/>
              <w:rPr>
                <w:rFonts w:ascii="Times New Roman" w:eastAsia="Times New Roman" w:hAnsi="Times New Roman" w:cs="Times New Roman"/>
                <w:b/>
                <w:sz w:val="12"/>
                <w:szCs w:val="12"/>
                <w:highlight w:val="yellow"/>
                <w:lang w:val="uk-UA"/>
              </w:rPr>
            </w:pPr>
            <w:r w:rsidRPr="00F454B0">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6CA5FC43" w14:textId="77777777" w:rsidR="00F454B0" w:rsidRPr="00F454B0" w:rsidRDefault="00F454B0" w:rsidP="00F454B0">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454B0">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36CB7C78" w14:textId="77777777" w:rsidR="00F454B0" w:rsidRPr="00F454B0" w:rsidRDefault="00F454B0" w:rsidP="00F454B0">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454B0">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3772D14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 xml:space="preserve"> </w:t>
            </w:r>
            <w:r w:rsidRPr="00F454B0">
              <w:rPr>
                <w:rFonts w:ascii="Times New Roman" w:eastAsia="Times New Roman" w:hAnsi="Times New Roman" w:cs="Times New Roman"/>
                <w:sz w:val="16"/>
                <w:szCs w:val="16"/>
              </w:rPr>
              <w:t>Придбання (надання) робіт, товарів, послуг для забезпечення підрозділів добровольчих формувань, інших військових формувань ЗСУ, МОУ; ГУР; НГУ; СБУ; МВС; ДПСУ; УДО; НУОУ; КОДА; Броварська РДА; Київський ОТЦК та СП; Броварський РТЦК та СП; сектор оборони № 11 (А0766,</w:t>
            </w:r>
            <w:r w:rsidRPr="00F454B0">
              <w:rPr>
                <w:rFonts w:ascii="Times New Roman" w:eastAsia="Times New Roman" w:hAnsi="Times New Roman" w:cs="Times New Roman"/>
                <w:sz w:val="16"/>
                <w:szCs w:val="16"/>
                <w:lang w:val="uk-UA"/>
              </w:rPr>
              <w:t xml:space="preserve"> </w:t>
            </w:r>
            <w:r w:rsidRPr="00F454B0">
              <w:rPr>
                <w:rFonts w:ascii="Times New Roman" w:eastAsia="Times New Roman" w:hAnsi="Times New Roman" w:cs="Times New Roman"/>
                <w:sz w:val="16"/>
                <w:szCs w:val="16"/>
              </w:rPr>
              <w:t>А7042, А4010, А2860, А3498, А2206, А1880, А2167, А4638, А0515, А4931, А1376, А3628, А4769, А0284, А5057, А4355, А4423, А2299, А0193,</w:t>
            </w:r>
            <w:r w:rsidRPr="00F454B0">
              <w:rPr>
                <w:rFonts w:ascii="Times New Roman" w:eastAsia="Times New Roman" w:hAnsi="Times New Roman" w:cs="Times New Roman"/>
                <w:sz w:val="16"/>
                <w:szCs w:val="16"/>
                <w:lang w:val="uk-UA"/>
              </w:rPr>
              <w:t xml:space="preserve"> А4122, А7051, А0297, А0536, А5081, А5104, А1215, А4327, А7014, А5259,</w:t>
            </w:r>
            <w:r w:rsidRPr="00F454B0">
              <w:rPr>
                <w:rFonts w:ascii="Times New Roman" w:eastAsia="Calibri" w:hAnsi="Times New Roman" w:cs="Times New Roman"/>
                <w:sz w:val="16"/>
                <w:szCs w:val="16"/>
                <w:lang w:val="uk-UA" w:eastAsia="en-US"/>
              </w:rPr>
              <w:t xml:space="preserve"> А0409; А0998; А0693; А4007; А4745; А5003; А3719; 9 Прикордонний загін; А5172; А4928; А3488; А7788; А1108; А3316; А7383; А5042; А4648; А5143; А4350; А4714; А7015; А5081; </w:t>
            </w:r>
            <w:r w:rsidRPr="00F454B0">
              <w:rPr>
                <w:rFonts w:ascii="Times New Roman" w:eastAsia="Calibri" w:hAnsi="Times New Roman" w:cs="Times New Roman"/>
                <w:sz w:val="16"/>
                <w:szCs w:val="16"/>
                <w:lang w:val="uk-UA" w:eastAsia="en-US"/>
              </w:rPr>
              <w:lastRenderedPageBreak/>
              <w:t>А0193; А4030; А0656; Центр розмінування; НП КОРД; Т0760; А5011; А7400; А5067; А4548; А4723; А4808; А7039; А0989; А1789; А5199; А0222; А5106; А4056; А4742; А5181; А0415; А5063; А5157; А4962; А5090; А5161; А5109; 1551; А7107; А4118; А5069; А4748; А5175; А4125; Е6117; А0451; А5293; А4398; А4219; А5049; А5215; А4806; А7040; А1451; А4741; А5101; А2120; А1962; А4460; А4458; Інститут телекомунікацій та інформатизації;</w:t>
            </w:r>
            <w:r w:rsidRPr="00F454B0">
              <w:rPr>
                <w:rFonts w:ascii="Times New Roman" w:eastAsia="Times New Roman" w:hAnsi="Times New Roman" w:cs="Times New Roman"/>
                <w:sz w:val="16"/>
                <w:szCs w:val="16"/>
              </w:rPr>
              <w:t xml:space="preserve"> та інші), НГУ (військова частина </w:t>
            </w:r>
            <w:r w:rsidRPr="00F454B0">
              <w:rPr>
                <w:rFonts w:ascii="Times New Roman" w:eastAsia="Calibri" w:hAnsi="Times New Roman" w:cs="Times New Roman"/>
                <w:sz w:val="16"/>
                <w:szCs w:val="16"/>
                <w:lang w:val="uk-UA" w:eastAsia="en-US"/>
              </w:rPr>
              <w:t>Інститут НГУ,</w:t>
            </w:r>
            <w:r w:rsidRPr="00F454B0">
              <w:rPr>
                <w:rFonts w:ascii="Times New Roman" w:eastAsia="Times New Roman" w:hAnsi="Times New Roman" w:cs="Times New Roman"/>
                <w:sz w:val="16"/>
                <w:szCs w:val="16"/>
              </w:rPr>
              <w:t xml:space="preserve"> 3018, 3012,</w:t>
            </w:r>
            <w:r w:rsidRPr="00F454B0">
              <w:rPr>
                <w:rFonts w:ascii="Times New Roman" w:eastAsia="Times New Roman" w:hAnsi="Times New Roman" w:cs="Times New Roman"/>
                <w:sz w:val="16"/>
                <w:szCs w:val="16"/>
                <w:lang w:val="uk-UA"/>
              </w:rPr>
              <w:t xml:space="preserve"> 3057, 3071, 3073, 4110, 3029, 3022, 4125, 3009, 3114,</w:t>
            </w:r>
            <w:r w:rsidRPr="00F454B0">
              <w:rPr>
                <w:rFonts w:ascii="Times New Roman" w:eastAsia="Times New Roman" w:hAnsi="Times New Roman" w:cs="Times New Roman"/>
                <w:sz w:val="16"/>
                <w:szCs w:val="16"/>
              </w:rPr>
              <w:t>),</w:t>
            </w:r>
            <w:r w:rsidRPr="00F454B0">
              <w:rPr>
                <w:rFonts w:ascii="Times New Roman" w:eastAsia="Calibri" w:hAnsi="Times New Roman" w:cs="Times New Roman"/>
                <w:sz w:val="12"/>
                <w:szCs w:val="12"/>
                <w:lang w:val="uk-UA" w:eastAsia="en-US"/>
              </w:rPr>
              <w:t xml:space="preserve"> життєдіяльності населення та безперебійної роботи об’єктів критичної інфраструктури:</w:t>
            </w:r>
          </w:p>
          <w:p w14:paraId="4AD24CE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00DE27A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комп’ютерної техніки, 3Д принтерів та розхідних матеріалів, заправка катриджів, ремонт відповідної техніки;</w:t>
            </w:r>
          </w:p>
          <w:p w14:paraId="65A3AEF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канцелярського приладдя та патеру, та витратні матеріали;</w:t>
            </w:r>
          </w:p>
          <w:p w14:paraId="537C4B9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тепловізорів;</w:t>
            </w:r>
          </w:p>
          <w:p w14:paraId="626DC47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2815E6F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засобів відеоспостереження та розхідних матеріалів;</w:t>
            </w:r>
          </w:p>
          <w:p w14:paraId="6B494E64"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76513DE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5C180A5"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0B7101C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безпілотний авіаційний комплекс;</w:t>
            </w:r>
          </w:p>
          <w:p w14:paraId="095ED05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зарядних станцій;</w:t>
            </w:r>
          </w:p>
          <w:p w14:paraId="156C772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лазерних цілевказівників;</w:t>
            </w:r>
          </w:p>
          <w:p w14:paraId="7D23ADD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приладів нічного бачення;</w:t>
            </w:r>
          </w:p>
          <w:p w14:paraId="5CD1046B"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тепловізійних прицілів;</w:t>
            </w:r>
          </w:p>
          <w:p w14:paraId="59A36BB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будівельних та інших матеріалів та ремонтних робіт;</w:t>
            </w:r>
          </w:p>
          <w:p w14:paraId="6D67319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електрообладнання;</w:t>
            </w:r>
          </w:p>
          <w:p w14:paraId="2AE5D12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побутової техніки;</w:t>
            </w:r>
          </w:p>
          <w:p w14:paraId="4D95D60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шанцевого інструменту;</w:t>
            </w:r>
          </w:p>
          <w:p w14:paraId="083FC27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11147B32"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запасних частин, робіт по обслуговуванню та ремонту;</w:t>
            </w:r>
          </w:p>
          <w:p w14:paraId="59C6DB7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обладнання об’єктів (місць) проживання та несення служби;</w:t>
            </w:r>
          </w:p>
          <w:p w14:paraId="3CDE6E2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одягу, взуття та спорядження;</w:t>
            </w:r>
          </w:p>
          <w:p w14:paraId="3C35772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A2A20C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військових наметів;</w:t>
            </w:r>
          </w:p>
          <w:p w14:paraId="6D39A42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меблів;</w:t>
            </w:r>
          </w:p>
          <w:p w14:paraId="575A544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дизель-генераторів;</w:t>
            </w:r>
          </w:p>
          <w:p w14:paraId="3F606DA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кліматичного обладнання та комплектуючих;</w:t>
            </w:r>
          </w:p>
          <w:p w14:paraId="715C7B0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3E8E56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8B5983B"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099DD3E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FPV-дронів та, комплектуючих, програмного забезпечення та засобів керування;</w:t>
            </w:r>
          </w:p>
          <w:p w14:paraId="06D7B8F7"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CDF800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боді-камери;</w:t>
            </w:r>
          </w:p>
          <w:p w14:paraId="453E302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обладнання автоматизованих пунктів управління;</w:t>
            </w:r>
          </w:p>
          <w:p w14:paraId="7DCB26A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керосинові/дизельні пічки;</w:t>
            </w:r>
          </w:p>
          <w:p w14:paraId="7597D679"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пічки типу Вебасти;</w:t>
            </w:r>
          </w:p>
          <w:p w14:paraId="5D0BC422"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екофло або аналоги;</w:t>
            </w:r>
          </w:p>
          <w:p w14:paraId="2770470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надувні човни;</w:t>
            </w:r>
          </w:p>
          <w:p w14:paraId="1960FED5"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дозиметри-радіометри;</w:t>
            </w:r>
          </w:p>
          <w:p w14:paraId="391CE275" w14:textId="77777777" w:rsidR="00F454B0" w:rsidRPr="00F454B0" w:rsidRDefault="00F454B0" w:rsidP="00F454B0">
            <w:pPr>
              <w:spacing w:after="0" w:line="192" w:lineRule="auto"/>
              <w:jc w:val="both"/>
              <w:rPr>
                <w:rFonts w:ascii="Times New Roman" w:eastAsia="Calibri" w:hAnsi="Times New Roman" w:cs="Times New Roman"/>
                <w:b/>
                <w:bCs/>
                <w:sz w:val="12"/>
                <w:szCs w:val="12"/>
                <w:lang w:val="uk-UA" w:eastAsia="en-US"/>
              </w:rPr>
            </w:pPr>
            <w:r w:rsidRPr="00F454B0">
              <w:rPr>
                <w:rFonts w:ascii="Times New Roman" w:eastAsia="Calibri" w:hAnsi="Times New Roman" w:cs="Times New Roman"/>
                <w:sz w:val="12"/>
                <w:szCs w:val="12"/>
                <w:lang w:val="uk-UA" w:eastAsia="en-US"/>
              </w:rPr>
              <w:lastRenderedPageBreak/>
              <w:t xml:space="preserve">наземні </w:t>
            </w:r>
            <w:r w:rsidRPr="00F454B0">
              <w:rPr>
                <w:rFonts w:ascii="Times New Roman" w:eastAsia="Calibri" w:hAnsi="Times New Roman" w:cs="Times New Roman"/>
                <w:sz w:val="12"/>
                <w:szCs w:val="12"/>
                <w:lang w:val="en-US" w:eastAsia="en-US"/>
              </w:rPr>
              <w:t>GPS</w:t>
            </w:r>
            <w:r w:rsidRPr="00F454B0">
              <w:rPr>
                <w:rFonts w:ascii="Times New Roman" w:eastAsia="Calibri" w:hAnsi="Times New Roman" w:cs="Times New Roman"/>
                <w:sz w:val="12"/>
                <w:szCs w:val="12"/>
                <w:lang w:eastAsia="en-US"/>
              </w:rPr>
              <w:t xml:space="preserve"> </w:t>
            </w:r>
            <w:r w:rsidRPr="00F454B0">
              <w:rPr>
                <w:rFonts w:ascii="Times New Roman" w:eastAsia="Calibri" w:hAnsi="Times New Roman" w:cs="Times New Roman"/>
                <w:sz w:val="12"/>
                <w:szCs w:val="12"/>
                <w:lang w:val="uk-UA" w:eastAsia="en-US"/>
              </w:rPr>
              <w:t>приймачі</w:t>
            </w:r>
            <w:r w:rsidRPr="00F454B0">
              <w:rPr>
                <w:rFonts w:ascii="Times New Roman" w:eastAsia="Calibri" w:hAnsi="Times New Roman" w:cs="Times New Roman"/>
                <w:b/>
                <w:bCs/>
                <w:sz w:val="12"/>
                <w:szCs w:val="12"/>
                <w:lang w:val="uk-UA" w:eastAsia="en-US"/>
              </w:rPr>
              <w:t>;</w:t>
            </w:r>
          </w:p>
          <w:p w14:paraId="24287B5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контейнери;</w:t>
            </w:r>
          </w:p>
          <w:p w14:paraId="4011AF52"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планшети;</w:t>
            </w:r>
          </w:p>
          <w:p w14:paraId="017FC565"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рідкокристалічні монітори;</w:t>
            </w:r>
          </w:p>
          <w:p w14:paraId="1DC456A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мульти-паливні обігрівачі;</w:t>
            </w:r>
          </w:p>
          <w:p w14:paraId="103E4AC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40C6583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кунг автомобільний;</w:t>
            </w:r>
          </w:p>
          <w:p w14:paraId="143226FC"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мініекскаватор мобільний;</w:t>
            </w:r>
          </w:p>
          <w:p w14:paraId="630E3EC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електроінструмент;</w:t>
            </w:r>
          </w:p>
          <w:p w14:paraId="348C339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паливно-мастильних матеріалів;</w:t>
            </w:r>
          </w:p>
          <w:p w14:paraId="01A3D7A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платформ супутникового інтернету «</w:t>
            </w:r>
            <w:r w:rsidRPr="00F454B0">
              <w:rPr>
                <w:rFonts w:ascii="Times New Roman" w:eastAsia="Calibri" w:hAnsi="Times New Roman" w:cs="Times New Roman"/>
                <w:sz w:val="12"/>
                <w:szCs w:val="12"/>
                <w:lang w:val="en-US" w:eastAsia="en-US"/>
              </w:rPr>
              <w:t>Starlink</w:t>
            </w:r>
            <w:r w:rsidRPr="00F454B0">
              <w:rPr>
                <w:rFonts w:ascii="Times New Roman" w:eastAsia="Calibri" w:hAnsi="Times New Roman" w:cs="Times New Roman"/>
                <w:sz w:val="12"/>
                <w:szCs w:val="12"/>
                <w:lang w:val="uk-UA" w:eastAsia="en-US"/>
              </w:rPr>
              <w:t>» та абонентської плати;</w:t>
            </w:r>
          </w:p>
          <w:p w14:paraId="059543E4"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квадроцикли;</w:t>
            </w:r>
          </w:p>
          <w:p w14:paraId="4A5A3EF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бензинових пил;</w:t>
            </w:r>
          </w:p>
          <w:p w14:paraId="032E9DD3"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силових електричних кабелів;</w:t>
            </w:r>
          </w:p>
          <w:p w14:paraId="2E696731"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захисних споруд;</w:t>
            </w:r>
          </w:p>
          <w:p w14:paraId="1CA89DD8"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побутового блоку контейнера на колісному причіпному базовому шасі;</w:t>
            </w:r>
          </w:p>
          <w:p w14:paraId="0BBC2630" w14:textId="553A8C6E"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надувна лодка;</w:t>
            </w:r>
          </w:p>
          <w:p w14:paraId="4C11B430"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двигун до лодки;</w:t>
            </w:r>
          </w:p>
          <w:p w14:paraId="5E3A6A7B"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іншого.</w:t>
            </w:r>
          </w:p>
          <w:p w14:paraId="0213D0BF"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p>
          <w:p w14:paraId="4D3BDD9E"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Відшкодування вартості:</w:t>
            </w:r>
          </w:p>
          <w:p w14:paraId="0CB1D304"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утримання та обслуговування об’єктів;</w:t>
            </w:r>
          </w:p>
          <w:p w14:paraId="1CF8F80D"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проживання (перебування), харчування.</w:t>
            </w:r>
          </w:p>
          <w:p w14:paraId="1650DC06"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p>
          <w:p w14:paraId="371588BA" w14:textId="77777777" w:rsidR="00F454B0" w:rsidRPr="00F454B0" w:rsidRDefault="00F454B0" w:rsidP="00F454B0">
            <w:pPr>
              <w:spacing w:after="0" w:line="192" w:lineRule="auto"/>
              <w:jc w:val="both"/>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02B2A66" w14:textId="77777777" w:rsidR="00F454B0" w:rsidRPr="00F454B0" w:rsidRDefault="00F454B0" w:rsidP="00F454B0">
            <w:pPr>
              <w:spacing w:after="0" w:line="192" w:lineRule="auto"/>
              <w:jc w:val="both"/>
              <w:rPr>
                <w:rFonts w:ascii="Times New Roman" w:eastAsia="Calibri" w:hAnsi="Times New Roman" w:cs="Times New Roman"/>
                <w:sz w:val="12"/>
                <w:szCs w:val="12"/>
                <w:highlight w:val="yellow"/>
                <w:lang w:val="uk-UA" w:eastAsia="en-US"/>
              </w:rPr>
            </w:pPr>
          </w:p>
        </w:tc>
        <w:tc>
          <w:tcPr>
            <w:tcW w:w="992" w:type="dxa"/>
            <w:tcBorders>
              <w:top w:val="single" w:sz="4" w:space="0" w:color="auto"/>
              <w:left w:val="single" w:sz="4" w:space="0" w:color="auto"/>
              <w:right w:val="single" w:sz="4" w:space="0" w:color="auto"/>
            </w:tcBorders>
          </w:tcPr>
          <w:p w14:paraId="23067B4D"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4AB4F032"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1A6F82FC"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300C8B3"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10205BFD"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4475AE09"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71A260CA" w14:textId="77777777" w:rsidR="00F454B0" w:rsidRPr="00F454B0" w:rsidRDefault="00F454B0" w:rsidP="00F454B0">
            <w:pPr>
              <w:spacing w:after="0" w:line="192" w:lineRule="auto"/>
              <w:jc w:val="center"/>
              <w:rPr>
                <w:rFonts w:ascii="Times New Roman" w:eastAsia="Calibri" w:hAnsi="Times New Roman" w:cs="Times New Roman"/>
                <w:sz w:val="12"/>
                <w:szCs w:val="12"/>
                <w:lang w:val="uk-UA" w:eastAsia="en-US"/>
              </w:rPr>
            </w:pPr>
            <w:r w:rsidRPr="00F454B0">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7D681732" w14:textId="77777777" w:rsidR="00F454B0" w:rsidRPr="00F454B0" w:rsidRDefault="00F454B0" w:rsidP="00F454B0">
            <w:pPr>
              <w:spacing w:after="0" w:line="192" w:lineRule="auto"/>
              <w:jc w:val="center"/>
              <w:rPr>
                <w:rFonts w:ascii="Times New Roman" w:eastAsia="Calibri" w:hAnsi="Times New Roman" w:cs="Times New Roman"/>
                <w:sz w:val="12"/>
                <w:szCs w:val="12"/>
                <w:lang w:val="uk-UA" w:eastAsia="en-US"/>
              </w:rPr>
            </w:pPr>
          </w:p>
          <w:p w14:paraId="1D4ED612" w14:textId="77777777" w:rsidR="00F454B0" w:rsidRPr="00F454B0" w:rsidRDefault="00F454B0" w:rsidP="00F454B0">
            <w:pPr>
              <w:spacing w:after="0" w:line="192" w:lineRule="auto"/>
              <w:jc w:val="center"/>
              <w:rPr>
                <w:rFonts w:ascii="Times New Roman" w:eastAsia="Calibri" w:hAnsi="Times New Roman" w:cs="Times New Roman"/>
                <w:sz w:val="12"/>
                <w:szCs w:val="12"/>
                <w:lang w:val="uk-UA" w:eastAsia="en-US"/>
              </w:rPr>
            </w:pPr>
          </w:p>
          <w:p w14:paraId="74774295"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F454B0">
              <w:rPr>
                <w:rFonts w:ascii="Times New Roman" w:eastAsia="Calibri" w:hAnsi="Times New Roman" w:cs="Times New Roman"/>
                <w:sz w:val="12"/>
                <w:szCs w:val="12"/>
                <w:lang w:val="uk-UA" w:eastAsia="en-US"/>
              </w:rPr>
              <w:t>.</w:t>
            </w:r>
          </w:p>
          <w:p w14:paraId="1E424A5D"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702B8B8D"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spacing w:val="3"/>
                <w:sz w:val="12"/>
                <w:szCs w:val="12"/>
                <w:lang w:val="uk-UA" w:eastAsia="en-US"/>
              </w:rPr>
              <w:t>Обласний</w:t>
            </w:r>
          </w:p>
          <w:p w14:paraId="5195A226"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spacing w:val="3"/>
                <w:sz w:val="12"/>
                <w:szCs w:val="12"/>
                <w:lang w:val="uk-UA" w:eastAsia="en-US"/>
              </w:rPr>
              <w:t>Бюджет</w:t>
            </w:r>
          </w:p>
          <w:p w14:paraId="747A6471"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r w:rsidRPr="00F454B0">
              <w:rPr>
                <w:rFonts w:ascii="Times New Roman" w:eastAsia="Calibri" w:hAnsi="Times New Roman" w:cs="Times New Roman"/>
                <w:spacing w:val="3"/>
                <w:sz w:val="12"/>
                <w:szCs w:val="12"/>
                <w:lang w:val="uk-UA" w:eastAsia="en-US"/>
              </w:rPr>
              <w:t>Київської області</w:t>
            </w:r>
          </w:p>
          <w:p w14:paraId="166C3EAF"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51AD8E53"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0A39DC53" w14:textId="77777777" w:rsidR="00F454B0" w:rsidRPr="00F454B0" w:rsidRDefault="00F454B0" w:rsidP="00F454B0">
            <w:pPr>
              <w:spacing w:after="0" w:line="192" w:lineRule="auto"/>
              <w:jc w:val="center"/>
              <w:rPr>
                <w:rFonts w:ascii="Times New Roman" w:eastAsia="Calibri" w:hAnsi="Times New Roman" w:cs="Times New Roman"/>
                <w:spacing w:val="3"/>
                <w:sz w:val="12"/>
                <w:szCs w:val="12"/>
                <w:lang w:val="uk-UA" w:eastAsia="en-US"/>
              </w:rPr>
            </w:pPr>
          </w:p>
          <w:p w14:paraId="68C60B48" w14:textId="77777777" w:rsidR="00F454B0" w:rsidRPr="00F454B0" w:rsidRDefault="00F454B0" w:rsidP="00F454B0">
            <w:pPr>
              <w:spacing w:after="0" w:line="192" w:lineRule="auto"/>
              <w:rPr>
                <w:rFonts w:ascii="Times New Roman" w:eastAsia="Calibri" w:hAnsi="Times New Roman" w:cs="Times New Roman"/>
                <w:spacing w:val="3"/>
                <w:sz w:val="12"/>
                <w:szCs w:val="12"/>
                <w:lang w:val="uk-UA" w:eastAsia="en-US"/>
              </w:rPr>
            </w:pPr>
          </w:p>
          <w:p w14:paraId="10ABACAA" w14:textId="77777777" w:rsidR="00F454B0" w:rsidRPr="00F454B0" w:rsidRDefault="00F454B0" w:rsidP="00F454B0">
            <w:pPr>
              <w:spacing w:after="0" w:line="192" w:lineRule="auto"/>
              <w:rPr>
                <w:rFonts w:ascii="Times New Roman" w:eastAsia="Calibri" w:hAnsi="Times New Roman" w:cs="Times New Roman"/>
                <w:spacing w:val="3"/>
                <w:sz w:val="12"/>
                <w:szCs w:val="12"/>
                <w:lang w:val="uk-UA" w:eastAsia="en-US"/>
              </w:rPr>
            </w:pPr>
          </w:p>
          <w:p w14:paraId="250BB1A1" w14:textId="77777777" w:rsidR="00F454B0" w:rsidRPr="00F454B0" w:rsidRDefault="00F454B0" w:rsidP="00F454B0">
            <w:pPr>
              <w:spacing w:after="0" w:line="192" w:lineRule="auto"/>
              <w:rPr>
                <w:rFonts w:ascii="Times New Roman" w:eastAsia="Calibri" w:hAnsi="Times New Roman" w:cs="Times New Roman"/>
                <w:spacing w:val="3"/>
                <w:sz w:val="12"/>
                <w:szCs w:val="12"/>
                <w:lang w:val="uk-UA" w:eastAsia="en-US"/>
              </w:rPr>
            </w:pPr>
          </w:p>
          <w:p w14:paraId="4CAA25FC" w14:textId="77777777" w:rsidR="00F454B0" w:rsidRPr="00F454B0" w:rsidRDefault="00F454B0" w:rsidP="00F454B0">
            <w:pPr>
              <w:spacing w:after="0" w:line="192" w:lineRule="auto"/>
              <w:jc w:val="center"/>
              <w:rPr>
                <w:rFonts w:ascii="Times New Roman" w:eastAsia="Calibri" w:hAnsi="Times New Roman" w:cs="Times New Roman"/>
                <w:sz w:val="12"/>
                <w:szCs w:val="12"/>
                <w:lang w:val="uk-UA" w:eastAsia="en-US"/>
              </w:rPr>
            </w:pPr>
            <w:r w:rsidRPr="00F454B0">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36800CBD"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975807B"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BCED60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8F4F71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8B76067"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DFA3AB8"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3AB5C8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0090C37"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626992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1CD90A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632642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639FD9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9C1A11B"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44E653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E8D079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3689F7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FBB7FBD"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17203CC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AC81381"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8A10FB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5E47668"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89F6419"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5CFF7A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65BF8E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168F489"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27A093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EBFFD2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65EFB1C"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4D44161"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DDD08C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3A641EF"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C3C5BE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29E338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A2B01D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EF208A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6435C4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13775D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7B1A55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52085F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BC1527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28670DC"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AA46D87"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10ACA6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604B780"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E0085A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5148E4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0A2B9CB"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DBE7A96"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F719E2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4CD8AA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C4CD087"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9E8BD28"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0AD99F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EF7C0C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1AAEF99"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5B6BCF7"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E7C174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996374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2D30D30"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15ADA9FB"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25EB6DC"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699E3FF"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18CC91D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B02D324"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66B129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4B46D0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8C7F817"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A8573EF"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CBD48A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499FF2C"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2DF0B28"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1BBE50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404D51A6"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1421190"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EA8AD5D"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80F798F"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4B76CAC"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0BD0B092"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60127959"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FC640E5"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33B46ACF"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B7243F8"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9A6407B"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A04A226"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ECD621E"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83A22B1"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5951BBA3"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2F98462A" w14:textId="77777777" w:rsidR="00F454B0" w:rsidRPr="00F454B0" w:rsidRDefault="00F454B0" w:rsidP="00F454B0">
            <w:pPr>
              <w:spacing w:after="0" w:line="228" w:lineRule="auto"/>
              <w:rPr>
                <w:rFonts w:ascii="Times New Roman" w:eastAsia="Calibri" w:hAnsi="Times New Roman" w:cs="Times New Roman"/>
                <w:b/>
                <w:bCs/>
                <w:sz w:val="12"/>
                <w:szCs w:val="12"/>
                <w:lang w:val="uk-UA" w:eastAsia="en-US"/>
              </w:rPr>
            </w:pPr>
          </w:p>
          <w:p w14:paraId="7FC88CF3" w14:textId="77777777" w:rsidR="00F454B0" w:rsidRPr="00F454B0" w:rsidRDefault="00F454B0" w:rsidP="00F454B0">
            <w:pPr>
              <w:spacing w:after="0" w:line="192" w:lineRule="auto"/>
              <w:rPr>
                <w:rFonts w:ascii="Times New Roman" w:eastAsia="Calibri" w:hAnsi="Times New Roman" w:cs="Times New Roman"/>
                <w:spacing w:val="3"/>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4BD4425C" w14:textId="77777777" w:rsidR="00F454B0" w:rsidRPr="00F454B0" w:rsidRDefault="00F454B0" w:rsidP="00F454B0">
            <w:pPr>
              <w:spacing w:after="0" w:line="20" w:lineRule="atLeast"/>
              <w:rPr>
                <w:rFonts w:ascii="Times New Roman" w:eastAsia="Calibri" w:hAnsi="Times New Roman" w:cs="Times New Roman"/>
                <w:sz w:val="18"/>
                <w:szCs w:val="18"/>
                <w:lang w:val="uk-UA" w:eastAsia="en-US"/>
              </w:rPr>
            </w:pPr>
          </w:p>
          <w:p w14:paraId="2902957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32CF27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E5E78D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94F10D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945290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D4391C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43BC3B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3D080E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0EDD89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F9AD4F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1E83BAF"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5464E0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52CA895" w14:textId="77777777" w:rsidR="00F454B0" w:rsidRPr="00F454B0" w:rsidRDefault="00F454B0" w:rsidP="00F454B0">
            <w:pPr>
              <w:spacing w:after="0" w:line="20" w:lineRule="atLeast"/>
              <w:rPr>
                <w:rFonts w:ascii="Times New Roman" w:eastAsia="Calibri" w:hAnsi="Times New Roman" w:cs="Times New Roman"/>
                <w:sz w:val="18"/>
                <w:szCs w:val="18"/>
                <w:lang w:val="uk-UA" w:eastAsia="en-US"/>
              </w:rPr>
            </w:pPr>
          </w:p>
          <w:p w14:paraId="0D4C298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DE2123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4E25ABF"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AC007C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3F77EE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8CCA92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E8133D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DAE018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77CF2F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F8157E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016FE6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D2AB76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ACB6354"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7AE771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B1B849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9B9BF5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5EF230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21FD85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ABBC47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06E00C5" w14:textId="77777777" w:rsidR="00F454B0" w:rsidRPr="00F454B0" w:rsidRDefault="00F454B0" w:rsidP="00F454B0">
            <w:pPr>
              <w:spacing w:after="0" w:line="20" w:lineRule="atLeast"/>
              <w:rPr>
                <w:rFonts w:ascii="Times New Roman" w:eastAsia="Calibri" w:hAnsi="Times New Roman" w:cs="Times New Roman"/>
                <w:sz w:val="18"/>
                <w:szCs w:val="18"/>
                <w:lang w:val="uk-UA" w:eastAsia="en-US"/>
              </w:rPr>
            </w:pPr>
          </w:p>
          <w:p w14:paraId="57206E17"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22C511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930501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D7DC05F"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C49EEE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B5FE1F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86BF7A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1097DF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431551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399A18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7D699F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EDDCEC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E539D8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8CE7AE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44E320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6E33520"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579F7FF"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32BD6A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3D625B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9720360"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5F8333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DD0DD47"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0C5DE0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1E2DE2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77229F4"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1C06C0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DFD2214"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3115BC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BFB3E67"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095F67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41C452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B96164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7E085B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B76AFF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349ABE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C54FC4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35F52E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AFC9F0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86E4024"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89F621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58220D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C32727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65EB020"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997947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728699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46761B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D1D0C4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E6D460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125528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FDC4E9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1C034F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5BC214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D56445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1888E6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ECAF1B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AA8929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00D584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B01051F"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12E420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6A75F6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E04DFD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C0C4173" w14:textId="77777777" w:rsidR="00F454B0" w:rsidRPr="00F454B0" w:rsidRDefault="00F454B0" w:rsidP="00F454B0">
            <w:pPr>
              <w:spacing w:after="0" w:line="20" w:lineRule="atLeast"/>
              <w:rPr>
                <w:rFonts w:ascii="Times New Roman" w:eastAsia="Calibri" w:hAnsi="Times New Roman" w:cs="Times New Roman"/>
                <w:sz w:val="18"/>
                <w:szCs w:val="18"/>
                <w:lang w:val="uk-UA" w:eastAsia="en-US"/>
              </w:rPr>
            </w:pPr>
            <w:r w:rsidRPr="00F454B0">
              <w:rPr>
                <w:rFonts w:ascii="Times New Roman" w:eastAsia="Calibri" w:hAnsi="Times New Roman" w:cs="Times New Roman"/>
                <w:sz w:val="18"/>
                <w:szCs w:val="18"/>
                <w:lang w:val="uk-UA" w:eastAsia="en-US"/>
              </w:rPr>
              <w:lastRenderedPageBreak/>
              <w:t>5 000,0</w:t>
            </w:r>
          </w:p>
          <w:p w14:paraId="5D37CCC4"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40B75BF0"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554ECCC5"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4B127F74"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1FB04F79"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49E58FA0"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06C3CF96"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20FF5488"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7E5AB13B"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784E1DBD"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67D7DEDC"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5F8D79DB"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5188C1E4"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068320E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r w:rsidRPr="00F454B0">
              <w:rPr>
                <w:rFonts w:ascii="Times New Roman" w:eastAsia="Calibri" w:hAnsi="Times New Roman" w:cs="Times New Roman"/>
                <w:sz w:val="18"/>
                <w:szCs w:val="18"/>
                <w:lang w:val="uk-UA" w:eastAsia="en-US"/>
              </w:rPr>
              <w:t>45 000,0</w:t>
            </w:r>
          </w:p>
          <w:p w14:paraId="6F92B015"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697A183A"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0C0059FE"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en-US"/>
              </w:rPr>
            </w:pPr>
          </w:p>
          <w:p w14:paraId="04890E7D"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18FD8124"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5050109A"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2A99CB93"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692381E5"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123B1093"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7EF79DD5"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7C6EEAB0"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462E5AF2"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7B63DD3D"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412B5982"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37159CE1" w14:textId="77777777" w:rsidR="00F454B0" w:rsidRPr="00F454B0" w:rsidRDefault="00F454B0" w:rsidP="00F454B0">
            <w:pPr>
              <w:spacing w:after="0" w:line="20" w:lineRule="atLeast"/>
              <w:rPr>
                <w:rFonts w:ascii="Times New Roman" w:eastAsia="Times New Roman" w:hAnsi="Times New Roman" w:cs="Times New Roman"/>
                <w:sz w:val="18"/>
                <w:szCs w:val="18"/>
                <w:lang w:val="uk-UA"/>
              </w:rPr>
            </w:pPr>
          </w:p>
          <w:p w14:paraId="5330369C"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7BABD476"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0A02B240"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247CECA3" w14:textId="77777777" w:rsidR="00F454B0" w:rsidRPr="00F454B0" w:rsidRDefault="00F454B0" w:rsidP="00F454B0">
            <w:pPr>
              <w:spacing w:after="0" w:line="20" w:lineRule="atLeast"/>
              <w:rPr>
                <w:rFonts w:ascii="Times New Roman" w:eastAsia="Times New Roman" w:hAnsi="Times New Roman" w:cs="Times New Roman"/>
                <w:sz w:val="18"/>
                <w:szCs w:val="18"/>
                <w:highlight w:val="yellow"/>
                <w:lang w:val="uk-UA"/>
              </w:rPr>
            </w:pPr>
          </w:p>
          <w:p w14:paraId="678EE335" w14:textId="77777777" w:rsidR="00F454B0" w:rsidRPr="00F454B0" w:rsidRDefault="00F454B0" w:rsidP="00F454B0">
            <w:pPr>
              <w:spacing w:after="0" w:line="20" w:lineRule="atLeast"/>
              <w:rPr>
                <w:rFonts w:ascii="Times New Roman" w:eastAsia="Calibri" w:hAnsi="Times New Roman" w:cs="Times New Roman"/>
                <w:sz w:val="18"/>
                <w:szCs w:val="18"/>
                <w:lang w:val="uk-UA" w:eastAsia="en-US"/>
              </w:rPr>
            </w:pPr>
            <w:r w:rsidRPr="00F454B0">
              <w:rPr>
                <w:rFonts w:ascii="Times New Roman" w:eastAsia="Calibri" w:hAnsi="Times New Roman" w:cs="Times New Roman"/>
                <w:sz w:val="18"/>
                <w:szCs w:val="18"/>
                <w:lang w:val="uk-UA" w:eastAsia="en-US"/>
              </w:rPr>
              <w:t>50 000,0</w:t>
            </w:r>
          </w:p>
          <w:p w14:paraId="6FAF58B8"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4EB7D5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93414B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E0AE34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2BEFDB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418B30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2998B1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77A6A0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E42FCA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AE3E97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481312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B48AA9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DC47C6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5E6563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0853B30"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23C92C7"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8D7BD54"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786FB9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06F5D1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B526DCF"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44B51C0"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88C0B6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F9DD09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4584C2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A6F6F4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00DE11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F80525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8E4D06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D1B69E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FBB0AD4"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59B322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DE07C9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818154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EF4302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8E77A2B"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3469A17"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6922F5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12FAF72"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D6A65C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5CF7A6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398A07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15081D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8911C8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200F6B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A0655E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701A3CF5"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9A16C2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0BE01D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4592C0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BFB1F13"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BE3FE0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494ED5E"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40630A09"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284E1C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2ED62EF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9D57361"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3CB8376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0232BBEC"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6F5FFB1D"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0317216"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13F28BCA" w14:textId="77777777" w:rsidR="00F454B0" w:rsidRPr="00F454B0" w:rsidRDefault="00F454B0" w:rsidP="00F454B0">
            <w:pPr>
              <w:spacing w:after="0" w:line="20" w:lineRule="atLeast"/>
              <w:rPr>
                <w:rFonts w:ascii="Times New Roman" w:eastAsia="Calibri" w:hAnsi="Times New Roman" w:cs="Times New Roman"/>
                <w:sz w:val="18"/>
                <w:szCs w:val="18"/>
                <w:highlight w:val="yellow"/>
                <w:lang w:val="uk-UA" w:eastAsia="en-US"/>
              </w:rPr>
            </w:pPr>
          </w:p>
          <w:p w14:paraId="5AE97708" w14:textId="77777777" w:rsidR="00F454B0" w:rsidRPr="00F454B0" w:rsidRDefault="00F454B0" w:rsidP="00F454B0">
            <w:pPr>
              <w:spacing w:after="0" w:line="20" w:lineRule="atLeast"/>
              <w:rPr>
                <w:rFonts w:ascii="Times New Roman" w:eastAsia="Calibri" w:hAnsi="Times New Roman" w:cs="Times New Roman"/>
                <w:sz w:val="18"/>
                <w:szCs w:val="18"/>
                <w:lang w:val="uk-UA" w:eastAsia="en-US"/>
              </w:rPr>
            </w:pPr>
          </w:p>
        </w:tc>
      </w:tr>
      <w:tr w:rsidR="00F454B0" w:rsidRPr="00F454B0" w14:paraId="02967502" w14:textId="77777777" w:rsidTr="00347E57">
        <w:trPr>
          <w:trHeight w:val="48"/>
        </w:trPr>
        <w:tc>
          <w:tcPr>
            <w:tcW w:w="424" w:type="dxa"/>
            <w:tcBorders>
              <w:top w:val="single" w:sz="4" w:space="0" w:color="auto"/>
              <w:left w:val="single" w:sz="4" w:space="0" w:color="auto"/>
              <w:bottom w:val="single" w:sz="4" w:space="0" w:color="auto"/>
              <w:right w:val="single" w:sz="4" w:space="0" w:color="auto"/>
            </w:tcBorders>
          </w:tcPr>
          <w:p w14:paraId="10BE87D0" w14:textId="77777777" w:rsidR="00F454B0" w:rsidRPr="00F454B0" w:rsidRDefault="00F454B0" w:rsidP="00F454B0">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86D00AA" w14:textId="77777777" w:rsidR="00F454B0" w:rsidRPr="00F454B0" w:rsidRDefault="00F454B0" w:rsidP="00F454B0">
            <w:pPr>
              <w:spacing w:after="0" w:line="240" w:lineRule="auto"/>
              <w:jc w:val="both"/>
              <w:rPr>
                <w:rFonts w:ascii="Times New Roman" w:eastAsia="Times New Roman" w:hAnsi="Times New Roman" w:cs="Times New Roman"/>
                <w:b/>
                <w:sz w:val="18"/>
                <w:szCs w:val="18"/>
                <w:lang w:val="uk-UA"/>
              </w:rPr>
            </w:pPr>
            <w:r w:rsidRPr="00F454B0">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8BF6C40" w14:textId="77777777" w:rsidR="00F454B0" w:rsidRPr="00F454B0" w:rsidRDefault="00F454B0" w:rsidP="00F454B0">
            <w:pPr>
              <w:spacing w:after="0" w:line="240" w:lineRule="auto"/>
              <w:jc w:val="both"/>
              <w:rPr>
                <w:rFonts w:ascii="Times New Roman" w:eastAsia="Times New Roman" w:hAnsi="Times New Roman" w:cs="Times New Roman"/>
                <w:b/>
                <w:bCs/>
                <w:sz w:val="18"/>
                <w:szCs w:val="18"/>
                <w:highlight w:val="yellow"/>
                <w:lang w:val="uk-UA"/>
              </w:rPr>
            </w:pPr>
            <w:r w:rsidRPr="00F454B0">
              <w:rPr>
                <w:rFonts w:ascii="Times New Roman" w:eastAsia="Calibri" w:hAnsi="Times New Roman" w:cs="Times New Roman"/>
                <w:b/>
                <w:bCs/>
                <w:sz w:val="18"/>
                <w:szCs w:val="18"/>
                <w:lang w:val="uk-UA" w:eastAsia="en-US"/>
              </w:rPr>
              <w:t>100 000,0</w:t>
            </w:r>
          </w:p>
        </w:tc>
        <w:tc>
          <w:tcPr>
            <w:tcW w:w="513" w:type="dxa"/>
            <w:tcBorders>
              <w:top w:val="single" w:sz="4" w:space="0" w:color="auto"/>
              <w:left w:val="single" w:sz="4" w:space="0" w:color="auto"/>
              <w:bottom w:val="single" w:sz="4" w:space="0" w:color="auto"/>
              <w:right w:val="single" w:sz="4" w:space="0" w:color="auto"/>
            </w:tcBorders>
          </w:tcPr>
          <w:p w14:paraId="32A89BB5" w14:textId="77777777" w:rsidR="00F454B0" w:rsidRPr="00F454B0" w:rsidRDefault="00F454B0" w:rsidP="00F454B0">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096A3B09" w14:textId="77777777" w:rsidR="00F454B0" w:rsidRPr="00F454B0" w:rsidRDefault="00F454B0" w:rsidP="00F454B0">
            <w:pPr>
              <w:spacing w:after="0" w:line="240" w:lineRule="auto"/>
              <w:jc w:val="both"/>
              <w:rPr>
                <w:rFonts w:ascii="Times New Roman" w:eastAsia="Times New Roman" w:hAnsi="Times New Roman" w:cs="Times New Roman"/>
                <w:b/>
                <w:sz w:val="18"/>
                <w:szCs w:val="18"/>
                <w:lang w:val="uk-UA"/>
              </w:rPr>
            </w:pPr>
            <w:r w:rsidRPr="00F454B0">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4B67784C" w14:textId="77777777" w:rsidR="00F454B0" w:rsidRPr="00F454B0" w:rsidRDefault="00F454B0" w:rsidP="00F454B0">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B7EE602" w14:textId="77777777" w:rsidR="00F454B0" w:rsidRPr="00F454B0" w:rsidRDefault="00F454B0" w:rsidP="00F454B0">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E4AB1DF" w14:textId="77777777" w:rsidR="00F454B0" w:rsidRPr="00F454B0" w:rsidRDefault="00F454B0" w:rsidP="00F454B0">
            <w:pPr>
              <w:spacing w:after="0" w:line="240" w:lineRule="auto"/>
              <w:rPr>
                <w:rFonts w:ascii="Times New Roman" w:eastAsia="Times New Roman" w:hAnsi="Times New Roman" w:cs="Times New Roman"/>
                <w:b/>
                <w:sz w:val="18"/>
                <w:szCs w:val="18"/>
                <w:highlight w:val="yellow"/>
                <w:lang w:val="uk-UA"/>
              </w:rPr>
            </w:pPr>
            <w:r w:rsidRPr="00F454B0">
              <w:rPr>
                <w:rFonts w:ascii="Times New Roman" w:eastAsia="Calibri" w:hAnsi="Times New Roman" w:cs="Times New Roman"/>
                <w:b/>
                <w:bCs/>
                <w:sz w:val="18"/>
                <w:szCs w:val="18"/>
                <w:lang w:val="uk-UA" w:eastAsia="en-US"/>
              </w:rPr>
              <w:t>100 000,0</w:t>
            </w:r>
          </w:p>
        </w:tc>
      </w:tr>
    </w:tbl>
    <w:p w14:paraId="61137BA8" w14:textId="77777777" w:rsidR="00F454B0" w:rsidRPr="00F454B0" w:rsidRDefault="00F454B0" w:rsidP="00F454B0">
      <w:pPr>
        <w:spacing w:after="0" w:line="240" w:lineRule="auto"/>
        <w:jc w:val="both"/>
        <w:rPr>
          <w:rFonts w:ascii="Times New Roman" w:eastAsia="Calibri" w:hAnsi="Times New Roman" w:cs="Times New Roman"/>
          <w:sz w:val="28"/>
          <w:szCs w:val="28"/>
          <w:lang w:val="uk-UA" w:eastAsia="en-US"/>
        </w:rPr>
      </w:pPr>
    </w:p>
    <w:p w14:paraId="437BC323" w14:textId="77777777" w:rsidR="00F454B0" w:rsidRPr="00F454B0" w:rsidRDefault="00F454B0" w:rsidP="00F454B0">
      <w:pPr>
        <w:spacing w:after="0" w:line="240" w:lineRule="auto"/>
        <w:rPr>
          <w:rFonts w:ascii="Times New Roman" w:eastAsia="Calibri" w:hAnsi="Times New Roman" w:cs="Times New Roman"/>
          <w:sz w:val="28"/>
          <w:szCs w:val="28"/>
          <w:lang w:val="uk-UA" w:eastAsia="en-US"/>
        </w:rPr>
      </w:pPr>
      <w:r w:rsidRPr="00F454B0">
        <w:rPr>
          <w:rFonts w:ascii="Times New Roman" w:eastAsia="Calibri" w:hAnsi="Times New Roman" w:cs="Times New Roman"/>
          <w:sz w:val="28"/>
          <w:szCs w:val="28"/>
          <w:lang w:val="uk-UA" w:eastAsia="en-US"/>
        </w:rPr>
        <w:t>Начальник управління цивільного захисту,</w:t>
      </w:r>
    </w:p>
    <w:p w14:paraId="7DF9DDCB" w14:textId="77777777" w:rsidR="00F454B0" w:rsidRPr="00F454B0" w:rsidRDefault="00F454B0" w:rsidP="00F454B0">
      <w:pPr>
        <w:spacing w:after="0" w:line="240" w:lineRule="auto"/>
        <w:rPr>
          <w:rFonts w:ascii="Times New Roman" w:eastAsia="Calibri" w:hAnsi="Times New Roman" w:cs="Times New Roman"/>
          <w:bCs/>
          <w:sz w:val="28"/>
          <w:szCs w:val="28"/>
          <w:lang w:val="uk-UA" w:eastAsia="en-US"/>
        </w:rPr>
      </w:pPr>
      <w:r w:rsidRPr="00F454B0">
        <w:rPr>
          <w:rFonts w:ascii="Times New Roman" w:eastAsia="Calibri" w:hAnsi="Times New Roman" w:cs="Times New Roman"/>
          <w:sz w:val="28"/>
          <w:szCs w:val="28"/>
          <w:lang w:val="uk-UA" w:eastAsia="en-US"/>
        </w:rPr>
        <w:t xml:space="preserve">оборонної роботи </w:t>
      </w:r>
      <w:r w:rsidRPr="00F454B0">
        <w:rPr>
          <w:rFonts w:ascii="Times New Roman" w:eastAsia="Calibri" w:hAnsi="Times New Roman" w:cs="Times New Roman"/>
          <w:bCs/>
          <w:sz w:val="28"/>
          <w:szCs w:val="28"/>
          <w:lang w:val="uk-UA" w:eastAsia="en-US"/>
        </w:rPr>
        <w:t>та взаємодії</w:t>
      </w:r>
    </w:p>
    <w:p w14:paraId="75BEAAE8" w14:textId="77777777" w:rsidR="00F454B0" w:rsidRPr="00F454B0" w:rsidRDefault="00F454B0" w:rsidP="00F454B0">
      <w:pPr>
        <w:spacing w:after="0" w:line="240" w:lineRule="auto"/>
        <w:rPr>
          <w:rFonts w:ascii="Times New Roman" w:eastAsia="Calibri" w:hAnsi="Times New Roman" w:cs="Times New Roman"/>
          <w:sz w:val="28"/>
          <w:szCs w:val="28"/>
          <w:lang w:val="uk-UA" w:eastAsia="en-US"/>
        </w:rPr>
      </w:pPr>
      <w:r w:rsidRPr="00F454B0">
        <w:rPr>
          <w:rFonts w:ascii="Times New Roman" w:eastAsia="Calibri" w:hAnsi="Times New Roman" w:cs="Times New Roman"/>
          <w:bCs/>
          <w:sz w:val="28"/>
          <w:szCs w:val="28"/>
          <w:lang w:val="uk-UA" w:eastAsia="en-US"/>
        </w:rPr>
        <w:t>з правоохоронними органами</w:t>
      </w:r>
      <w:r w:rsidRPr="00F454B0">
        <w:rPr>
          <w:rFonts w:ascii="Times New Roman" w:eastAsia="Calibri" w:hAnsi="Times New Roman" w:cs="Times New Roman"/>
          <w:bCs/>
          <w:sz w:val="28"/>
          <w:szCs w:val="28"/>
          <w:lang w:val="uk-UA" w:eastAsia="en-US"/>
        </w:rPr>
        <w:tab/>
        <w:t xml:space="preserve">                                                  Василь ДОВГАНЬ</w:t>
      </w:r>
      <w:bookmarkEnd w:id="0"/>
    </w:p>
    <w:p w14:paraId="71EDB909" w14:textId="2760636A" w:rsidR="009B7D79" w:rsidRPr="00F454B0" w:rsidRDefault="009B7D79" w:rsidP="00244FF9">
      <w:pPr>
        <w:suppressAutoHyphens/>
        <w:spacing w:after="0" w:line="240" w:lineRule="auto"/>
        <w:jc w:val="both"/>
        <w:rPr>
          <w:rFonts w:ascii="Times New Roman" w:hAnsi="Times New Roman"/>
          <w:iCs/>
          <w:color w:val="000000"/>
          <w:sz w:val="28"/>
          <w:szCs w:val="28"/>
          <w:lang w:val="uk-UA" w:eastAsia="zh-CN"/>
        </w:rPr>
      </w:pPr>
    </w:p>
    <w:sectPr w:rsidR="009B7D79" w:rsidRPr="00F454B0"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0744E"/>
    <w:rsid w:val="00525C68"/>
    <w:rsid w:val="005B1C08"/>
    <w:rsid w:val="005F334B"/>
    <w:rsid w:val="00696599"/>
    <w:rsid w:val="006C396C"/>
    <w:rsid w:val="0074644B"/>
    <w:rsid w:val="007E7FBA"/>
    <w:rsid w:val="00827775"/>
    <w:rsid w:val="00881846"/>
    <w:rsid w:val="009B0F5B"/>
    <w:rsid w:val="009B7D79"/>
    <w:rsid w:val="009C0EEF"/>
    <w:rsid w:val="00A218AE"/>
    <w:rsid w:val="00B35D4C"/>
    <w:rsid w:val="00B46089"/>
    <w:rsid w:val="00B80167"/>
    <w:rsid w:val="00BF6942"/>
    <w:rsid w:val="00D5049E"/>
    <w:rsid w:val="00D92C45"/>
    <w:rsid w:val="00DD7BFD"/>
    <w:rsid w:val="00E2320E"/>
    <w:rsid w:val="00F454B0"/>
    <w:rsid w:val="00F47E39"/>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AAF2"/>
  <w15:docId w15:val="{858523D5-2B8D-48B7-AC4D-3E374904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F454B0"/>
  </w:style>
  <w:style w:type="character" w:customStyle="1" w:styleId="10">
    <w:name w:val="Заголовок №1_"/>
    <w:link w:val="11"/>
    <w:rsid w:val="00F454B0"/>
    <w:rPr>
      <w:rFonts w:eastAsia="Times New Roman"/>
      <w:b/>
      <w:bCs/>
      <w:sz w:val="26"/>
      <w:szCs w:val="26"/>
      <w:shd w:val="clear" w:color="auto" w:fill="FFFFFF"/>
    </w:rPr>
  </w:style>
  <w:style w:type="character" w:customStyle="1" w:styleId="3">
    <w:name w:val="Основной текст (3)_"/>
    <w:link w:val="30"/>
    <w:rsid w:val="00F454B0"/>
    <w:rPr>
      <w:rFonts w:eastAsia="Times New Roman"/>
      <w:b/>
      <w:bCs/>
      <w:sz w:val="26"/>
      <w:szCs w:val="26"/>
      <w:shd w:val="clear" w:color="auto" w:fill="FFFFFF"/>
    </w:rPr>
  </w:style>
  <w:style w:type="paragraph" w:customStyle="1" w:styleId="11">
    <w:name w:val="Заголовок №1"/>
    <w:basedOn w:val="a"/>
    <w:link w:val="10"/>
    <w:rsid w:val="00F454B0"/>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F454B0"/>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F454B0"/>
    <w:rPr>
      <w:rFonts w:eastAsia="Times New Roman"/>
      <w:sz w:val="26"/>
      <w:szCs w:val="26"/>
      <w:shd w:val="clear" w:color="auto" w:fill="FFFFFF"/>
    </w:rPr>
  </w:style>
  <w:style w:type="paragraph" w:customStyle="1" w:styleId="20">
    <w:name w:val="Основной текст (2)"/>
    <w:basedOn w:val="a"/>
    <w:link w:val="2"/>
    <w:rsid w:val="00F454B0"/>
    <w:pPr>
      <w:widowControl w:val="0"/>
      <w:shd w:val="clear" w:color="auto" w:fill="FFFFFF"/>
      <w:spacing w:after="0" w:line="307" w:lineRule="exact"/>
    </w:pPr>
    <w:rPr>
      <w:rFonts w:eastAsia="Times New Roman"/>
      <w:sz w:val="26"/>
      <w:szCs w:val="26"/>
    </w:rPr>
  </w:style>
  <w:style w:type="paragraph" w:customStyle="1" w:styleId="a5">
    <w:basedOn w:val="a"/>
    <w:next w:val="a3"/>
    <w:rsid w:val="00F454B0"/>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F454B0"/>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1915</Words>
  <Characters>10917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18</cp:revision>
  <dcterms:created xsi:type="dcterms:W3CDTF">2021-03-03T14:03:00Z</dcterms:created>
  <dcterms:modified xsi:type="dcterms:W3CDTF">2026-04-07T07:05:00Z</dcterms:modified>
</cp:coreProperties>
</file>