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D2" w:rsidRPr="003676F5" w:rsidRDefault="00DA33D2" w:rsidP="00DA33D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DA33D2" w:rsidRPr="003676F5" w:rsidRDefault="00DA33D2" w:rsidP="00DA33D2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 xml:space="preserve">до </w:t>
      </w:r>
      <w:proofErr w:type="spellStart"/>
      <w:r w:rsidRPr="003676F5">
        <w:rPr>
          <w:rFonts w:cs="Times New Roman"/>
          <w:szCs w:val="28"/>
        </w:rPr>
        <w:t>про</w:t>
      </w:r>
      <w:r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>кту</w:t>
      </w:r>
      <w:proofErr w:type="spellEnd"/>
      <w:r w:rsidRPr="003676F5">
        <w:rPr>
          <w:rFonts w:cs="Times New Roman"/>
          <w:szCs w:val="28"/>
        </w:rPr>
        <w:t xml:space="preserve">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DA33D2" w:rsidRPr="003676F5" w:rsidRDefault="00DA33D2" w:rsidP="00DA33D2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DA33D2" w:rsidRDefault="00DA33D2" w:rsidP="00DA3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DA33D2" w:rsidRPr="009D401B" w:rsidRDefault="00DA33D2" w:rsidP="00DA3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A33D2" w:rsidRDefault="00DA33D2" w:rsidP="00DA33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DA33D2" w:rsidRPr="000D5155" w:rsidRDefault="00DA33D2" w:rsidP="00DA33D2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зверненням комунального підприємства – управлінської компанії «ЖЕК-1», в наслідок ворожої атаки пошкоджено вікна в під</w:t>
      </w:r>
      <w:r w:rsidRPr="00A7084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їздах, збільшуються видатки на їх встановлення в будинку 12 під</w:t>
      </w:r>
      <w:r w:rsidRPr="00A7084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їзди 7,8 по бульвару Незалежності та будинку 16-а під</w:t>
      </w:r>
      <w:r w:rsidRPr="00A7084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їзд 3 по бульвару Незалежності, а також демонтаж відшарованої фасадної плитки на будинку12 по бульвару Незалежності.</w:t>
      </w:r>
    </w:p>
    <w:p w:rsidR="00DA33D2" w:rsidRPr="003676F5" w:rsidRDefault="00DA33D2" w:rsidP="00DA33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DA33D2" w:rsidRDefault="00DA33D2" w:rsidP="00DA33D2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роботи комунальних підприємств та надання якісних послуг. </w:t>
      </w:r>
    </w:p>
    <w:p w:rsidR="00DA33D2" w:rsidRPr="003676F5" w:rsidRDefault="00DA33D2" w:rsidP="00DA33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DA33D2" w:rsidRDefault="00DA33D2" w:rsidP="00DA33D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76F5">
        <w:rPr>
          <w:rFonts w:ascii="Times New Roman" w:hAnsi="Times New Roman" w:cs="Times New Roman"/>
          <w:sz w:val="28"/>
          <w:szCs w:val="28"/>
        </w:rPr>
        <w:t>.</w:t>
      </w:r>
    </w:p>
    <w:p w:rsidR="00DA33D2" w:rsidRPr="003676F5" w:rsidRDefault="00DA33D2" w:rsidP="00DA33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DA33D2" w:rsidRDefault="00DA33D2" w:rsidP="00DA33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24 561,00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A33D2" w:rsidRPr="003676F5" w:rsidRDefault="00DA33D2" w:rsidP="00DA33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DA33D2" w:rsidRDefault="00DA33D2" w:rsidP="00DA33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запобігання аварійним ситуаціям в житловому фонді.</w:t>
      </w:r>
    </w:p>
    <w:p w:rsidR="00DA33D2" w:rsidRPr="003676F5" w:rsidRDefault="00DA33D2" w:rsidP="00DA33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DA33D2" w:rsidRDefault="00DA33D2" w:rsidP="00DA33D2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bookmarkStart w:id="8" w:name="_Hlk68013621"/>
      <w:bookmarkEnd w:id="6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РЕШЕТОВА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33D2" w:rsidRDefault="00DA33D2" w:rsidP="00DA33D2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B261C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3B261C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3B261C">
        <w:rPr>
          <w:rFonts w:ascii="Times New Roman" w:hAnsi="Times New Roman"/>
          <w:sz w:val="28"/>
          <w:szCs w:val="28"/>
          <w:lang w:val="uk-UA"/>
        </w:rPr>
        <w:t xml:space="preserve">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ДРАНА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7"/>
    </w:p>
    <w:p w:rsidR="00DA33D2" w:rsidRPr="00782B38" w:rsidRDefault="00DA33D2" w:rsidP="00DA33D2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3D2" w:rsidRPr="003676F5" w:rsidRDefault="00DA33D2" w:rsidP="00DA33D2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462"/>
        <w:gridCol w:w="1418"/>
      </w:tblGrid>
      <w:tr w:rsidR="00DA33D2" w:rsidRPr="003676F5" w:rsidTr="008D1DEE">
        <w:tc>
          <w:tcPr>
            <w:tcW w:w="1229" w:type="dxa"/>
            <w:vMerge w:val="restart"/>
          </w:tcPr>
          <w:p w:rsidR="00DA33D2" w:rsidRPr="003676F5" w:rsidRDefault="00DA33D2" w:rsidP="008D1DEE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:rsidR="00DA33D2" w:rsidRPr="003676F5" w:rsidRDefault="00DA33D2" w:rsidP="008D1DE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:rsidR="00DA33D2" w:rsidRPr="003676F5" w:rsidRDefault="00DA33D2" w:rsidP="008D1DE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DA33D2" w:rsidRPr="003676F5" w:rsidRDefault="00DA33D2" w:rsidP="008D1DE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:rsidR="00DA33D2" w:rsidRPr="00B648AC" w:rsidRDefault="00DA33D2" w:rsidP="008D1DEE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:rsidR="00DA33D2" w:rsidRPr="00B648AC" w:rsidRDefault="00DA33D2" w:rsidP="008D1DEE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Програми на 202</w:t>
            </w:r>
            <w:r>
              <w:rPr>
                <w:b/>
                <w:sz w:val="20"/>
                <w:szCs w:val="20"/>
              </w:rPr>
              <w:t>6</w:t>
            </w:r>
            <w:r w:rsidRPr="00B648AC">
              <w:rPr>
                <w:b/>
                <w:sz w:val="20"/>
                <w:szCs w:val="20"/>
              </w:rPr>
              <w:t xml:space="preserve"> р. </w:t>
            </w:r>
          </w:p>
          <w:p w:rsidR="00DA33D2" w:rsidRPr="003676F5" w:rsidRDefault="00DA33D2" w:rsidP="008D1DE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DA33D2" w:rsidRPr="003676F5" w:rsidTr="008D1DEE">
        <w:tc>
          <w:tcPr>
            <w:tcW w:w="1229" w:type="dxa"/>
            <w:vMerge/>
          </w:tcPr>
          <w:p w:rsidR="00DA33D2" w:rsidRPr="003676F5" w:rsidRDefault="00DA33D2" w:rsidP="008D1DEE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:rsidR="00DA33D2" w:rsidRPr="003676F5" w:rsidRDefault="00DA33D2" w:rsidP="008D1DEE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DA33D2" w:rsidRPr="00DB7979" w:rsidRDefault="00DA33D2" w:rsidP="008D1DEE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було</w:t>
            </w:r>
          </w:p>
        </w:tc>
        <w:tc>
          <w:tcPr>
            <w:tcW w:w="1462" w:type="dxa"/>
          </w:tcPr>
          <w:p w:rsidR="00DA33D2" w:rsidRPr="00DB7979" w:rsidRDefault="00DA33D2" w:rsidP="008D1DEE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зміни</w:t>
            </w:r>
          </w:p>
        </w:tc>
        <w:tc>
          <w:tcPr>
            <w:tcW w:w="1418" w:type="dxa"/>
          </w:tcPr>
          <w:p w:rsidR="00DA33D2" w:rsidRPr="00DB7979" w:rsidRDefault="00DA33D2" w:rsidP="008D1DEE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стало</w:t>
            </w:r>
          </w:p>
        </w:tc>
      </w:tr>
      <w:tr w:rsidR="00DA33D2" w:rsidRPr="003676F5" w:rsidTr="008D1DEE">
        <w:tc>
          <w:tcPr>
            <w:tcW w:w="1229" w:type="dxa"/>
          </w:tcPr>
          <w:p w:rsidR="00DA33D2" w:rsidRPr="003836E2" w:rsidRDefault="00DA33D2" w:rsidP="008D1DEE">
            <w:pPr>
              <w:pStyle w:val="2"/>
              <w:jc w:val="left"/>
              <w:rPr>
                <w:b/>
              </w:rPr>
            </w:pPr>
            <w:r w:rsidRPr="003836E2">
              <w:t>1.</w:t>
            </w:r>
          </w:p>
        </w:tc>
        <w:tc>
          <w:tcPr>
            <w:tcW w:w="4368" w:type="dxa"/>
          </w:tcPr>
          <w:p w:rsidR="00DA33D2" w:rsidRPr="003836E2" w:rsidRDefault="00DA33D2" w:rsidP="008D1DEE">
            <w:pPr>
              <w:pStyle w:val="2"/>
              <w:jc w:val="left"/>
            </w:pPr>
            <w:r w:rsidRPr="003836E2">
              <w:t>КП ЖЕК-1</w:t>
            </w:r>
          </w:p>
        </w:tc>
        <w:tc>
          <w:tcPr>
            <w:tcW w:w="1554" w:type="dxa"/>
          </w:tcPr>
          <w:p w:rsidR="00DA33D2" w:rsidRPr="003836E2" w:rsidRDefault="00DA33D2" w:rsidP="008D1DEE">
            <w:pPr>
              <w:pStyle w:val="2"/>
            </w:pPr>
            <w:r>
              <w:t>1 550,00</w:t>
            </w:r>
          </w:p>
        </w:tc>
        <w:tc>
          <w:tcPr>
            <w:tcW w:w="1462" w:type="dxa"/>
          </w:tcPr>
          <w:p w:rsidR="00DA33D2" w:rsidRPr="003836E2" w:rsidRDefault="00DA33D2" w:rsidP="008D1DEE">
            <w:pPr>
              <w:pStyle w:val="2"/>
            </w:pPr>
            <w:r>
              <w:t>425,00</w:t>
            </w:r>
          </w:p>
        </w:tc>
        <w:tc>
          <w:tcPr>
            <w:tcW w:w="1418" w:type="dxa"/>
          </w:tcPr>
          <w:p w:rsidR="00DA33D2" w:rsidRPr="003836E2" w:rsidRDefault="00DA33D2" w:rsidP="008D1DEE">
            <w:pPr>
              <w:pStyle w:val="2"/>
            </w:pPr>
            <w:r>
              <w:t>1 975,00</w:t>
            </w:r>
          </w:p>
        </w:tc>
      </w:tr>
      <w:tr w:rsidR="00DA33D2" w:rsidRPr="003676F5" w:rsidTr="008D1DEE">
        <w:tc>
          <w:tcPr>
            <w:tcW w:w="1229" w:type="dxa"/>
          </w:tcPr>
          <w:p w:rsidR="00DA33D2" w:rsidRPr="003836E2" w:rsidRDefault="00DA33D2" w:rsidP="008D1DEE">
            <w:pPr>
              <w:pStyle w:val="2"/>
              <w:jc w:val="left"/>
            </w:pPr>
            <w:r w:rsidRPr="003836E2">
              <w:t>2.</w:t>
            </w:r>
          </w:p>
        </w:tc>
        <w:tc>
          <w:tcPr>
            <w:tcW w:w="4368" w:type="dxa"/>
          </w:tcPr>
          <w:p w:rsidR="00DA33D2" w:rsidRPr="003836E2" w:rsidRDefault="00DA33D2" w:rsidP="008D1DEE">
            <w:pPr>
              <w:pStyle w:val="2"/>
              <w:jc w:val="left"/>
            </w:pPr>
            <w:r w:rsidRPr="003836E2">
              <w:t>КП ЖЕК-2</w:t>
            </w:r>
          </w:p>
        </w:tc>
        <w:tc>
          <w:tcPr>
            <w:tcW w:w="1554" w:type="dxa"/>
          </w:tcPr>
          <w:p w:rsidR="00DA33D2" w:rsidRPr="003836E2" w:rsidRDefault="00DA33D2" w:rsidP="008D1DEE">
            <w:pPr>
              <w:pStyle w:val="2"/>
            </w:pPr>
            <w:r>
              <w:t>1 161,00</w:t>
            </w:r>
          </w:p>
        </w:tc>
        <w:tc>
          <w:tcPr>
            <w:tcW w:w="1462" w:type="dxa"/>
          </w:tcPr>
          <w:p w:rsidR="00DA33D2" w:rsidRPr="003836E2" w:rsidRDefault="00DA33D2" w:rsidP="008D1DEE">
            <w:pPr>
              <w:pStyle w:val="2"/>
            </w:pPr>
          </w:p>
        </w:tc>
        <w:tc>
          <w:tcPr>
            <w:tcW w:w="1418" w:type="dxa"/>
          </w:tcPr>
          <w:p w:rsidR="00DA33D2" w:rsidRPr="003836E2" w:rsidRDefault="00DA33D2" w:rsidP="008D1DEE">
            <w:pPr>
              <w:pStyle w:val="2"/>
            </w:pPr>
            <w:r>
              <w:t>1 161,00</w:t>
            </w:r>
          </w:p>
        </w:tc>
      </w:tr>
      <w:tr w:rsidR="00DA33D2" w:rsidRPr="003676F5" w:rsidTr="008D1DEE">
        <w:tc>
          <w:tcPr>
            <w:tcW w:w="1229" w:type="dxa"/>
          </w:tcPr>
          <w:p w:rsidR="00DA33D2" w:rsidRPr="003836E2" w:rsidRDefault="00DA33D2" w:rsidP="008D1DEE">
            <w:pPr>
              <w:pStyle w:val="2"/>
              <w:jc w:val="both"/>
            </w:pPr>
            <w:r w:rsidRPr="003836E2">
              <w:t>3.</w:t>
            </w:r>
          </w:p>
        </w:tc>
        <w:tc>
          <w:tcPr>
            <w:tcW w:w="4368" w:type="dxa"/>
          </w:tcPr>
          <w:p w:rsidR="00DA33D2" w:rsidRPr="003836E2" w:rsidRDefault="00DA33D2" w:rsidP="008D1DEE">
            <w:pPr>
              <w:pStyle w:val="2"/>
              <w:jc w:val="both"/>
            </w:pPr>
            <w:r w:rsidRPr="003836E2">
              <w:t>КП ЖЕК-3</w:t>
            </w:r>
          </w:p>
        </w:tc>
        <w:tc>
          <w:tcPr>
            <w:tcW w:w="1554" w:type="dxa"/>
          </w:tcPr>
          <w:p w:rsidR="00DA33D2" w:rsidRPr="003836E2" w:rsidRDefault="00DA33D2" w:rsidP="008D1DEE">
            <w:pPr>
              <w:pStyle w:val="2"/>
            </w:pPr>
            <w:r>
              <w:t>1 400,00</w:t>
            </w:r>
          </w:p>
        </w:tc>
        <w:tc>
          <w:tcPr>
            <w:tcW w:w="1462" w:type="dxa"/>
          </w:tcPr>
          <w:p w:rsidR="00DA33D2" w:rsidRPr="003836E2" w:rsidRDefault="00DA33D2" w:rsidP="008D1DEE">
            <w:pPr>
              <w:pStyle w:val="2"/>
            </w:pPr>
          </w:p>
        </w:tc>
        <w:tc>
          <w:tcPr>
            <w:tcW w:w="1418" w:type="dxa"/>
          </w:tcPr>
          <w:p w:rsidR="00DA33D2" w:rsidRPr="003836E2" w:rsidRDefault="00DA33D2" w:rsidP="008D1DEE">
            <w:pPr>
              <w:pStyle w:val="2"/>
            </w:pPr>
            <w:r>
              <w:t>1 400,00</w:t>
            </w:r>
          </w:p>
        </w:tc>
      </w:tr>
      <w:tr w:rsidR="00DA33D2" w:rsidRPr="003676F5" w:rsidTr="008D1DEE">
        <w:tc>
          <w:tcPr>
            <w:tcW w:w="1229" w:type="dxa"/>
          </w:tcPr>
          <w:p w:rsidR="00DA33D2" w:rsidRPr="003836E2" w:rsidRDefault="00DA33D2" w:rsidP="008D1DEE">
            <w:pPr>
              <w:pStyle w:val="2"/>
              <w:jc w:val="both"/>
            </w:pPr>
            <w:r w:rsidRPr="003836E2">
              <w:t>4.</w:t>
            </w:r>
          </w:p>
        </w:tc>
        <w:tc>
          <w:tcPr>
            <w:tcW w:w="4368" w:type="dxa"/>
          </w:tcPr>
          <w:p w:rsidR="00DA33D2" w:rsidRPr="003836E2" w:rsidRDefault="00DA33D2" w:rsidP="008D1DEE">
            <w:pPr>
              <w:pStyle w:val="2"/>
              <w:jc w:val="both"/>
            </w:pPr>
            <w:r w:rsidRPr="003836E2">
              <w:t>КП ЖЕК-4</w:t>
            </w:r>
          </w:p>
        </w:tc>
        <w:tc>
          <w:tcPr>
            <w:tcW w:w="1554" w:type="dxa"/>
          </w:tcPr>
          <w:p w:rsidR="00DA33D2" w:rsidRPr="003836E2" w:rsidRDefault="00DA33D2" w:rsidP="008D1DEE">
            <w:pPr>
              <w:pStyle w:val="2"/>
            </w:pPr>
            <w:r>
              <w:t>962,00</w:t>
            </w:r>
          </w:p>
        </w:tc>
        <w:tc>
          <w:tcPr>
            <w:tcW w:w="1462" w:type="dxa"/>
          </w:tcPr>
          <w:p w:rsidR="00DA33D2" w:rsidRPr="003836E2" w:rsidRDefault="00DA33D2" w:rsidP="008D1DEE">
            <w:pPr>
              <w:pStyle w:val="2"/>
            </w:pPr>
          </w:p>
        </w:tc>
        <w:tc>
          <w:tcPr>
            <w:tcW w:w="1418" w:type="dxa"/>
          </w:tcPr>
          <w:p w:rsidR="00DA33D2" w:rsidRPr="003836E2" w:rsidRDefault="00DA33D2" w:rsidP="008D1DEE">
            <w:pPr>
              <w:pStyle w:val="2"/>
            </w:pPr>
            <w:r>
              <w:t>962,00</w:t>
            </w:r>
          </w:p>
        </w:tc>
      </w:tr>
      <w:tr w:rsidR="00DA33D2" w:rsidRPr="003676F5" w:rsidTr="008D1DEE">
        <w:tc>
          <w:tcPr>
            <w:tcW w:w="1229" w:type="dxa"/>
          </w:tcPr>
          <w:p w:rsidR="00DA33D2" w:rsidRPr="003836E2" w:rsidRDefault="00DA33D2" w:rsidP="008D1DEE">
            <w:pPr>
              <w:pStyle w:val="2"/>
              <w:jc w:val="both"/>
            </w:pPr>
            <w:r w:rsidRPr="003836E2">
              <w:t>5.</w:t>
            </w:r>
          </w:p>
        </w:tc>
        <w:tc>
          <w:tcPr>
            <w:tcW w:w="4368" w:type="dxa"/>
          </w:tcPr>
          <w:p w:rsidR="00DA33D2" w:rsidRPr="003836E2" w:rsidRDefault="00DA33D2" w:rsidP="008D1DEE">
            <w:pPr>
              <w:pStyle w:val="2"/>
              <w:jc w:val="both"/>
            </w:pPr>
            <w:r w:rsidRPr="003836E2">
              <w:t>КП ЖЕК-5</w:t>
            </w:r>
          </w:p>
        </w:tc>
        <w:tc>
          <w:tcPr>
            <w:tcW w:w="1554" w:type="dxa"/>
          </w:tcPr>
          <w:p w:rsidR="00DA33D2" w:rsidRPr="003836E2" w:rsidRDefault="00DA33D2" w:rsidP="008D1DEE">
            <w:pPr>
              <w:pStyle w:val="2"/>
            </w:pPr>
            <w:r>
              <w:t>563,00</w:t>
            </w:r>
          </w:p>
        </w:tc>
        <w:tc>
          <w:tcPr>
            <w:tcW w:w="1462" w:type="dxa"/>
          </w:tcPr>
          <w:p w:rsidR="00DA33D2" w:rsidRPr="003836E2" w:rsidRDefault="00DA33D2" w:rsidP="008D1DEE">
            <w:pPr>
              <w:pStyle w:val="2"/>
            </w:pPr>
          </w:p>
        </w:tc>
        <w:tc>
          <w:tcPr>
            <w:tcW w:w="1418" w:type="dxa"/>
          </w:tcPr>
          <w:p w:rsidR="00DA33D2" w:rsidRPr="003836E2" w:rsidRDefault="00DA33D2" w:rsidP="008D1DEE">
            <w:pPr>
              <w:pStyle w:val="2"/>
            </w:pPr>
            <w:r>
              <w:t>563,00</w:t>
            </w:r>
          </w:p>
        </w:tc>
      </w:tr>
      <w:tr w:rsidR="00DA33D2" w:rsidRPr="003676F5" w:rsidTr="008D1DEE">
        <w:tc>
          <w:tcPr>
            <w:tcW w:w="1229" w:type="dxa"/>
          </w:tcPr>
          <w:p w:rsidR="00DA33D2" w:rsidRPr="003836E2" w:rsidRDefault="00DA33D2" w:rsidP="008D1DEE">
            <w:pPr>
              <w:pStyle w:val="2"/>
              <w:jc w:val="both"/>
            </w:pPr>
            <w:r w:rsidRPr="003836E2">
              <w:t>6.</w:t>
            </w:r>
          </w:p>
        </w:tc>
        <w:tc>
          <w:tcPr>
            <w:tcW w:w="4368" w:type="dxa"/>
          </w:tcPr>
          <w:p w:rsidR="00DA33D2" w:rsidRPr="003836E2" w:rsidRDefault="00DA33D2" w:rsidP="008D1DEE">
            <w:pPr>
              <w:pStyle w:val="2"/>
              <w:jc w:val="both"/>
            </w:pPr>
            <w:r w:rsidRPr="003836E2">
              <w:t>КП Бровари – Благоустрій</w:t>
            </w:r>
          </w:p>
        </w:tc>
        <w:tc>
          <w:tcPr>
            <w:tcW w:w="1554" w:type="dxa"/>
          </w:tcPr>
          <w:p w:rsidR="00DA33D2" w:rsidRPr="003836E2" w:rsidRDefault="00DA33D2" w:rsidP="008D1DEE">
            <w:pPr>
              <w:pStyle w:val="2"/>
            </w:pPr>
            <w:r>
              <w:t>18 500,00</w:t>
            </w:r>
          </w:p>
        </w:tc>
        <w:tc>
          <w:tcPr>
            <w:tcW w:w="1462" w:type="dxa"/>
          </w:tcPr>
          <w:p w:rsidR="00DA33D2" w:rsidRPr="003836E2" w:rsidRDefault="00DA33D2" w:rsidP="008D1DEE">
            <w:pPr>
              <w:pStyle w:val="2"/>
            </w:pPr>
          </w:p>
        </w:tc>
        <w:tc>
          <w:tcPr>
            <w:tcW w:w="1418" w:type="dxa"/>
          </w:tcPr>
          <w:p w:rsidR="00DA33D2" w:rsidRPr="003836E2" w:rsidRDefault="00DA33D2" w:rsidP="008D1DEE">
            <w:pPr>
              <w:pStyle w:val="2"/>
            </w:pPr>
            <w:r>
              <w:t>18 500,00</w:t>
            </w:r>
          </w:p>
        </w:tc>
      </w:tr>
      <w:tr w:rsidR="00DA33D2" w:rsidRPr="003676F5" w:rsidTr="008D1DEE">
        <w:tc>
          <w:tcPr>
            <w:tcW w:w="1229" w:type="dxa"/>
          </w:tcPr>
          <w:p w:rsidR="00DA33D2" w:rsidRPr="003676F5" w:rsidRDefault="00DA33D2" w:rsidP="008D1DEE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:rsidR="00DA33D2" w:rsidRPr="003676F5" w:rsidRDefault="00DA33D2" w:rsidP="008D1DEE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DA33D2" w:rsidRPr="00DB7979" w:rsidRDefault="00DA33D2" w:rsidP="008D1DEE">
            <w:pPr>
              <w:pStyle w:val="2"/>
              <w:rPr>
                <w:b/>
              </w:rPr>
            </w:pPr>
            <w:r>
              <w:rPr>
                <w:b/>
              </w:rPr>
              <w:t>24 136,00</w:t>
            </w:r>
          </w:p>
        </w:tc>
        <w:tc>
          <w:tcPr>
            <w:tcW w:w="1462" w:type="dxa"/>
          </w:tcPr>
          <w:p w:rsidR="00DA33D2" w:rsidRPr="00DB7979" w:rsidRDefault="00DA33D2" w:rsidP="008D1DEE">
            <w:pPr>
              <w:pStyle w:val="2"/>
              <w:rPr>
                <w:b/>
              </w:rPr>
            </w:pPr>
            <w:r>
              <w:rPr>
                <w:b/>
              </w:rPr>
              <w:t>425,00</w:t>
            </w:r>
          </w:p>
        </w:tc>
        <w:tc>
          <w:tcPr>
            <w:tcW w:w="1418" w:type="dxa"/>
          </w:tcPr>
          <w:p w:rsidR="00DA33D2" w:rsidRPr="00DB7979" w:rsidRDefault="00DA33D2" w:rsidP="008D1DEE">
            <w:pPr>
              <w:pStyle w:val="2"/>
              <w:rPr>
                <w:b/>
              </w:rPr>
            </w:pPr>
            <w:r>
              <w:rPr>
                <w:b/>
              </w:rPr>
              <w:t>24 561,00</w:t>
            </w:r>
          </w:p>
        </w:tc>
      </w:tr>
      <w:bookmarkEnd w:id="0"/>
      <w:bookmarkEnd w:id="3"/>
      <w:bookmarkEnd w:id="4"/>
      <w:bookmarkEnd w:id="5"/>
      <w:bookmarkEnd w:id="9"/>
    </w:tbl>
    <w:p w:rsidR="00DA33D2" w:rsidRDefault="00DA33D2" w:rsidP="00DA33D2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:rsidR="00DA33D2" w:rsidRPr="00EC4276" w:rsidRDefault="00DA33D2" w:rsidP="00DA33D2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                                                            Світлана РЕШЕТОВА</w:t>
      </w:r>
    </w:p>
    <w:p w:rsidR="009B7D79" w:rsidRPr="00DA33D2" w:rsidRDefault="009B7D79" w:rsidP="00DA33D2">
      <w:bookmarkStart w:id="10" w:name="_GoBack"/>
      <w:bookmarkEnd w:id="10"/>
    </w:p>
    <w:sectPr w:rsidR="009B7D79" w:rsidRPr="00DA33D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A33D2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DE3DB-BCE0-438F-9C62-EBBC8A11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DA33D2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DA33D2"/>
    <w:pPr>
      <w:ind w:left="720"/>
      <w:contextualSpacing/>
    </w:pPr>
  </w:style>
  <w:style w:type="table" w:styleId="a7">
    <w:name w:val="Table Grid"/>
    <w:basedOn w:val="a1"/>
    <w:uiPriority w:val="59"/>
    <w:rsid w:val="00DA33D2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DA33D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DA33D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DA3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A33D2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2026-04-06T12:33:00Z</dcterms:modified>
</cp:coreProperties>
</file>