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ПВ-371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84290" w14:paraId="5C916CD2" w14:textId="05394EB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84290" w14:paraId="6E2C2E53" w14:textId="028DB14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8429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8429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84290" w:rsidRPr="007C582E" w:rsidP="00B84290" w14:paraId="3B9EA4A5" w14:textId="77777777">
      <w:pPr>
        <w:spacing w:after="0"/>
        <w:rPr>
          <w:rFonts w:ascii="Times New Roman" w:hAnsi="Times New Roman" w:cs="Times New Roman"/>
          <w:sz w:val="28"/>
          <w:szCs w:val="28"/>
        </w:rPr>
      </w:pPr>
    </w:p>
    <w:p w:rsidR="00B84290" w:rsidP="00B84290" w14:paraId="501F28FB"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B84290" w:rsidP="00B84290" w14:paraId="5673F342"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B84290" w:rsidP="00B84290" w14:paraId="39480F28"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B84290" w:rsidP="00B84290" w14:paraId="1C7A45C1"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2026</w:t>
      </w:r>
    </w:p>
    <w:p w:rsidR="00B84290" w:rsidP="00B84290" w14:paraId="19D2B6E3" w14:textId="77777777">
      <w:pPr>
        <w:autoSpaceDE w:val="0"/>
        <w:autoSpaceDN w:val="0"/>
        <w:adjustRightInd w:val="0"/>
        <w:spacing w:after="0" w:line="240" w:lineRule="auto"/>
        <w:rPr>
          <w:rFonts w:ascii="Times New Roman" w:hAnsi="Times New Roman" w:cs="Times New Roman"/>
          <w:color w:val="000000"/>
          <w:sz w:val="28"/>
          <w:szCs w:val="28"/>
        </w:rPr>
      </w:pPr>
    </w:p>
    <w:p w:rsidR="00B84290" w:rsidRPr="00FF596B" w:rsidP="00B84290" w14:paraId="43BED7AA" w14:textId="7A35DD31">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и САПОЖКА Ігоря Васильовича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1"/>
      <w:r>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громадян</w:t>
      </w:r>
      <w:r>
        <w:rPr>
          <w:rFonts w:ascii="Times New Roman" w:hAnsi="Times New Roman" w:cs="Times New Roman"/>
          <w:color w:val="000000"/>
          <w:sz w:val="28"/>
          <w:szCs w:val="28"/>
        </w:rPr>
        <w:t>ка ***</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р.н</w:t>
      </w:r>
      <w:r w:rsidRPr="00AC4120">
        <w:rPr>
          <w:rFonts w:ascii="Times New Roman" w:hAnsi="Times New Roman" w:cs="Times New Roman"/>
          <w:color w:val="000000"/>
          <w:sz w:val="28"/>
          <w:szCs w:val="28"/>
        </w:rPr>
        <w:t>.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вул</w:t>
      </w:r>
      <w:r>
        <w:rPr>
          <w:rFonts w:ascii="Times New Roman" w:hAnsi="Times New Roman" w:cs="Times New Roman"/>
          <w:color w:val="000000"/>
          <w:sz w:val="28"/>
          <w:szCs w:val="28"/>
        </w:rPr>
        <w:t>иця</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w:t>
      </w:r>
      <w:r w:rsidRPr="00AC4120">
        <w:rPr>
          <w:rFonts w:ascii="Times New Roman" w:hAnsi="Times New Roman" w:cs="Times New Roman"/>
          <w:color w:val="000000"/>
          <w:sz w:val="28"/>
          <w:szCs w:val="28"/>
        </w:rPr>
        <w:t>, м. Бровари, Броварський район, Київська область</w:t>
      </w:r>
      <w:r>
        <w:rPr>
          <w:rFonts w:ascii="Times New Roman" w:hAnsi="Times New Roman" w:cs="Times New Roman"/>
          <w:color w:val="000000"/>
          <w:sz w:val="28"/>
          <w:szCs w:val="28"/>
        </w:rPr>
        <w:t xml:space="preserve">, з другої сторони </w:t>
      </w:r>
      <w:r w:rsidRPr="00933993">
        <w:rPr>
          <w:rFonts w:ascii="Times New Roman" w:hAnsi="Times New Roman" w:cs="Times New Roman"/>
          <w:color w:val="000000"/>
          <w:sz w:val="28"/>
          <w:szCs w:val="28"/>
        </w:rPr>
        <w:t>та громадян</w:t>
      </w:r>
      <w:r>
        <w:rPr>
          <w:rFonts w:ascii="Times New Roman" w:hAnsi="Times New Roman" w:cs="Times New Roman"/>
          <w:color w:val="000000"/>
          <w:sz w:val="28"/>
          <w:szCs w:val="28"/>
        </w:rPr>
        <w:t>ин</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933993">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р.н</w:t>
      </w:r>
      <w:r w:rsidRPr="00933993">
        <w:rPr>
          <w:rFonts w:ascii="Times New Roman" w:hAnsi="Times New Roman" w:cs="Times New Roman"/>
          <w:color w:val="000000"/>
          <w:sz w:val="28"/>
          <w:szCs w:val="28"/>
        </w:rPr>
        <w:t xml:space="preserve">. (паспорт громадянина України: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батько</w:t>
      </w:r>
      <w:r w:rsidRPr="00933993">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ітей</w:t>
      </w:r>
      <w:r w:rsidRPr="00933993">
        <w:rPr>
          <w:rFonts w:ascii="Times New Roman" w:hAnsi="Times New Roman" w:cs="Times New Roman"/>
          <w:color w:val="000000"/>
          <w:sz w:val="28"/>
          <w:szCs w:val="28"/>
        </w:rPr>
        <w:t>), як</w:t>
      </w:r>
      <w:r>
        <w:rPr>
          <w:rFonts w:ascii="Times New Roman" w:hAnsi="Times New Roman" w:cs="Times New Roman"/>
          <w:color w:val="000000"/>
          <w:sz w:val="28"/>
          <w:szCs w:val="28"/>
        </w:rPr>
        <w:t>ий</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зареєстрований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квартира ***, місто Бровари </w:t>
      </w:r>
      <w:r w:rsidRPr="00791B06">
        <w:rPr>
          <w:rFonts w:ascii="Times New Roman" w:hAnsi="Times New Roman" w:cs="Times New Roman"/>
          <w:sz w:val="28"/>
          <w:szCs w:val="28"/>
        </w:rPr>
        <w:t>Броварського району Київської області</w:t>
      </w:r>
      <w:r>
        <w:rPr>
          <w:rFonts w:ascii="Times New Roman" w:hAnsi="Times New Roman" w:cs="Times New Roman"/>
          <w:sz w:val="28"/>
          <w:szCs w:val="28"/>
        </w:rPr>
        <w:t>, а проживає</w:t>
      </w:r>
      <w:r w:rsidRPr="00791B06">
        <w:rPr>
          <w:rFonts w:ascii="Times New Roman" w:hAnsi="Times New Roman" w:cs="Times New Roman"/>
          <w:sz w:val="28"/>
          <w:szCs w:val="28"/>
        </w:rPr>
        <w:t xml:space="preserve"> за </w:t>
      </w:r>
      <w:r w:rsidRPr="00791B06">
        <w:rPr>
          <w:rFonts w:ascii="Times New Roman" w:hAnsi="Times New Roman" w:cs="Times New Roman"/>
          <w:sz w:val="28"/>
          <w:szCs w:val="28"/>
        </w:rPr>
        <w:t>адресою</w:t>
      </w:r>
      <w:r w:rsidRPr="00791B06">
        <w:rPr>
          <w:rFonts w:ascii="Times New Roman" w:hAnsi="Times New Roman" w:cs="Times New Roman"/>
          <w:sz w:val="28"/>
          <w:szCs w:val="28"/>
        </w:rPr>
        <w:t xml:space="preserve">: </w:t>
      </w:r>
      <w:r>
        <w:rPr>
          <w:rFonts w:ascii="Times New Roman" w:hAnsi="Times New Roman" w:cs="Times New Roman"/>
          <w:sz w:val="28"/>
          <w:szCs w:val="28"/>
        </w:rPr>
        <w:t>вулиця ***</w:t>
      </w:r>
      <w:r w:rsidRPr="00791B06">
        <w:rPr>
          <w:rFonts w:ascii="Times New Roman" w:hAnsi="Times New Roman" w:cs="Times New Roman"/>
          <w:sz w:val="28"/>
          <w:szCs w:val="28"/>
        </w:rPr>
        <w:t xml:space="preserve">, будинок </w:t>
      </w:r>
      <w:r>
        <w:rPr>
          <w:rFonts w:ascii="Times New Roman" w:hAnsi="Times New Roman" w:cs="Times New Roman"/>
          <w:sz w:val="28"/>
          <w:szCs w:val="28"/>
        </w:rPr>
        <w:t>***, квартира ***</w:t>
      </w:r>
      <w:r w:rsidRPr="00791B06">
        <w:rPr>
          <w:rFonts w:ascii="Times New Roman" w:hAnsi="Times New Roman" w:cs="Times New Roman"/>
          <w:sz w:val="28"/>
          <w:szCs w:val="28"/>
        </w:rPr>
        <w:t xml:space="preserve">, </w:t>
      </w:r>
      <w:r>
        <w:rPr>
          <w:rFonts w:ascii="Times New Roman" w:hAnsi="Times New Roman" w:cs="Times New Roman"/>
          <w:sz w:val="28"/>
          <w:szCs w:val="28"/>
        </w:rPr>
        <w:t>місто Бровари</w:t>
      </w:r>
      <w:r w:rsidRPr="00791B06">
        <w:rPr>
          <w:rFonts w:ascii="Times New Roman" w:hAnsi="Times New Roman" w:cs="Times New Roman"/>
          <w:sz w:val="28"/>
          <w:szCs w:val="28"/>
        </w:rPr>
        <w:t xml:space="preserve"> Броварського району Київської області</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дітьми (далі – договір) про таке.</w:t>
      </w:r>
    </w:p>
    <w:p w:rsidR="00B84290" w:rsidRPr="00FF596B" w:rsidP="00B84290" w14:paraId="0B646D4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84290" w:rsidRPr="00FF596B" w:rsidP="00B84290" w14:paraId="26BFF795"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B84290" w:rsidP="00B84290" w14:paraId="2D89E5F9" w14:textId="31EE76F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 xml:space="preserve">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w:t>
      </w:r>
      <w:r>
        <w:rPr>
          <w:rFonts w:ascii="Times New Roman" w:hAnsi="Times New Roman"/>
          <w:noProof/>
          <w:sz w:val="28"/>
          <w:szCs w:val="28"/>
        </w:rPr>
        <w:t>дітей</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 виконавчим комітетом Броварської міської ради Броварського району Київської області відповідно до рішення                         від </w:t>
      </w:r>
      <w:r w:rsidRPr="00B84290">
        <w:rPr>
          <w:rFonts w:ascii="Times New Roman" w:hAnsi="Times New Roman" w:cs="Times New Roman"/>
          <w:sz w:val="28"/>
          <w:szCs w:val="28"/>
        </w:rPr>
        <w:t>07.04.2026</w:t>
      </w:r>
      <w:r>
        <w:rPr>
          <w:rFonts w:ascii="Times New Roman" w:hAnsi="Times New Roman" w:cs="Times New Roman"/>
          <w:color w:val="000000"/>
          <w:sz w:val="28"/>
          <w:szCs w:val="28"/>
        </w:rPr>
        <w:t xml:space="preserve"> №____ </w:t>
      </w:r>
      <w:r w:rsidRPr="00562D6A">
        <w:rPr>
          <w:rFonts w:ascii="Times New Roman" w:hAnsi="Times New Roman" w:cs="Times New Roman"/>
          <w:sz w:val="28"/>
          <w:szCs w:val="28"/>
        </w:rPr>
        <w:t xml:space="preserve">на час подолання </w:t>
      </w:r>
      <w:r>
        <w:rPr>
          <w:rFonts w:ascii="Times New Roman" w:hAnsi="Times New Roman" w:cs="Times New Roman"/>
          <w:sz w:val="28"/>
          <w:szCs w:val="28"/>
        </w:rPr>
        <w:t>батьком дітей</w:t>
      </w:r>
      <w:r w:rsidRPr="00562D6A">
        <w:rPr>
          <w:rFonts w:ascii="Times New Roman" w:hAnsi="Times New Roman" w:cs="Times New Roman"/>
          <w:sz w:val="28"/>
          <w:szCs w:val="28"/>
        </w:rPr>
        <w:t xml:space="preserve">, </w:t>
      </w:r>
      <w:r>
        <w:rPr>
          <w:rFonts w:ascii="Times New Roman" w:hAnsi="Times New Roman" w:cs="Times New Roman"/>
          <w:sz w:val="28"/>
          <w:szCs w:val="28"/>
        </w:rPr>
        <w:t>***</w:t>
      </w:r>
      <w:r w:rsidRPr="00562D6A">
        <w:rPr>
          <w:rFonts w:ascii="Times New Roman" w:hAnsi="Times New Roman" w:cs="Times New Roman"/>
          <w:sz w:val="28"/>
          <w:szCs w:val="28"/>
        </w:rPr>
        <w:t>, складних життєвих обставин</w:t>
      </w:r>
      <w:r>
        <w:rPr>
          <w:rFonts w:ascii="Times New Roman" w:hAnsi="Times New Roman" w:cs="Times New Roman"/>
          <w:color w:val="000000"/>
          <w:sz w:val="28"/>
          <w:szCs w:val="28"/>
        </w:rPr>
        <w:t>.</w:t>
      </w:r>
    </w:p>
    <w:p w:rsidR="00B84290" w:rsidP="00B84290" w14:paraId="1E4848F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84290" w:rsidP="00B84290" w14:paraId="3AB513F8"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775C8" w:rsidP="00B84290" w14:paraId="5342E04E"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775C8" w:rsidP="00B84290" w14:paraId="78FC33C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84290" w:rsidP="00B84290" w14:paraId="5E7653A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84290" w:rsidP="00B84290" w14:paraId="4DB44E57"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B84290" w:rsidP="00B84290" w14:paraId="192E42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 xml:space="preserve">Щодо </w:t>
      </w:r>
      <w:r>
        <w:rPr>
          <w:rFonts w:ascii="Times New Roman" w:hAnsi="Times New Roman"/>
          <w:noProof/>
          <w:sz w:val="28"/>
          <w:szCs w:val="28"/>
          <w:lang w:val="ru-RU"/>
        </w:rPr>
        <w:t>дітей</w:t>
      </w:r>
      <w:r w:rsidRPr="00787010">
        <w:rPr>
          <w:rFonts w:ascii="Times New Roman" w:hAnsi="Times New Roman"/>
          <w:noProof/>
          <w:sz w:val="28"/>
          <w:szCs w:val="28"/>
          <w:lang w:val="ru-RU"/>
        </w:rPr>
        <w:t>, влаштован</w:t>
      </w:r>
      <w:r>
        <w:rPr>
          <w:rFonts w:ascii="Times New Roman" w:hAnsi="Times New Roman"/>
          <w:noProof/>
          <w:sz w:val="28"/>
          <w:szCs w:val="28"/>
          <w:lang w:val="ru-RU"/>
        </w:rPr>
        <w:t>их</w:t>
      </w:r>
      <w:r w:rsidRPr="00787010">
        <w:rPr>
          <w:rFonts w:ascii="Times New Roman" w:hAnsi="Times New Roman"/>
          <w:noProof/>
          <w:sz w:val="28"/>
          <w:szCs w:val="28"/>
          <w:lang w:val="ru-RU"/>
        </w:rPr>
        <w:t xml:space="preserve">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B84290" w:rsidP="00B84290" w14:paraId="1EB1CCD4" w14:textId="6CA6668F">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B84290" w:rsidP="00B84290" w14:paraId="260BA0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B84290" w:rsidP="00B84290" w14:paraId="271862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B84290" w:rsidRPr="001331BE" w:rsidP="00B84290" w14:paraId="6D91584F" w14:textId="4EC06B3F">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B84290" w:rsidP="00B84290" w14:paraId="7BF5B280" w14:textId="77777777">
      <w:pPr>
        <w:spacing w:after="0" w:line="240" w:lineRule="auto"/>
        <w:ind w:firstLine="567"/>
        <w:jc w:val="both"/>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B84290" w:rsidP="00B84290" w14:paraId="1BCDD69B" w14:textId="77777777">
      <w:pPr>
        <w:spacing w:after="0" w:line="240" w:lineRule="auto"/>
        <w:ind w:firstLine="567"/>
        <w:jc w:val="both"/>
      </w:pPr>
      <w:r>
        <w:rPr>
          <w:rFonts w:ascii="Times New Roman" w:hAnsi="Times New Roman" w:cs="Times New Roman"/>
          <w:color w:val="000000"/>
          <w:sz w:val="28"/>
          <w:szCs w:val="28"/>
        </w:rPr>
        <w:t xml:space="preserve">6) </w:t>
      </w:r>
      <w:r>
        <w:rPr>
          <w:rFonts w:ascii="Times New Roman" w:hAnsi="Times New Roman"/>
          <w:sz w:val="28"/>
          <w:szCs w:val="28"/>
          <w:lang w:val="ru-RU"/>
        </w:rPr>
        <w:t>забезпечувати</w:t>
      </w:r>
      <w:r>
        <w:rPr>
          <w:rFonts w:ascii="Times New Roman" w:hAnsi="Times New Roman"/>
          <w:sz w:val="28"/>
          <w:szCs w:val="28"/>
          <w:lang w:val="ru-RU"/>
        </w:rPr>
        <w:t xml:space="preserve"> </w:t>
      </w:r>
      <w:r>
        <w:rPr>
          <w:rFonts w:ascii="Times New Roman" w:hAnsi="Times New Roman"/>
          <w:sz w:val="28"/>
          <w:szCs w:val="28"/>
          <w:lang w:val="ru-RU"/>
        </w:rPr>
        <w:t>належний</w:t>
      </w:r>
      <w:r>
        <w:rPr>
          <w:rFonts w:ascii="Times New Roman" w:hAnsi="Times New Roman"/>
          <w:sz w:val="28"/>
          <w:szCs w:val="28"/>
          <w:lang w:val="ru-RU"/>
        </w:rPr>
        <w:t xml:space="preserve"> догляд за </w:t>
      </w:r>
      <w:r>
        <w:rPr>
          <w:rFonts w:ascii="Times New Roman" w:hAnsi="Times New Roman"/>
          <w:sz w:val="28"/>
          <w:szCs w:val="28"/>
          <w:lang w:val="ru-RU"/>
        </w:rPr>
        <w:t>дітьми</w:t>
      </w:r>
      <w:r>
        <w:rPr>
          <w:rFonts w:ascii="Times New Roman" w:hAnsi="Times New Roman"/>
          <w:sz w:val="28"/>
          <w:szCs w:val="28"/>
          <w:lang w:val="ru-RU"/>
        </w:rPr>
        <w:t xml:space="preserve"> </w:t>
      </w:r>
      <w:r>
        <w:rPr>
          <w:rFonts w:ascii="Times New Roman" w:hAnsi="Times New Roman"/>
          <w:sz w:val="28"/>
          <w:szCs w:val="28"/>
          <w:lang w:val="ru-RU"/>
        </w:rPr>
        <w:t>відповідно</w:t>
      </w:r>
      <w:r>
        <w:rPr>
          <w:rFonts w:ascii="Times New Roman" w:hAnsi="Times New Roman"/>
          <w:sz w:val="28"/>
          <w:szCs w:val="28"/>
          <w:lang w:val="ru-RU"/>
        </w:rPr>
        <w:t xml:space="preserve"> до </w:t>
      </w:r>
      <w:r>
        <w:rPr>
          <w:rFonts w:ascii="Times New Roman" w:hAnsi="Times New Roman"/>
          <w:sz w:val="28"/>
          <w:szCs w:val="28"/>
          <w:lang w:val="ru-RU"/>
        </w:rPr>
        <w:t>їх</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потреб у </w:t>
      </w:r>
      <w:r>
        <w:rPr>
          <w:rFonts w:ascii="Times New Roman" w:hAnsi="Times New Roman"/>
          <w:sz w:val="28"/>
          <w:szCs w:val="28"/>
          <w:lang w:val="ru-RU"/>
        </w:rPr>
        <w:t>розвитку</w:t>
      </w:r>
      <w:r>
        <w:rPr>
          <w:rFonts w:ascii="Times New Roman" w:hAnsi="Times New Roman"/>
          <w:sz w:val="28"/>
          <w:szCs w:val="28"/>
          <w:lang w:val="ru-RU"/>
        </w:rPr>
        <w:t xml:space="preserve">, </w:t>
      </w:r>
      <w:r>
        <w:rPr>
          <w:rFonts w:ascii="Times New Roman" w:hAnsi="Times New Roman"/>
          <w:sz w:val="28"/>
          <w:szCs w:val="28"/>
          <w:lang w:val="ru-RU"/>
        </w:rPr>
        <w:t>зокрема</w:t>
      </w:r>
      <w:r>
        <w:rPr>
          <w:rFonts w:ascii="Times New Roman" w:hAnsi="Times New Roman"/>
          <w:sz w:val="28"/>
          <w:szCs w:val="28"/>
          <w:lang w:val="ru-RU"/>
        </w:rPr>
        <w:t xml:space="preserve"> </w:t>
      </w:r>
      <w:r>
        <w:rPr>
          <w:rFonts w:ascii="Times New Roman" w:hAnsi="Times New Roman"/>
          <w:sz w:val="28"/>
          <w:szCs w:val="28"/>
          <w:lang w:val="ru-RU"/>
        </w:rPr>
        <w:t>дотримання</w:t>
      </w:r>
      <w:r>
        <w:rPr>
          <w:rFonts w:ascii="Times New Roman" w:hAnsi="Times New Roman"/>
          <w:sz w:val="28"/>
          <w:szCs w:val="28"/>
          <w:lang w:val="ru-RU"/>
        </w:rPr>
        <w:t xml:space="preserve"> ними режиму дня, </w:t>
      </w:r>
      <w:r>
        <w:rPr>
          <w:rFonts w:ascii="Times New Roman" w:hAnsi="Times New Roman"/>
          <w:sz w:val="28"/>
          <w:szCs w:val="28"/>
          <w:lang w:val="ru-RU"/>
        </w:rPr>
        <w:t>регулярності</w:t>
      </w:r>
      <w:r>
        <w:rPr>
          <w:rFonts w:ascii="Times New Roman" w:hAnsi="Times New Roman"/>
          <w:sz w:val="28"/>
          <w:szCs w:val="28"/>
          <w:lang w:val="ru-RU"/>
        </w:rPr>
        <w:t xml:space="preserve"> </w:t>
      </w:r>
      <w:r>
        <w:rPr>
          <w:rFonts w:ascii="Times New Roman" w:hAnsi="Times New Roman"/>
          <w:sz w:val="28"/>
          <w:szCs w:val="28"/>
          <w:lang w:val="ru-RU"/>
        </w:rPr>
        <w:t>здійснення</w:t>
      </w:r>
      <w:r>
        <w:rPr>
          <w:rFonts w:ascii="Times New Roman" w:hAnsi="Times New Roman"/>
          <w:sz w:val="28"/>
          <w:szCs w:val="28"/>
          <w:lang w:val="ru-RU"/>
        </w:rPr>
        <w:t xml:space="preserve"> </w:t>
      </w:r>
      <w:r>
        <w:rPr>
          <w:rFonts w:ascii="Times New Roman" w:hAnsi="Times New Roman"/>
          <w:sz w:val="28"/>
          <w:szCs w:val="28"/>
          <w:lang w:val="ru-RU"/>
        </w:rPr>
        <w:t>санітарно-гігієнічних</w:t>
      </w:r>
      <w:r>
        <w:rPr>
          <w:rFonts w:ascii="Times New Roman" w:hAnsi="Times New Roman"/>
          <w:sz w:val="28"/>
          <w:szCs w:val="28"/>
          <w:lang w:val="ru-RU"/>
        </w:rPr>
        <w:t xml:space="preserve"> процедур</w:t>
      </w:r>
      <w:r>
        <w:rPr>
          <w:rFonts w:ascii="Times New Roman" w:hAnsi="Times New Roman" w:cs="Times New Roman"/>
          <w:color w:val="000000"/>
          <w:sz w:val="28"/>
          <w:szCs w:val="28"/>
        </w:rPr>
        <w:t>;</w:t>
      </w:r>
    </w:p>
    <w:p w:rsidR="00B84290" w:rsidP="00B84290" w14:paraId="42AEC6C2" w14:textId="77777777">
      <w:pPr>
        <w:spacing w:after="0" w:line="240" w:lineRule="auto"/>
        <w:ind w:firstLine="567"/>
        <w:jc w:val="both"/>
      </w:pPr>
      <w:r>
        <w:rPr>
          <w:rFonts w:ascii="Times New Roman" w:hAnsi="Times New Roman" w:cs="Times New Roman"/>
          <w:color w:val="000000"/>
          <w:sz w:val="28"/>
          <w:szCs w:val="28"/>
        </w:rPr>
        <w:t xml:space="preserve">7) </w:t>
      </w:r>
      <w:r>
        <w:rPr>
          <w:rFonts w:ascii="Times New Roman" w:hAnsi="Times New Roman"/>
          <w:sz w:val="28"/>
          <w:szCs w:val="28"/>
          <w:lang w:val="ru-RU"/>
        </w:rPr>
        <w:t>вживати</w:t>
      </w:r>
      <w:r>
        <w:rPr>
          <w:rFonts w:ascii="Times New Roman" w:hAnsi="Times New Roman"/>
          <w:sz w:val="28"/>
          <w:szCs w:val="28"/>
          <w:lang w:val="ru-RU"/>
        </w:rPr>
        <w:t xml:space="preserve"> </w:t>
      </w:r>
      <w:r>
        <w:rPr>
          <w:rFonts w:ascii="Times New Roman" w:hAnsi="Times New Roman"/>
          <w:sz w:val="28"/>
          <w:szCs w:val="28"/>
          <w:lang w:val="ru-RU"/>
        </w:rPr>
        <w:t>заходів</w:t>
      </w:r>
      <w:r>
        <w:rPr>
          <w:rFonts w:ascii="Times New Roman" w:hAnsi="Times New Roman"/>
          <w:sz w:val="28"/>
          <w:szCs w:val="28"/>
          <w:lang w:val="ru-RU"/>
        </w:rPr>
        <w:t xml:space="preserve">, </w:t>
      </w:r>
      <w:r>
        <w:rPr>
          <w:rFonts w:ascii="Times New Roman" w:hAnsi="Times New Roman"/>
          <w:sz w:val="28"/>
          <w:szCs w:val="28"/>
          <w:lang w:val="ru-RU"/>
        </w:rPr>
        <w:t>спрямованих</w:t>
      </w:r>
      <w:r>
        <w:rPr>
          <w:rFonts w:ascii="Times New Roman" w:hAnsi="Times New Roman"/>
          <w:sz w:val="28"/>
          <w:szCs w:val="28"/>
          <w:lang w:val="ru-RU"/>
        </w:rPr>
        <w:t xml:space="preserve"> на </w:t>
      </w:r>
      <w:r>
        <w:rPr>
          <w:rFonts w:ascii="Times New Roman" w:hAnsi="Times New Roman"/>
          <w:sz w:val="28"/>
          <w:szCs w:val="28"/>
          <w:lang w:val="ru-RU"/>
        </w:rPr>
        <w:t>покращення</w:t>
      </w:r>
      <w:r>
        <w:rPr>
          <w:rFonts w:ascii="Times New Roman" w:hAnsi="Times New Roman"/>
          <w:sz w:val="28"/>
          <w:szCs w:val="28"/>
          <w:lang w:val="ru-RU"/>
        </w:rPr>
        <w:t xml:space="preserve"> стану </w:t>
      </w:r>
      <w:r>
        <w:rPr>
          <w:rFonts w:ascii="Times New Roman" w:hAnsi="Times New Roman"/>
          <w:sz w:val="28"/>
          <w:szCs w:val="28"/>
          <w:lang w:val="ru-RU"/>
        </w:rPr>
        <w:t>здоров’я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w:t>
      </w:r>
      <w:r>
        <w:rPr>
          <w:rFonts w:ascii="Times New Roman" w:hAnsi="Times New Roman"/>
          <w:sz w:val="28"/>
          <w:szCs w:val="28"/>
          <w:lang w:val="ru-RU"/>
        </w:rPr>
        <w:t>профілактику</w:t>
      </w:r>
      <w:r>
        <w:rPr>
          <w:rFonts w:ascii="Times New Roman" w:hAnsi="Times New Roman"/>
          <w:sz w:val="28"/>
          <w:szCs w:val="28"/>
          <w:lang w:val="ru-RU"/>
        </w:rPr>
        <w:t xml:space="preserve"> </w:t>
      </w:r>
      <w:r>
        <w:rPr>
          <w:rFonts w:ascii="Times New Roman" w:hAnsi="Times New Roman"/>
          <w:sz w:val="28"/>
          <w:szCs w:val="28"/>
          <w:lang w:val="ru-RU"/>
        </w:rPr>
        <w:t>захворюваності</w:t>
      </w:r>
      <w:r>
        <w:rPr>
          <w:rFonts w:ascii="Times New Roman" w:hAnsi="Times New Roman"/>
          <w:sz w:val="28"/>
          <w:szCs w:val="28"/>
          <w:lang w:val="ru-RU"/>
        </w:rPr>
        <w:t xml:space="preserve">, </w:t>
      </w:r>
      <w:r>
        <w:rPr>
          <w:rFonts w:ascii="Times New Roman" w:hAnsi="Times New Roman"/>
          <w:sz w:val="28"/>
          <w:szCs w:val="28"/>
          <w:lang w:val="ru-RU"/>
        </w:rPr>
        <w:t>виконання</w:t>
      </w:r>
      <w:r>
        <w:rPr>
          <w:rFonts w:ascii="Times New Roman" w:hAnsi="Times New Roman"/>
          <w:sz w:val="28"/>
          <w:szCs w:val="28"/>
          <w:lang w:val="ru-RU"/>
        </w:rPr>
        <w:t xml:space="preserve"> </w:t>
      </w:r>
      <w:r>
        <w:rPr>
          <w:rFonts w:ascii="Times New Roman" w:hAnsi="Times New Roman"/>
          <w:sz w:val="28"/>
          <w:szCs w:val="28"/>
          <w:lang w:val="ru-RU"/>
        </w:rPr>
        <w:t>рекомендацій</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загальної</w:t>
      </w:r>
      <w:r>
        <w:rPr>
          <w:rFonts w:ascii="Times New Roman" w:hAnsi="Times New Roman"/>
          <w:sz w:val="28"/>
          <w:szCs w:val="28"/>
          <w:lang w:val="ru-RU"/>
        </w:rPr>
        <w:t xml:space="preserve"> практики — </w:t>
      </w:r>
      <w:r>
        <w:rPr>
          <w:rFonts w:ascii="Times New Roman" w:hAnsi="Times New Roman"/>
          <w:sz w:val="28"/>
          <w:szCs w:val="28"/>
          <w:lang w:val="ru-RU"/>
        </w:rPr>
        <w:t>сімейного</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забезпечує</w:t>
      </w:r>
      <w:r>
        <w:rPr>
          <w:rFonts w:ascii="Times New Roman" w:hAnsi="Times New Roman"/>
          <w:sz w:val="28"/>
          <w:szCs w:val="28"/>
          <w:lang w:val="ru-RU"/>
        </w:rPr>
        <w:t xml:space="preserve">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w:t>
      </w:r>
      <w:r>
        <w:rPr>
          <w:rFonts w:ascii="Times New Roman" w:hAnsi="Times New Roman"/>
          <w:sz w:val="28"/>
          <w:szCs w:val="28"/>
          <w:lang w:val="ru-RU"/>
        </w:rPr>
        <w:t>дітям</w:t>
      </w:r>
      <w:r>
        <w:rPr>
          <w:rFonts w:ascii="Times New Roman" w:hAnsi="Times New Roman"/>
          <w:sz w:val="28"/>
          <w:szCs w:val="28"/>
          <w:lang w:val="ru-RU"/>
        </w:rPr>
        <w:t>;</w:t>
      </w:r>
    </w:p>
    <w:p w:rsidR="00B84290" w:rsidP="00B84290" w14:paraId="460BE122" w14:textId="77777777">
      <w:pPr>
        <w:spacing w:after="0" w:line="240" w:lineRule="auto"/>
        <w:ind w:firstLine="567"/>
        <w:jc w:val="both"/>
      </w:pPr>
      <w:r>
        <w:rPr>
          <w:rFonts w:ascii="Times New Roman" w:hAnsi="Times New Roman"/>
          <w:sz w:val="28"/>
          <w:szCs w:val="28"/>
          <w:lang w:val="ru-RU"/>
        </w:rPr>
        <w:t xml:space="preserve">8) </w:t>
      </w:r>
      <w:r>
        <w:rPr>
          <w:rFonts w:ascii="Times New Roman" w:hAnsi="Times New Roman"/>
          <w:sz w:val="28"/>
          <w:szCs w:val="28"/>
          <w:lang w:val="ru-RU"/>
        </w:rPr>
        <w:t>звернутися</w:t>
      </w:r>
      <w:r>
        <w:rPr>
          <w:rFonts w:ascii="Times New Roman" w:hAnsi="Times New Roman"/>
          <w:sz w:val="28"/>
          <w:szCs w:val="28"/>
          <w:lang w:val="ru-RU"/>
        </w:rPr>
        <w:t xml:space="preserve"> до </w:t>
      </w:r>
      <w:r>
        <w:rPr>
          <w:rFonts w:ascii="Times New Roman" w:hAnsi="Times New Roman"/>
          <w:sz w:val="28"/>
          <w:szCs w:val="28"/>
          <w:lang w:val="ru-RU"/>
        </w:rPr>
        <w:t>надавача</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за </w:t>
      </w:r>
      <w:r>
        <w:rPr>
          <w:rFonts w:ascii="Times New Roman" w:hAnsi="Times New Roman"/>
          <w:sz w:val="28"/>
          <w:szCs w:val="28"/>
          <w:lang w:val="ru-RU"/>
        </w:rPr>
        <w:t>адресою</w:t>
      </w:r>
      <w:r>
        <w:rPr>
          <w:rFonts w:ascii="Times New Roman" w:hAnsi="Times New Roman"/>
          <w:sz w:val="28"/>
          <w:szCs w:val="28"/>
          <w:lang w:val="ru-RU"/>
        </w:rPr>
        <w:t xml:space="preserve"> </w:t>
      </w:r>
      <w:r>
        <w:rPr>
          <w:rFonts w:ascii="Times New Roman" w:hAnsi="Times New Roman"/>
          <w:sz w:val="28"/>
          <w:szCs w:val="28"/>
          <w:lang w:val="ru-RU"/>
        </w:rPr>
        <w:t>задекларованого</w:t>
      </w:r>
      <w:r>
        <w:rPr>
          <w:rFonts w:ascii="Times New Roman" w:hAnsi="Times New Roman"/>
          <w:sz w:val="28"/>
          <w:szCs w:val="28"/>
          <w:lang w:val="ru-RU"/>
        </w:rPr>
        <w:t>/</w:t>
      </w:r>
      <w:r>
        <w:rPr>
          <w:rFonts w:ascii="Times New Roman" w:hAnsi="Times New Roman"/>
          <w:sz w:val="28"/>
          <w:szCs w:val="28"/>
          <w:lang w:val="ru-RU"/>
        </w:rPr>
        <w:t>зареєстрованого</w:t>
      </w:r>
      <w:r>
        <w:rPr>
          <w:rFonts w:ascii="Times New Roman" w:hAnsi="Times New Roman"/>
          <w:sz w:val="28"/>
          <w:szCs w:val="28"/>
          <w:lang w:val="ru-RU"/>
        </w:rPr>
        <w:t xml:space="preserve"> </w:t>
      </w:r>
      <w:r>
        <w:rPr>
          <w:rFonts w:ascii="Times New Roman" w:hAnsi="Times New Roman"/>
          <w:sz w:val="28"/>
          <w:szCs w:val="28"/>
          <w:lang w:val="ru-RU"/>
        </w:rPr>
        <w:t>місця</w:t>
      </w:r>
      <w:r>
        <w:rPr>
          <w:rFonts w:ascii="Times New Roman" w:hAnsi="Times New Roman"/>
          <w:sz w:val="28"/>
          <w:szCs w:val="28"/>
          <w:lang w:val="ru-RU"/>
        </w:rPr>
        <w:t xml:space="preserve"> </w:t>
      </w:r>
      <w:r>
        <w:rPr>
          <w:rFonts w:ascii="Times New Roman" w:hAnsi="Times New Roman"/>
          <w:sz w:val="28"/>
          <w:szCs w:val="28"/>
          <w:lang w:val="ru-RU"/>
        </w:rPr>
        <w:t>проживання</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про </w:t>
      </w:r>
      <w:r>
        <w:rPr>
          <w:rFonts w:ascii="Times New Roman" w:hAnsi="Times New Roman"/>
          <w:sz w:val="28"/>
          <w:szCs w:val="28"/>
          <w:lang w:val="ru-RU"/>
        </w:rPr>
        <w:t>визначення</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та </w:t>
      </w:r>
      <w:r>
        <w:rPr>
          <w:rFonts w:ascii="Times New Roman" w:hAnsi="Times New Roman"/>
          <w:sz w:val="28"/>
          <w:szCs w:val="28"/>
          <w:lang w:val="ru-RU"/>
        </w:rPr>
        <w:t>укладення</w:t>
      </w:r>
      <w:r>
        <w:rPr>
          <w:rFonts w:ascii="Times New Roman" w:hAnsi="Times New Roman"/>
          <w:sz w:val="28"/>
          <w:szCs w:val="28"/>
          <w:lang w:val="ru-RU"/>
        </w:rPr>
        <w:t xml:space="preserve"> з ним </w:t>
      </w:r>
      <w:r>
        <w:rPr>
          <w:rFonts w:ascii="Times New Roman" w:hAnsi="Times New Roman"/>
          <w:sz w:val="28"/>
          <w:szCs w:val="28"/>
          <w:lang w:val="ru-RU"/>
        </w:rPr>
        <w:t>декларації</w:t>
      </w:r>
      <w:r>
        <w:rPr>
          <w:rFonts w:ascii="Times New Roman" w:hAnsi="Times New Roman"/>
          <w:sz w:val="28"/>
          <w:szCs w:val="28"/>
          <w:lang w:val="ru-RU"/>
        </w:rPr>
        <w:t xml:space="preserve"> про </w:t>
      </w:r>
      <w:r>
        <w:rPr>
          <w:rFonts w:ascii="Times New Roman" w:hAnsi="Times New Roman"/>
          <w:sz w:val="28"/>
          <w:szCs w:val="28"/>
          <w:lang w:val="ru-RU"/>
        </w:rPr>
        <w:t>вибір</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надає</w:t>
      </w:r>
      <w:r>
        <w:rPr>
          <w:rFonts w:ascii="Times New Roman" w:hAnsi="Times New Roman"/>
          <w:sz w:val="28"/>
          <w:szCs w:val="28"/>
          <w:lang w:val="ru-RU"/>
        </w:rPr>
        <w:t xml:space="preserve"> </w:t>
      </w:r>
      <w:r>
        <w:rPr>
          <w:rFonts w:ascii="Times New Roman" w:hAnsi="Times New Roman"/>
          <w:sz w:val="28"/>
          <w:szCs w:val="28"/>
          <w:lang w:val="ru-RU"/>
        </w:rPr>
        <w:t>первинну</w:t>
      </w:r>
      <w:r>
        <w:rPr>
          <w:rFonts w:ascii="Times New Roman" w:hAnsi="Times New Roman"/>
          <w:sz w:val="28"/>
          <w:szCs w:val="28"/>
          <w:lang w:val="ru-RU"/>
        </w:rPr>
        <w:t xml:space="preserve"> </w:t>
      </w:r>
      <w:r>
        <w:rPr>
          <w:rFonts w:ascii="Times New Roman" w:hAnsi="Times New Roman"/>
          <w:sz w:val="28"/>
          <w:szCs w:val="28"/>
          <w:lang w:val="ru-RU"/>
        </w:rPr>
        <w:t>медичну</w:t>
      </w:r>
      <w:r>
        <w:rPr>
          <w:rFonts w:ascii="Times New Roman" w:hAnsi="Times New Roman"/>
          <w:sz w:val="28"/>
          <w:szCs w:val="28"/>
          <w:lang w:val="ru-RU"/>
        </w:rPr>
        <w:t xml:space="preserve"> </w:t>
      </w:r>
      <w:r>
        <w:rPr>
          <w:rFonts w:ascii="Times New Roman" w:hAnsi="Times New Roman"/>
          <w:sz w:val="28"/>
          <w:szCs w:val="28"/>
          <w:lang w:val="ru-RU"/>
        </w:rPr>
        <w:t>допомогу</w:t>
      </w:r>
      <w:r>
        <w:rPr>
          <w:rFonts w:ascii="Times New Roman" w:hAnsi="Times New Roman"/>
          <w:sz w:val="28"/>
          <w:szCs w:val="28"/>
          <w:lang w:val="ru-RU"/>
        </w:rPr>
        <w:t xml:space="preserve">, для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первинної</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w:t>
      </w:r>
      <w:r>
        <w:rPr>
          <w:rFonts w:ascii="Times New Roman" w:hAnsi="Times New Roman"/>
          <w:sz w:val="28"/>
          <w:szCs w:val="28"/>
          <w:lang w:val="ru-RU"/>
        </w:rPr>
        <w:t>направлення</w:t>
      </w:r>
      <w:r>
        <w:rPr>
          <w:rFonts w:ascii="Times New Roman" w:hAnsi="Times New Roman"/>
          <w:sz w:val="28"/>
          <w:szCs w:val="28"/>
          <w:lang w:val="ru-RU"/>
        </w:rPr>
        <w:t xml:space="preserve"> (у </w:t>
      </w:r>
      <w:r>
        <w:rPr>
          <w:rFonts w:ascii="Times New Roman" w:hAnsi="Times New Roman"/>
          <w:sz w:val="28"/>
          <w:szCs w:val="28"/>
          <w:lang w:val="ru-RU"/>
        </w:rPr>
        <w:t>разі</w:t>
      </w:r>
      <w:r>
        <w:rPr>
          <w:rFonts w:ascii="Times New Roman" w:hAnsi="Times New Roman"/>
          <w:sz w:val="28"/>
          <w:szCs w:val="28"/>
          <w:lang w:val="ru-RU"/>
        </w:rPr>
        <w:t xml:space="preserve"> потреби) на </w:t>
      </w:r>
      <w:r>
        <w:rPr>
          <w:rFonts w:ascii="Times New Roman" w:hAnsi="Times New Roman"/>
          <w:sz w:val="28"/>
          <w:szCs w:val="28"/>
          <w:lang w:val="ru-RU"/>
        </w:rPr>
        <w:t>проходження</w:t>
      </w:r>
      <w:r>
        <w:rPr>
          <w:rFonts w:ascii="Times New Roman" w:hAnsi="Times New Roman"/>
          <w:sz w:val="28"/>
          <w:szCs w:val="28"/>
          <w:lang w:val="ru-RU"/>
        </w:rPr>
        <w:t xml:space="preserve"> </w:t>
      </w:r>
      <w:r>
        <w:rPr>
          <w:rFonts w:ascii="Times New Roman" w:hAnsi="Times New Roman"/>
          <w:sz w:val="28"/>
          <w:szCs w:val="28"/>
          <w:lang w:val="ru-RU"/>
        </w:rPr>
        <w:t>медичного</w:t>
      </w:r>
      <w:r>
        <w:rPr>
          <w:rFonts w:ascii="Times New Roman" w:hAnsi="Times New Roman"/>
          <w:sz w:val="28"/>
          <w:szCs w:val="28"/>
          <w:lang w:val="ru-RU"/>
        </w:rPr>
        <w:t xml:space="preserve"> </w:t>
      </w:r>
      <w:r>
        <w:rPr>
          <w:rFonts w:ascii="Times New Roman" w:hAnsi="Times New Roman"/>
          <w:sz w:val="28"/>
          <w:szCs w:val="28"/>
          <w:lang w:val="ru-RU"/>
        </w:rPr>
        <w:t>обстеження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з метою:</w:t>
      </w:r>
    </w:p>
    <w:p w:rsidR="00B84290" w:rsidP="00B84290" w14:paraId="50C8BB54" w14:textId="77777777">
      <w:pPr>
        <w:spacing w:after="0" w:line="240" w:lineRule="auto"/>
        <w:ind w:firstLine="567"/>
        <w:jc w:val="both"/>
      </w:pPr>
      <w:r w:rsidRPr="004D416B">
        <w:rPr>
          <w:rFonts w:ascii="Times New Roman" w:hAnsi="Times New Roman"/>
          <w:sz w:val="28"/>
          <w:szCs w:val="28"/>
        </w:rPr>
        <w:t xml:space="preserve">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w:t>
      </w:r>
      <w:r>
        <w:rPr>
          <w:rFonts w:ascii="Times New Roman" w:hAnsi="Times New Roman"/>
          <w:sz w:val="28"/>
          <w:szCs w:val="28"/>
        </w:rPr>
        <w:t>дітей</w:t>
      </w:r>
      <w:r w:rsidRPr="004D416B">
        <w:rPr>
          <w:rFonts w:ascii="Times New Roman" w:hAnsi="Times New Roman"/>
          <w:sz w:val="28"/>
          <w:szCs w:val="28"/>
        </w:rPr>
        <w:t xml:space="preserve"> з інвалідністю;</w:t>
      </w:r>
    </w:p>
    <w:p w:rsidR="00B84290" w:rsidP="00B84290" w14:paraId="3FC76786" w14:textId="77777777">
      <w:pPr>
        <w:spacing w:after="0" w:line="240" w:lineRule="auto"/>
        <w:ind w:firstLine="567"/>
        <w:jc w:val="both"/>
      </w:pPr>
      <w:r>
        <w:rPr>
          <w:rFonts w:ascii="Times New Roman" w:hAnsi="Times New Roman"/>
          <w:sz w:val="28"/>
          <w:szCs w:val="28"/>
          <w:lang w:val="ru-RU"/>
        </w:rPr>
        <w:t>надання</w:t>
      </w:r>
      <w:r>
        <w:rPr>
          <w:rFonts w:ascii="Times New Roman" w:hAnsi="Times New Roman"/>
          <w:sz w:val="28"/>
          <w:szCs w:val="28"/>
          <w:lang w:val="ru-RU"/>
        </w:rPr>
        <w:t xml:space="preserve"> в </w:t>
      </w:r>
      <w:r>
        <w:rPr>
          <w:rFonts w:ascii="Times New Roman" w:hAnsi="Times New Roman"/>
          <w:sz w:val="28"/>
          <w:szCs w:val="28"/>
          <w:lang w:val="ru-RU"/>
        </w:rPr>
        <w:t>амбулаторних</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w:t>
      </w:r>
      <w:r>
        <w:rPr>
          <w:rFonts w:ascii="Times New Roman" w:hAnsi="Times New Roman"/>
          <w:sz w:val="28"/>
          <w:szCs w:val="28"/>
          <w:lang w:val="ru-RU"/>
        </w:rPr>
        <w:t>стаціонарних</w:t>
      </w:r>
      <w:r>
        <w:rPr>
          <w:rFonts w:ascii="Times New Roman" w:hAnsi="Times New Roman"/>
          <w:sz w:val="28"/>
          <w:szCs w:val="28"/>
          <w:lang w:val="ru-RU"/>
        </w:rPr>
        <w:t xml:space="preserve"> </w:t>
      </w:r>
      <w:r>
        <w:rPr>
          <w:rFonts w:ascii="Times New Roman" w:hAnsi="Times New Roman"/>
          <w:sz w:val="28"/>
          <w:szCs w:val="28"/>
          <w:lang w:val="ru-RU"/>
        </w:rPr>
        <w:t>умовах</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та </w:t>
      </w:r>
      <w:r>
        <w:rPr>
          <w:rFonts w:ascii="Times New Roman" w:hAnsi="Times New Roman"/>
          <w:sz w:val="28"/>
          <w:szCs w:val="28"/>
          <w:lang w:val="ru-RU"/>
        </w:rPr>
        <w:t>реабілітаційної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закладами </w:t>
      </w:r>
      <w:r>
        <w:rPr>
          <w:rFonts w:ascii="Times New Roman" w:hAnsi="Times New Roman"/>
          <w:sz w:val="28"/>
          <w:szCs w:val="28"/>
          <w:lang w:val="ru-RU"/>
        </w:rPr>
        <w:t>охорони</w:t>
      </w:r>
      <w:r>
        <w:rPr>
          <w:rFonts w:ascii="Times New Roman" w:hAnsi="Times New Roman"/>
          <w:sz w:val="28"/>
          <w:szCs w:val="28"/>
          <w:lang w:val="ru-RU"/>
        </w:rPr>
        <w:t xml:space="preserve"> </w:t>
      </w:r>
      <w:r>
        <w:rPr>
          <w:rFonts w:ascii="Times New Roman" w:hAnsi="Times New Roman"/>
          <w:sz w:val="28"/>
          <w:szCs w:val="28"/>
          <w:lang w:val="ru-RU"/>
        </w:rPr>
        <w:t>здоров’я</w:t>
      </w:r>
      <w:r>
        <w:rPr>
          <w:rFonts w:ascii="Times New Roman" w:hAnsi="Times New Roman"/>
          <w:sz w:val="28"/>
          <w:szCs w:val="28"/>
          <w:lang w:val="ru-RU"/>
        </w:rPr>
        <w:t xml:space="preserve">; </w:t>
      </w:r>
    </w:p>
    <w:p w:rsidR="00B84290" w:rsidP="00B84290" w14:paraId="5FDB49A2" w14:textId="77777777">
      <w:pPr>
        <w:spacing w:after="0" w:line="240" w:lineRule="auto"/>
        <w:ind w:firstLine="567"/>
        <w:jc w:val="both"/>
      </w:pPr>
      <w:r>
        <w:rPr>
          <w:rFonts w:ascii="Times New Roman" w:hAnsi="Times New Roman"/>
          <w:sz w:val="28"/>
          <w:szCs w:val="28"/>
          <w:lang w:val="ru-RU"/>
        </w:rPr>
        <w:t>задоволення</w:t>
      </w:r>
      <w:r>
        <w:rPr>
          <w:rFonts w:ascii="Times New Roman" w:hAnsi="Times New Roman"/>
          <w:sz w:val="28"/>
          <w:szCs w:val="28"/>
          <w:lang w:val="ru-RU"/>
        </w:rPr>
        <w:t xml:space="preserve"> потреби у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послугах</w:t>
      </w:r>
      <w:r>
        <w:rPr>
          <w:rFonts w:ascii="Times New Roman" w:hAnsi="Times New Roman"/>
          <w:sz w:val="28"/>
          <w:szCs w:val="28"/>
          <w:lang w:val="ru-RU"/>
        </w:rPr>
        <w:t xml:space="preserve"> та </w:t>
      </w:r>
      <w:r>
        <w:rPr>
          <w:rFonts w:ascii="Times New Roman" w:hAnsi="Times New Roman"/>
          <w:sz w:val="28"/>
          <w:szCs w:val="28"/>
          <w:lang w:val="ru-RU"/>
        </w:rPr>
        <w:t>лікарських</w:t>
      </w:r>
      <w:r>
        <w:rPr>
          <w:rFonts w:ascii="Times New Roman" w:hAnsi="Times New Roman"/>
          <w:sz w:val="28"/>
          <w:szCs w:val="28"/>
          <w:lang w:val="ru-RU"/>
        </w:rPr>
        <w:t xml:space="preserve"> </w:t>
      </w:r>
      <w:r>
        <w:rPr>
          <w:rFonts w:ascii="Times New Roman" w:hAnsi="Times New Roman"/>
          <w:sz w:val="28"/>
          <w:szCs w:val="28"/>
          <w:lang w:val="ru-RU"/>
        </w:rPr>
        <w:t>засобах</w:t>
      </w:r>
      <w:r>
        <w:rPr>
          <w:rFonts w:ascii="Times New Roman" w:hAnsi="Times New Roman"/>
          <w:sz w:val="28"/>
          <w:szCs w:val="28"/>
          <w:lang w:val="ru-RU"/>
        </w:rPr>
        <w:t xml:space="preserve"> за </w:t>
      </w:r>
      <w:r>
        <w:rPr>
          <w:rFonts w:ascii="Times New Roman" w:hAnsi="Times New Roman"/>
          <w:sz w:val="28"/>
          <w:szCs w:val="28"/>
          <w:lang w:val="ru-RU"/>
        </w:rPr>
        <w:t>програмою</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гарантій</w:t>
      </w:r>
      <w:r>
        <w:rPr>
          <w:rFonts w:ascii="Times New Roman" w:hAnsi="Times New Roman"/>
          <w:sz w:val="28"/>
          <w:szCs w:val="28"/>
          <w:lang w:val="ru-RU"/>
        </w:rPr>
        <w:t xml:space="preserve"> </w:t>
      </w:r>
      <w:r>
        <w:rPr>
          <w:rFonts w:ascii="Times New Roman" w:hAnsi="Times New Roman"/>
          <w:sz w:val="28"/>
          <w:szCs w:val="28"/>
          <w:lang w:val="ru-RU"/>
        </w:rPr>
        <w:t>тощо</w:t>
      </w:r>
      <w:r>
        <w:rPr>
          <w:rFonts w:ascii="Times New Roman" w:hAnsi="Times New Roman"/>
          <w:sz w:val="28"/>
          <w:szCs w:val="28"/>
          <w:lang w:val="ru-RU"/>
        </w:rPr>
        <w:t>;</w:t>
      </w:r>
    </w:p>
    <w:p w:rsidR="00B84290" w:rsidP="00B84290" w14:paraId="7AA4B067" w14:textId="77777777">
      <w:pPr>
        <w:spacing w:after="0" w:line="240" w:lineRule="auto"/>
        <w:ind w:firstLine="567"/>
        <w:jc w:val="both"/>
      </w:pPr>
      <w:r>
        <w:rPr>
          <w:rFonts w:ascii="Times New Roman" w:hAnsi="Times New Roman" w:cs="Times New Roman"/>
          <w:color w:val="000000"/>
          <w:sz w:val="28"/>
          <w:szCs w:val="28"/>
        </w:rPr>
        <w:t>9)</w:t>
      </w:r>
      <w:r>
        <w:rPr>
          <w:rFonts w:ascii="Times New Roman" w:hAnsi="Times New Roman"/>
          <w:sz w:val="28"/>
          <w:szCs w:val="28"/>
          <w:lang w:val="ru-RU"/>
        </w:rPr>
        <w:t xml:space="preserve"> </w:t>
      </w:r>
      <w:r>
        <w:rPr>
          <w:rFonts w:ascii="Times New Roman" w:hAnsi="Times New Roman"/>
          <w:sz w:val="28"/>
          <w:szCs w:val="28"/>
          <w:lang w:val="ru-RU"/>
        </w:rPr>
        <w:t>забезпечувати</w:t>
      </w:r>
      <w:r>
        <w:rPr>
          <w:rFonts w:ascii="Times New Roman" w:hAnsi="Times New Roman"/>
          <w:sz w:val="28"/>
          <w:szCs w:val="28"/>
          <w:lang w:val="ru-RU"/>
        </w:rPr>
        <w:t xml:space="preserve"> з </w:t>
      </w:r>
      <w:r>
        <w:rPr>
          <w:rFonts w:ascii="Times New Roman" w:hAnsi="Times New Roman"/>
          <w:sz w:val="28"/>
          <w:szCs w:val="28"/>
          <w:lang w:val="ru-RU"/>
        </w:rPr>
        <w:t>урахуванням</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w:t>
      </w:r>
      <w:r>
        <w:rPr>
          <w:rFonts w:ascii="Times New Roman" w:hAnsi="Times New Roman"/>
          <w:sz w:val="28"/>
          <w:szCs w:val="28"/>
          <w:lang w:val="ru-RU"/>
        </w:rPr>
        <w:t>індивідуальних</w:t>
      </w:r>
      <w:r>
        <w:rPr>
          <w:rFonts w:ascii="Times New Roman" w:hAnsi="Times New Roman"/>
          <w:sz w:val="28"/>
          <w:szCs w:val="28"/>
          <w:lang w:val="ru-RU"/>
        </w:rPr>
        <w:t xml:space="preserve"> потреб </w:t>
      </w:r>
      <w:r>
        <w:rPr>
          <w:rFonts w:ascii="Times New Roman" w:hAnsi="Times New Roman"/>
          <w:sz w:val="28"/>
          <w:szCs w:val="28"/>
          <w:lang w:val="ru-RU"/>
        </w:rPr>
        <w:t>дітей</w:t>
      </w:r>
      <w:r>
        <w:rPr>
          <w:rFonts w:ascii="Times New Roman" w:hAnsi="Times New Roman"/>
          <w:sz w:val="28"/>
          <w:szCs w:val="28"/>
          <w:lang w:val="ru-RU"/>
        </w:rPr>
        <w:t>:</w:t>
      </w:r>
    </w:p>
    <w:p w:rsidR="00B84290" w:rsidP="00B84290" w14:paraId="1B10567B" w14:textId="77777777">
      <w:pPr>
        <w:spacing w:after="0" w:line="240" w:lineRule="auto"/>
        <w:ind w:firstLine="567"/>
        <w:jc w:val="both"/>
      </w:pPr>
      <w:r w:rsidRPr="004D416B">
        <w:rPr>
          <w:rFonts w:ascii="Times New Roman" w:hAnsi="Times New Roman"/>
          <w:sz w:val="28"/>
          <w:szCs w:val="28"/>
        </w:rPr>
        <w:t>одягом, взуттям, білизною, що відповідає сезону (у разі відсутності);</w:t>
      </w:r>
    </w:p>
    <w:p w:rsidR="00B84290" w:rsidP="00B84290" w14:paraId="5CD27849" w14:textId="77777777">
      <w:pPr>
        <w:spacing w:after="0" w:line="240" w:lineRule="auto"/>
        <w:ind w:firstLine="567"/>
        <w:jc w:val="both"/>
      </w:pPr>
      <w:r w:rsidRPr="004D416B">
        <w:rPr>
          <w:rFonts w:ascii="Times New Roman" w:hAnsi="Times New Roman"/>
          <w:sz w:val="28"/>
          <w:szCs w:val="28"/>
        </w:rPr>
        <w:t>збалансованим харчуванням, зокрема під час відвідування н</w:t>
      </w:r>
      <w:r>
        <w:rPr>
          <w:rFonts w:ascii="Times New Roman" w:hAnsi="Times New Roman"/>
          <w:sz w:val="28"/>
          <w:szCs w:val="28"/>
        </w:rPr>
        <w:t>ими</w:t>
      </w:r>
      <w:r w:rsidRPr="004D416B">
        <w:rPr>
          <w:rFonts w:ascii="Times New Roman" w:hAnsi="Times New Roman"/>
          <w:sz w:val="28"/>
          <w:szCs w:val="28"/>
        </w:rPr>
        <w:t xml:space="preserve"> закладу освіти культурного чи спортивного спрямування або закладу соціально-психологічної реабілітації, в якому перебува</w:t>
      </w:r>
      <w:r>
        <w:rPr>
          <w:rFonts w:ascii="Times New Roman" w:hAnsi="Times New Roman"/>
          <w:sz w:val="28"/>
          <w:szCs w:val="28"/>
        </w:rPr>
        <w:t>ють</w:t>
      </w:r>
      <w:r w:rsidRPr="004D416B">
        <w:rPr>
          <w:rFonts w:ascii="Times New Roman" w:hAnsi="Times New Roman"/>
          <w:sz w:val="28"/>
          <w:szCs w:val="28"/>
        </w:rPr>
        <w:t xml:space="preserve"> </w:t>
      </w:r>
      <w:r w:rsidRPr="004D416B">
        <w:rPr>
          <w:rFonts w:ascii="Times New Roman" w:hAnsi="Times New Roman"/>
          <w:sz w:val="28"/>
          <w:szCs w:val="28"/>
        </w:rPr>
        <w:t>д</w:t>
      </w:r>
      <w:r>
        <w:rPr>
          <w:rFonts w:ascii="Times New Roman" w:hAnsi="Times New Roman"/>
          <w:sz w:val="28"/>
          <w:szCs w:val="28"/>
        </w:rPr>
        <w:t>діти</w:t>
      </w:r>
      <w:r w:rsidRPr="004D416B">
        <w:rPr>
          <w:rFonts w:ascii="Times New Roman" w:hAnsi="Times New Roman"/>
          <w:sz w:val="28"/>
          <w:szCs w:val="28"/>
        </w:rPr>
        <w:t xml:space="preserve"> понад чотири години, у разі, коли таке харчування не надається відповідним закладом;</w:t>
      </w:r>
    </w:p>
    <w:p w:rsidR="00B84290" w:rsidP="00B84290" w14:paraId="115D6CED" w14:textId="77777777">
      <w:pPr>
        <w:spacing w:after="0" w:line="240" w:lineRule="auto"/>
        <w:ind w:firstLine="567"/>
        <w:jc w:val="both"/>
      </w:pPr>
      <w:r>
        <w:rPr>
          <w:rFonts w:ascii="Times New Roman" w:hAnsi="Times New Roman"/>
          <w:sz w:val="28"/>
          <w:szCs w:val="28"/>
          <w:lang w:val="ru-RU"/>
        </w:rPr>
        <w:t>індивідуальними</w:t>
      </w:r>
      <w:r>
        <w:rPr>
          <w:rFonts w:ascii="Times New Roman" w:hAnsi="Times New Roman"/>
          <w:sz w:val="28"/>
          <w:szCs w:val="28"/>
          <w:lang w:val="ru-RU"/>
        </w:rPr>
        <w:t xml:space="preserve"> </w:t>
      </w:r>
      <w:r>
        <w:rPr>
          <w:rFonts w:ascii="Times New Roman" w:hAnsi="Times New Roman"/>
          <w:sz w:val="28"/>
          <w:szCs w:val="28"/>
          <w:lang w:val="ru-RU"/>
        </w:rPr>
        <w:t>гігієнічними</w:t>
      </w:r>
      <w:r>
        <w:rPr>
          <w:rFonts w:ascii="Times New Roman" w:hAnsi="Times New Roman"/>
          <w:sz w:val="28"/>
          <w:szCs w:val="28"/>
          <w:lang w:val="ru-RU"/>
        </w:rPr>
        <w:t xml:space="preserve"> </w:t>
      </w:r>
      <w:r>
        <w:rPr>
          <w:rFonts w:ascii="Times New Roman" w:hAnsi="Times New Roman"/>
          <w:sz w:val="28"/>
          <w:szCs w:val="28"/>
          <w:lang w:val="ru-RU"/>
        </w:rPr>
        <w:t>засобами</w:t>
      </w:r>
      <w:r>
        <w:rPr>
          <w:rFonts w:ascii="Times New Roman" w:hAnsi="Times New Roman"/>
          <w:sz w:val="28"/>
          <w:szCs w:val="28"/>
          <w:lang w:val="ru-RU"/>
        </w:rPr>
        <w:t>;</w:t>
      </w:r>
    </w:p>
    <w:p w:rsidR="00B84290" w:rsidP="00B84290" w14:paraId="482882DC" w14:textId="77777777">
      <w:pPr>
        <w:spacing w:after="0" w:line="240" w:lineRule="auto"/>
        <w:ind w:firstLine="567"/>
        <w:jc w:val="both"/>
      </w:pPr>
      <w:r>
        <w:rPr>
          <w:rFonts w:ascii="Times New Roman" w:hAnsi="Times New Roman"/>
          <w:sz w:val="28"/>
          <w:szCs w:val="28"/>
          <w:lang w:val="ru-RU"/>
        </w:rPr>
        <w:t>іграшками</w:t>
      </w:r>
      <w:r>
        <w:rPr>
          <w:rFonts w:ascii="Times New Roman" w:hAnsi="Times New Roman"/>
          <w:sz w:val="28"/>
          <w:szCs w:val="28"/>
          <w:lang w:val="ru-RU"/>
        </w:rPr>
        <w:t xml:space="preserve">, </w:t>
      </w:r>
      <w:r>
        <w:rPr>
          <w:rFonts w:ascii="Times New Roman" w:hAnsi="Times New Roman"/>
          <w:sz w:val="28"/>
          <w:szCs w:val="28"/>
          <w:lang w:val="ru-RU"/>
        </w:rPr>
        <w:t>розвиваючими</w:t>
      </w:r>
      <w:r>
        <w:rPr>
          <w:rFonts w:ascii="Times New Roman" w:hAnsi="Times New Roman"/>
          <w:sz w:val="28"/>
          <w:szCs w:val="28"/>
          <w:lang w:val="ru-RU"/>
        </w:rPr>
        <w:t xml:space="preserve"> </w:t>
      </w:r>
      <w:r>
        <w:rPr>
          <w:rFonts w:ascii="Times New Roman" w:hAnsi="Times New Roman"/>
          <w:sz w:val="28"/>
          <w:szCs w:val="28"/>
          <w:lang w:val="ru-RU"/>
        </w:rPr>
        <w:t>іграми</w:t>
      </w:r>
      <w:r>
        <w:rPr>
          <w:rFonts w:ascii="Times New Roman" w:hAnsi="Times New Roman"/>
          <w:sz w:val="28"/>
          <w:szCs w:val="28"/>
          <w:lang w:val="ru-RU"/>
        </w:rPr>
        <w:t xml:space="preserve">, книгами (у </w:t>
      </w:r>
      <w:r>
        <w:rPr>
          <w:rFonts w:ascii="Times New Roman" w:hAnsi="Times New Roman"/>
          <w:sz w:val="28"/>
          <w:szCs w:val="28"/>
          <w:lang w:val="ru-RU"/>
        </w:rPr>
        <w:t>разі</w:t>
      </w:r>
      <w:r>
        <w:rPr>
          <w:rFonts w:ascii="Times New Roman" w:hAnsi="Times New Roman"/>
          <w:sz w:val="28"/>
          <w:szCs w:val="28"/>
          <w:lang w:val="ru-RU"/>
        </w:rPr>
        <w:t xml:space="preserve"> потреби);</w:t>
      </w:r>
    </w:p>
    <w:p w:rsidR="00B84290" w:rsidP="00B84290" w14:paraId="553105B1" w14:textId="77777777">
      <w:pPr>
        <w:spacing w:after="0" w:line="240" w:lineRule="auto"/>
        <w:ind w:firstLine="567"/>
        <w:jc w:val="both"/>
      </w:pPr>
      <w:r w:rsidRPr="004D416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B84290" w:rsidP="00B84290" w14:paraId="54B433FC"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дітей з урахуванням віку та особливостей розвитку;</w:t>
      </w:r>
    </w:p>
    <w:p w:rsidR="00B84290" w:rsidP="00B84290" w14:paraId="203B3ED6" w14:textId="77777777">
      <w:pPr>
        <w:spacing w:after="0" w:line="240" w:lineRule="auto"/>
        <w:ind w:firstLine="567"/>
        <w:jc w:val="both"/>
      </w:pPr>
      <w:r>
        <w:rPr>
          <w:rFonts w:ascii="Times New Roman" w:hAnsi="Times New Roman" w:cs="Times New Roman"/>
          <w:color w:val="000000"/>
          <w:sz w:val="28"/>
          <w:szCs w:val="28"/>
        </w:rPr>
        <w:t xml:space="preserve">12) забезпечувати отримання дітьми послуг, визначених індивідуальним планом соціального захисту дітей, індивідуальною програмою реабілітації дітей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B84290" w:rsidP="00B84290" w14:paraId="1BE66DFD" w14:textId="77777777">
      <w:pPr>
        <w:spacing w:after="0" w:line="240" w:lineRule="auto"/>
        <w:ind w:firstLine="567"/>
        <w:jc w:val="both"/>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B84290" w:rsidP="00B84290" w14:paraId="72163901" w14:textId="77777777">
      <w:pPr>
        <w:spacing w:after="0" w:line="240" w:lineRule="auto"/>
        <w:ind w:firstLine="567"/>
        <w:jc w:val="both"/>
      </w:pPr>
      <w:r>
        <w:rPr>
          <w:rFonts w:ascii="Times New Roman" w:hAnsi="Times New Roman" w:cs="Times New Roman"/>
          <w:color w:val="000000"/>
          <w:sz w:val="28"/>
          <w:szCs w:val="28"/>
        </w:rPr>
        <w:t>14)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дітей, індивідуальною програмою реабілітації дітей з інвалідністю;</w:t>
      </w:r>
    </w:p>
    <w:p w:rsidR="00B84290" w:rsidP="00B84290" w14:paraId="5995E11C"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та інші важливі факти, які можуть негативно вплинути на задоволення їх потреб;</w:t>
      </w:r>
    </w:p>
    <w:p w:rsidR="00B84290" w:rsidP="00B84290" w14:paraId="65E9D1DA"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B84290" w:rsidP="00B84290" w14:paraId="56247A80"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дітей, влаштованих до сім’ї патронатного вихователя, та спрямовувати їх на задоволення потреб дітей відповідно до вимог постанови Кабінету Міністрів України від 20.08.2021 №893 «Деякі питання захисту прав дітей та надання послуги патронату над дитиною» (далі – Постанова);</w:t>
      </w:r>
    </w:p>
    <w:p w:rsidR="00B84290" w:rsidP="00B84290" w14:paraId="507C6654"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B84290" w:rsidP="00B84290" w14:paraId="4F6E7896"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дітей</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дітей до влаштування в одну із сімейних форм виховання, чи в умови, максимально наближені до сімейних; </w:t>
      </w:r>
    </w:p>
    <w:p w:rsidR="00B84290" w:rsidP="00B84290" w14:paraId="5C14E4B0"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B84290" w:rsidP="00B84290" w14:paraId="2119ABC4" w14:textId="77777777">
      <w:pPr>
        <w:autoSpaceDE w:val="0"/>
        <w:autoSpaceDN w:val="0"/>
        <w:adjustRightInd w:val="0"/>
        <w:spacing w:after="0" w:line="240" w:lineRule="auto"/>
        <w:rPr>
          <w:rFonts w:ascii="Times New Roman" w:hAnsi="Times New Roman" w:cs="Times New Roman"/>
          <w:color w:val="000000"/>
          <w:sz w:val="28"/>
          <w:szCs w:val="28"/>
        </w:rPr>
      </w:pPr>
    </w:p>
    <w:p w:rsidR="00B84290" w:rsidP="00B84290" w14:paraId="70DF4C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B84290" w:rsidRPr="00D35C96" w:rsidP="00B84290" w14:paraId="4189A3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співпрацювати у складі міждисциплінарної команди із спеціалістами, які залучаються до надання послуги патронату над дитиною </w:t>
      </w:r>
      <w:r>
        <w:rPr>
          <w:rFonts w:ascii="Times New Roman" w:hAnsi="Times New Roman" w:cs="Times New Roman"/>
          <w:color w:val="000000"/>
          <w:sz w:val="28"/>
          <w:szCs w:val="28"/>
        </w:rPr>
        <w:t>дітям</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D35C96">
        <w:rPr>
          <w:rFonts w:ascii="Times New Roman" w:hAnsi="Times New Roman" w:cs="Times New Roman"/>
          <w:color w:val="000000"/>
          <w:sz w:val="28"/>
          <w:szCs w:val="28"/>
        </w:rPr>
        <w:t xml:space="preserve"> до сім’ї патронатного вихователя, та здійснюють соціальний супровід сім’ї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w:t>
      </w:r>
    </w:p>
    <w:p w:rsidR="00B84290" w:rsidRPr="00D35C96" w:rsidP="00B84290" w14:paraId="585083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здійснювати заходи, визначені індивідуальним планом соціального захисту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відповідальність за впровадження яких покладена на патронатного вихователя;</w:t>
      </w:r>
    </w:p>
    <w:p w:rsidR="00B84290" w:rsidRPr="00D35C96" w:rsidP="00B84290" w14:paraId="23CA7C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w:t>
      </w:r>
      <w:r>
        <w:rPr>
          <w:rFonts w:ascii="Times New Roman" w:hAnsi="Times New Roman" w:cs="Times New Roman"/>
          <w:color w:val="000000"/>
          <w:sz w:val="28"/>
          <w:szCs w:val="28"/>
        </w:rPr>
        <w:t>ими</w:t>
      </w:r>
      <w:r w:rsidRPr="00D35C96">
        <w:rPr>
          <w:rFonts w:ascii="Times New Roman" w:hAnsi="Times New Roman" w:cs="Times New Roman"/>
          <w:color w:val="000000"/>
          <w:sz w:val="28"/>
          <w:szCs w:val="28"/>
        </w:rPr>
        <w:t xml:space="preserve"> до неї д</w:t>
      </w:r>
      <w:r>
        <w:rPr>
          <w:rFonts w:ascii="Times New Roman" w:hAnsi="Times New Roman" w:cs="Times New Roman"/>
          <w:color w:val="000000"/>
          <w:sz w:val="28"/>
          <w:szCs w:val="28"/>
        </w:rPr>
        <w:t>ітьми</w:t>
      </w:r>
      <w:r w:rsidRPr="00D35C96">
        <w:rPr>
          <w:rFonts w:ascii="Times New Roman" w:hAnsi="Times New Roman" w:cs="Times New Roman"/>
          <w:color w:val="000000"/>
          <w:sz w:val="28"/>
          <w:szCs w:val="28"/>
        </w:rPr>
        <w:t xml:space="preserve">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B84290" w:rsidP="00B84290" w14:paraId="2A1D4F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w:t>
      </w:r>
      <w:r>
        <w:rPr>
          <w:rFonts w:ascii="Times New Roman" w:hAnsi="Times New Roman" w:cs="Times New Roman"/>
          <w:color w:val="000000"/>
          <w:sz w:val="28"/>
          <w:szCs w:val="28"/>
        </w:rPr>
        <w:t>ітям</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D35C96">
        <w:rPr>
          <w:rFonts w:ascii="Times New Roman" w:hAnsi="Times New Roman" w:cs="Times New Roman"/>
          <w:color w:val="000000"/>
          <w:sz w:val="28"/>
          <w:szCs w:val="28"/>
        </w:rPr>
        <w:t xml:space="preserve"> до сім’ї патронатного вихователя</w:t>
      </w:r>
      <w:r>
        <w:rPr>
          <w:rFonts w:ascii="Times New Roman" w:hAnsi="Times New Roman" w:cs="Times New Roman"/>
          <w:color w:val="000000"/>
          <w:sz w:val="28"/>
          <w:szCs w:val="28"/>
        </w:rPr>
        <w:t>.</w:t>
      </w:r>
    </w:p>
    <w:p w:rsidR="00B84290" w:rsidRPr="00D35C96" w:rsidP="00B84290" w14:paraId="4170DE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P="00B84290" w14:paraId="221C91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B84290" w:rsidRPr="00D35C96" w:rsidP="00B84290" w14:paraId="3CF5B4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отримувати інформацію про стан здоров’я, особливості розвитку, емоційний стан, потреби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 ризики, пов’язані із сімейною ситуацією, та обставини, що спричинили влаштування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до сім’ї патронатного вихователя;</w:t>
      </w:r>
    </w:p>
    <w:p w:rsidR="00B84290" w:rsidRPr="00D35C96" w:rsidP="00B84290" w14:paraId="392CD4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організовувати у прийнятний для себе спосіб процес догляду, виховання та реабілітації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w:t>
      </w:r>
    </w:p>
    <w:p w:rsidR="00B84290" w:rsidRPr="00D35C96" w:rsidP="00B84290" w14:paraId="07DE52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за підтримки міждисциплінарної команди планувати та здійснювати витрати соціальної допомоги на утримання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w:t>
      </w:r>
    </w:p>
    <w:p w:rsidR="00B84290" w:rsidRPr="00D35C96" w:rsidP="00B84290" w14:paraId="77058C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розгляд міждисциплінарною командою питань щодо забезпечення прав та представлення інтересів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або фактів, що стали відомими в процесі перебування у сім’ї патронатного вихователя та є важливими для прийняття подальших рішень;</w:t>
      </w:r>
    </w:p>
    <w:p w:rsidR="00B84290" w:rsidRPr="00D35C96" w:rsidP="00B84290" w14:paraId="2AE0A0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w:t>
      </w:r>
      <w:r>
        <w:rPr>
          <w:rFonts w:ascii="Times New Roman" w:hAnsi="Times New Roman" w:cs="Times New Roman"/>
          <w:color w:val="000000"/>
          <w:sz w:val="28"/>
          <w:szCs w:val="28"/>
        </w:rPr>
        <w:t>ітьми</w:t>
      </w:r>
      <w:r w:rsidRPr="00D35C96">
        <w:rPr>
          <w:rFonts w:ascii="Times New Roman" w:hAnsi="Times New Roman" w:cs="Times New Roman"/>
          <w:color w:val="000000"/>
          <w:sz w:val="28"/>
          <w:szCs w:val="28"/>
        </w:rPr>
        <w:t xml:space="preserve">,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засобів реабілітації чи пересування тощо;</w:t>
      </w:r>
    </w:p>
    <w:p w:rsidR="00B84290" w:rsidP="00B84290" w14:paraId="06888021"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2" w:name="_heading=h.17dp8vu"/>
      <w:bookmarkEnd w:id="2"/>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B84290" w:rsidP="00B84290" w14:paraId="3DA821CB"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B84290" w:rsidP="00B84290" w14:paraId="76253E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B84290" w:rsidRPr="001811BC" w:rsidP="00B84290" w14:paraId="0DD18DA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931D04" w:rsidP="00B84290" w14:paraId="3B3494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B84290" w:rsidRPr="00AA2F95" w:rsidP="00B84290" w14:paraId="6B448C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1) забезпечувати своєчасність дій та прийняття рішень з урахуванням індивідуальних потреб та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B84290" w:rsidRPr="00AA2F95" w:rsidP="00B84290" w14:paraId="3FD939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2) надати патронатному вихователю і помічнику патронатного вихователя інформацію про стан здоров’я, психічний, фізичний розвиток та емоційний стан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на момент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влаштування до сім’ї патронатного вихователя;</w:t>
      </w:r>
    </w:p>
    <w:p w:rsidR="00B84290" w:rsidRPr="00AA2F95" w:rsidP="00B84290" w14:paraId="0B8999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B84290" w:rsidRPr="00AA2F95" w:rsidP="00B84290" w14:paraId="38CDBF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B84290" w:rsidRPr="00AA2F95" w:rsidP="00B84290" w14:paraId="48442A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B84290" w:rsidRPr="00AA2F95" w:rsidP="00B84290" w14:paraId="7A0E74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підтримку патронатного вихователя у процесі задоволення потреб та представлення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B84290" w:rsidRPr="00AA2F95" w:rsidP="00B84290" w14:paraId="179F6B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підтримку батьків/законних представників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у подоланні чи мінімізації складних життєвих обставин, притягненн</w:t>
      </w:r>
      <w:r>
        <w:rPr>
          <w:rFonts w:ascii="Times New Roman" w:hAnsi="Times New Roman" w:cs="Times New Roman"/>
          <w:color w:val="000000"/>
          <w:sz w:val="28"/>
          <w:szCs w:val="28"/>
        </w:rPr>
        <w:t>і</w:t>
      </w:r>
      <w:r w:rsidRPr="00AA2F95">
        <w:rPr>
          <w:rFonts w:ascii="Times New Roman" w:hAnsi="Times New Roman" w:cs="Times New Roman"/>
          <w:color w:val="000000"/>
          <w:sz w:val="28"/>
          <w:szCs w:val="28"/>
        </w:rPr>
        <w:t xml:space="preserve"> їх до відповідальності та здійсненн</w:t>
      </w:r>
      <w:r>
        <w:rPr>
          <w:rFonts w:ascii="Times New Roman" w:hAnsi="Times New Roman" w:cs="Times New Roman"/>
          <w:color w:val="000000"/>
          <w:sz w:val="28"/>
          <w:szCs w:val="28"/>
        </w:rPr>
        <w:t>і</w:t>
      </w:r>
      <w:r w:rsidRPr="00AA2F95">
        <w:rPr>
          <w:rFonts w:ascii="Times New Roman" w:hAnsi="Times New Roman" w:cs="Times New Roman"/>
          <w:color w:val="000000"/>
          <w:sz w:val="28"/>
          <w:szCs w:val="28"/>
        </w:rPr>
        <w:t xml:space="preserve"> заходів щодо захисту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w:t>
      </w:r>
    </w:p>
    <w:p w:rsidR="00B84290" w:rsidRPr="00AA2F95" w:rsidP="00B84290" w14:paraId="59F414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захист прав та представлення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особистих, майнових та житлових прав відповідно до індивідуального плану соціального захисту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w:t>
      </w:r>
    </w:p>
    <w:p w:rsidR="00B84290" w:rsidRPr="00AA2F95" w:rsidP="00B84290" w14:paraId="03D5E8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w:t>
      </w:r>
      <w:r>
        <w:rPr>
          <w:rFonts w:ascii="Times New Roman" w:hAnsi="Times New Roman" w:cs="Times New Roman"/>
          <w:color w:val="000000"/>
          <w:sz w:val="28"/>
          <w:szCs w:val="28"/>
        </w:rPr>
        <w:t>ітям</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AA2F95">
        <w:rPr>
          <w:rFonts w:ascii="Times New Roman" w:hAnsi="Times New Roman" w:cs="Times New Roman"/>
          <w:color w:val="000000"/>
          <w:sz w:val="28"/>
          <w:szCs w:val="28"/>
        </w:rPr>
        <w:t xml:space="preserve"> до сім’ї патронатного вихователя,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батькам/законним представникам та родичам для подолання/ мінімізації складних життєвих обставин;</w:t>
      </w:r>
    </w:p>
    <w:p w:rsidR="00B84290" w:rsidRPr="00AA2F95" w:rsidP="00B84290" w14:paraId="404B38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B84290" w:rsidRPr="00AA2F95" w:rsidP="00B84290" w14:paraId="20B3BA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w:t>
      </w:r>
      <w:r>
        <w:rPr>
          <w:rFonts w:ascii="Times New Roman" w:hAnsi="Times New Roman" w:cs="Times New Roman"/>
          <w:color w:val="000000"/>
          <w:sz w:val="28"/>
          <w:szCs w:val="28"/>
        </w:rPr>
        <w:t>ітям</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AA2F95">
        <w:rPr>
          <w:rFonts w:ascii="Times New Roman" w:hAnsi="Times New Roman" w:cs="Times New Roman"/>
          <w:color w:val="000000"/>
          <w:sz w:val="28"/>
          <w:szCs w:val="28"/>
        </w:rPr>
        <w:t xml:space="preserve"> до сім’ї патронатного вихователя;</w:t>
      </w:r>
    </w:p>
    <w:p w:rsidR="00B84290" w:rsidRPr="00AA2F95" w:rsidP="00B84290" w14:paraId="29F35E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організацію соціального супроводу сім’ї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з метою мінімізації/подолання складних життєвих обставин;</w:t>
      </w:r>
    </w:p>
    <w:p w:rsidR="00B84290" w:rsidRPr="00AA2F95" w:rsidP="00B84290" w14:paraId="7871C0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забезпеченням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прав та свобод;</w:t>
      </w:r>
    </w:p>
    <w:p w:rsidR="00B84290" w:rsidRPr="00AA2F95" w:rsidP="00B84290" w14:paraId="3EEBAB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84290" w:rsidRPr="00AA2F95" w:rsidP="00B84290" w14:paraId="722249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7) сприяти створенню для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з інвалідністю та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B84290" w:rsidRPr="00AA2F95" w:rsidP="00B84290" w14:paraId="287C9C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931D04" w:rsidP="00B84290" w14:paraId="4F9D881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B84290" w:rsidRPr="00931D04" w:rsidP="00B84290" w14:paraId="697BB4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B84290" w:rsidP="00B84290" w14:paraId="49B81A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84290" w:rsidP="00B84290" w14:paraId="36D182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0A4E02" w:rsidP="00B84290" w14:paraId="1E91B507" w14:textId="77777777">
      <w:pPr>
        <w:spacing w:after="0" w:line="240" w:lineRule="auto"/>
        <w:ind w:firstLine="567"/>
        <w:jc w:val="both"/>
      </w:pPr>
      <w:r w:rsidRPr="000A4E02">
        <w:rPr>
          <w:rFonts w:ascii="Times New Roman" w:hAnsi="Times New Roman"/>
          <w:sz w:val="28"/>
          <w:szCs w:val="28"/>
        </w:rPr>
        <w:t xml:space="preserve">7. </w:t>
      </w:r>
      <w:r>
        <w:rPr>
          <w:rFonts w:ascii="Times New Roman" w:hAnsi="Times New Roman"/>
          <w:sz w:val="28"/>
          <w:szCs w:val="28"/>
        </w:rPr>
        <w:t>Батько</w:t>
      </w:r>
      <w:r w:rsidRPr="000A4E02">
        <w:rPr>
          <w:rFonts w:ascii="Times New Roman" w:hAnsi="Times New Roman"/>
          <w:sz w:val="28"/>
          <w:szCs w:val="28"/>
        </w:rPr>
        <w:t xml:space="preserve"> зобов’язується:</w:t>
      </w:r>
    </w:p>
    <w:p w:rsidR="00B84290" w:rsidRPr="000A4E02" w:rsidP="00B84290" w14:paraId="56DA86A3" w14:textId="77777777">
      <w:pPr>
        <w:spacing w:after="0" w:line="240" w:lineRule="auto"/>
        <w:ind w:firstLine="567"/>
        <w:jc w:val="both"/>
      </w:pPr>
      <w:r w:rsidRPr="000A4E02">
        <w:rPr>
          <w:rFonts w:ascii="Times New Roman" w:hAnsi="Times New Roman"/>
          <w:sz w:val="28"/>
          <w:szCs w:val="28"/>
        </w:rPr>
        <w:t xml:space="preserve">поінформувати службу про обставини, що призвели до влаштування </w:t>
      </w:r>
      <w:r>
        <w:rPr>
          <w:rFonts w:ascii="Times New Roman" w:hAnsi="Times New Roman"/>
          <w:sz w:val="28"/>
          <w:szCs w:val="28"/>
        </w:rPr>
        <w:t>дітей</w:t>
      </w:r>
      <w:r w:rsidRPr="000A4E02">
        <w:rPr>
          <w:rFonts w:ascii="Times New Roman" w:hAnsi="Times New Roman"/>
          <w:sz w:val="28"/>
          <w:szCs w:val="28"/>
        </w:rPr>
        <w:t xml:space="preserve"> до сім’ї патронатного вихователя;</w:t>
      </w:r>
    </w:p>
    <w:p w:rsidR="00B84290" w:rsidRPr="000A4E02" w:rsidP="00B84290" w14:paraId="186C04CB" w14:textId="77777777">
      <w:pPr>
        <w:spacing w:after="0" w:line="240" w:lineRule="auto"/>
        <w:ind w:firstLine="567"/>
        <w:jc w:val="both"/>
      </w:pPr>
      <w:r w:rsidRPr="000A4E02">
        <w:rPr>
          <w:rFonts w:ascii="Times New Roman" w:hAnsi="Times New Roman"/>
          <w:sz w:val="28"/>
          <w:szCs w:val="28"/>
        </w:rPr>
        <w:t xml:space="preserve">надати патронатному вихователю інформацію про потреби, особливості розвитку </w:t>
      </w:r>
      <w:r>
        <w:rPr>
          <w:rFonts w:ascii="Times New Roman" w:hAnsi="Times New Roman"/>
          <w:sz w:val="28"/>
          <w:szCs w:val="28"/>
        </w:rPr>
        <w:t>дітей</w:t>
      </w:r>
      <w:r w:rsidRPr="000A4E02">
        <w:rPr>
          <w:rFonts w:ascii="Times New Roman" w:hAnsi="Times New Roman"/>
          <w:sz w:val="28"/>
          <w:szCs w:val="28"/>
        </w:rPr>
        <w:t xml:space="preserve">, умови та спосіб, у який здійснювався догляд та виховання </w:t>
      </w:r>
      <w:r>
        <w:rPr>
          <w:rFonts w:ascii="Times New Roman" w:hAnsi="Times New Roman"/>
          <w:sz w:val="28"/>
          <w:szCs w:val="28"/>
        </w:rPr>
        <w:t>дітей</w:t>
      </w:r>
      <w:r w:rsidRPr="000A4E02">
        <w:rPr>
          <w:rFonts w:ascii="Times New Roman" w:hAnsi="Times New Roman"/>
          <w:sz w:val="28"/>
          <w:szCs w:val="28"/>
        </w:rPr>
        <w:t xml:space="preserve">, про особливості </w:t>
      </w:r>
      <w:r>
        <w:rPr>
          <w:rFonts w:ascii="Times New Roman" w:hAnsi="Times New Roman"/>
          <w:sz w:val="28"/>
          <w:szCs w:val="28"/>
        </w:rPr>
        <w:t>їх</w:t>
      </w:r>
      <w:r w:rsidRPr="000A4E02">
        <w:rPr>
          <w:rFonts w:ascii="Times New Roman" w:hAnsi="Times New Roman"/>
          <w:sz w:val="28"/>
          <w:szCs w:val="28"/>
        </w:rPr>
        <w:t xml:space="preserve"> харчування, режим дня та іншу важливу інформацію, яку необхідно враховувати під час надання послуги патронату над д</w:t>
      </w:r>
      <w:r>
        <w:rPr>
          <w:rFonts w:ascii="Times New Roman" w:hAnsi="Times New Roman"/>
          <w:sz w:val="28"/>
          <w:szCs w:val="28"/>
        </w:rPr>
        <w:t>ітьми</w:t>
      </w:r>
      <w:r w:rsidRPr="000A4E02">
        <w:rPr>
          <w:rFonts w:ascii="Times New Roman" w:hAnsi="Times New Roman"/>
          <w:sz w:val="28"/>
          <w:szCs w:val="28"/>
        </w:rPr>
        <w:t>;</w:t>
      </w:r>
    </w:p>
    <w:p w:rsidR="00B84290" w:rsidRPr="000A4E02" w:rsidP="00B84290" w14:paraId="0300909A" w14:textId="77777777">
      <w:pPr>
        <w:spacing w:after="0" w:line="240" w:lineRule="auto"/>
        <w:ind w:firstLine="567"/>
        <w:jc w:val="both"/>
      </w:pPr>
      <w:r w:rsidRPr="000A4E02">
        <w:rPr>
          <w:rFonts w:ascii="Times New Roman" w:hAnsi="Times New Roman"/>
          <w:sz w:val="28"/>
          <w:szCs w:val="28"/>
        </w:rPr>
        <w:t xml:space="preserve">передати патронатному вихователю сезонний верхній одяг, взуття та нижню білизну для </w:t>
      </w:r>
      <w:r>
        <w:rPr>
          <w:rFonts w:ascii="Times New Roman" w:hAnsi="Times New Roman"/>
          <w:sz w:val="28"/>
          <w:szCs w:val="28"/>
        </w:rPr>
        <w:t>дітей</w:t>
      </w:r>
      <w:r w:rsidRPr="000A4E02">
        <w:rPr>
          <w:rFonts w:ascii="Times New Roman" w:hAnsi="Times New Roman"/>
          <w:sz w:val="28"/>
          <w:szCs w:val="28"/>
        </w:rPr>
        <w:t xml:space="preserve"> з урахуванням встановленого строку перебування </w:t>
      </w:r>
      <w:r>
        <w:rPr>
          <w:rFonts w:ascii="Times New Roman" w:hAnsi="Times New Roman"/>
          <w:sz w:val="28"/>
          <w:szCs w:val="28"/>
        </w:rPr>
        <w:t>дітей</w:t>
      </w:r>
      <w:r w:rsidRPr="000A4E02">
        <w:rPr>
          <w:rFonts w:ascii="Times New Roman" w:hAnsi="Times New Roman"/>
          <w:sz w:val="28"/>
          <w:szCs w:val="28"/>
        </w:rPr>
        <w:t xml:space="preserve"> у сім’ї патронатного вихователя;</w:t>
      </w:r>
    </w:p>
    <w:p w:rsidR="00B84290" w:rsidRPr="000A4E02" w:rsidP="00B84290" w14:paraId="47B827E8" w14:textId="77777777">
      <w:pPr>
        <w:spacing w:after="0" w:line="240" w:lineRule="auto"/>
        <w:ind w:firstLine="567"/>
        <w:jc w:val="both"/>
      </w:pPr>
      <w:r w:rsidRPr="000A4E02">
        <w:rPr>
          <w:rFonts w:ascii="Times New Roman" w:hAnsi="Times New Roman"/>
          <w:sz w:val="28"/>
          <w:szCs w:val="28"/>
        </w:rPr>
        <w:t>передати патронатному вихователю шкільне приладдя, яке належить д</w:t>
      </w:r>
      <w:r>
        <w:rPr>
          <w:rFonts w:ascii="Times New Roman" w:hAnsi="Times New Roman"/>
          <w:sz w:val="28"/>
          <w:szCs w:val="28"/>
        </w:rPr>
        <w:t>ітям</w:t>
      </w:r>
      <w:r w:rsidRPr="000A4E02">
        <w:rPr>
          <w:rFonts w:ascii="Times New Roman" w:hAnsi="Times New Roman"/>
          <w:sz w:val="28"/>
          <w:szCs w:val="28"/>
        </w:rPr>
        <w:t xml:space="preserve"> та необхідне для продовження навчання;</w:t>
      </w:r>
    </w:p>
    <w:p w:rsidR="00B84290" w:rsidRPr="000A4E02" w:rsidP="00B84290" w14:paraId="7EDFBF74" w14:textId="77777777">
      <w:pPr>
        <w:spacing w:after="0" w:line="240" w:lineRule="auto"/>
        <w:ind w:firstLine="567"/>
        <w:jc w:val="both"/>
      </w:pPr>
      <w:r w:rsidRPr="000A4E02">
        <w:rPr>
          <w:rFonts w:ascii="Times New Roman" w:hAnsi="Times New Roman"/>
          <w:sz w:val="28"/>
          <w:szCs w:val="28"/>
        </w:rPr>
        <w:t xml:space="preserve">передати службі копію свідоцтва про народження </w:t>
      </w:r>
      <w:r>
        <w:rPr>
          <w:rFonts w:ascii="Times New Roman" w:hAnsi="Times New Roman"/>
          <w:sz w:val="28"/>
          <w:szCs w:val="28"/>
        </w:rPr>
        <w:t>дітей</w:t>
      </w:r>
      <w:r w:rsidRPr="000A4E02">
        <w:rPr>
          <w:rFonts w:ascii="Times New Roman" w:hAnsi="Times New Roman"/>
          <w:sz w:val="28"/>
          <w:szCs w:val="28"/>
        </w:rPr>
        <w:t xml:space="preserve">, медичну картку </w:t>
      </w:r>
      <w:r>
        <w:rPr>
          <w:rFonts w:ascii="Times New Roman" w:hAnsi="Times New Roman"/>
          <w:sz w:val="28"/>
          <w:szCs w:val="28"/>
        </w:rPr>
        <w:t>дітей</w:t>
      </w:r>
      <w:r w:rsidRPr="000A4E02">
        <w:rPr>
          <w:rFonts w:ascii="Times New Roman" w:hAnsi="Times New Roman"/>
          <w:sz w:val="28"/>
          <w:szCs w:val="28"/>
        </w:rPr>
        <w:t xml:space="preserve"> (у разі наявності), інші документи, необхідні для задоволення потреб </w:t>
      </w:r>
      <w:r>
        <w:rPr>
          <w:rFonts w:ascii="Times New Roman" w:hAnsi="Times New Roman"/>
          <w:sz w:val="28"/>
          <w:szCs w:val="28"/>
        </w:rPr>
        <w:t>дітей</w:t>
      </w:r>
      <w:r w:rsidRPr="000A4E02">
        <w:rPr>
          <w:rFonts w:ascii="Times New Roman" w:hAnsi="Times New Roman"/>
          <w:sz w:val="28"/>
          <w:szCs w:val="28"/>
        </w:rPr>
        <w:t xml:space="preserve"> (медичні довідки та висновки, документи, що підтверджують освітній рівень </w:t>
      </w:r>
      <w:r>
        <w:rPr>
          <w:rFonts w:ascii="Times New Roman" w:hAnsi="Times New Roman"/>
          <w:sz w:val="28"/>
          <w:szCs w:val="28"/>
        </w:rPr>
        <w:t>дітей</w:t>
      </w:r>
      <w:r w:rsidRPr="000A4E02">
        <w:rPr>
          <w:rFonts w:ascii="Times New Roman" w:hAnsi="Times New Roman"/>
          <w:sz w:val="28"/>
          <w:szCs w:val="28"/>
        </w:rPr>
        <w:t>), та рекомендації інших спеціалістів (у разі наявності);</w:t>
      </w:r>
    </w:p>
    <w:p w:rsidR="00B84290" w:rsidRPr="000A4E02" w:rsidP="00B84290" w14:paraId="68C0C39E" w14:textId="77777777">
      <w:pPr>
        <w:spacing w:after="0" w:line="240" w:lineRule="auto"/>
        <w:ind w:firstLine="567"/>
        <w:jc w:val="both"/>
      </w:pPr>
      <w:r w:rsidRPr="000A4E02">
        <w:rPr>
          <w:rFonts w:ascii="Times New Roman" w:hAnsi="Times New Roman"/>
          <w:sz w:val="28"/>
          <w:szCs w:val="28"/>
        </w:rPr>
        <w:t>підтримувати контакти з д</w:t>
      </w:r>
      <w:r>
        <w:rPr>
          <w:rFonts w:ascii="Times New Roman" w:hAnsi="Times New Roman"/>
          <w:sz w:val="28"/>
          <w:szCs w:val="28"/>
        </w:rPr>
        <w:t>ітьми</w:t>
      </w:r>
      <w:r w:rsidRPr="000A4E02">
        <w:rPr>
          <w:rFonts w:ascii="Times New Roman" w:hAnsi="Times New Roman"/>
          <w:sz w:val="28"/>
          <w:szCs w:val="28"/>
        </w:rPr>
        <w:t xml:space="preserve"> з урахуванням </w:t>
      </w:r>
      <w:r>
        <w:rPr>
          <w:rFonts w:ascii="Times New Roman" w:hAnsi="Times New Roman"/>
          <w:sz w:val="28"/>
          <w:szCs w:val="28"/>
        </w:rPr>
        <w:t>їх</w:t>
      </w:r>
      <w:r w:rsidRPr="000A4E02">
        <w:rPr>
          <w:rFonts w:ascii="Times New Roman" w:hAnsi="Times New Roman"/>
          <w:sz w:val="28"/>
          <w:szCs w:val="28"/>
        </w:rPr>
        <w:t xml:space="preserve"> найкращих інтересів та дотриманням визначеного службою способу та рекомендацій, а також порад патронатного вихователя;</w:t>
      </w:r>
    </w:p>
    <w:p w:rsidR="00B84290" w:rsidRPr="000A4E02" w:rsidP="00B84290" w14:paraId="461D759D" w14:textId="77777777">
      <w:pPr>
        <w:spacing w:after="0" w:line="240" w:lineRule="auto"/>
        <w:ind w:firstLine="567"/>
        <w:jc w:val="both"/>
      </w:pPr>
      <w:r w:rsidRPr="000A4E0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B84290" w:rsidRPr="000A4E02" w:rsidP="00B84290" w14:paraId="7335F37B" w14:textId="77777777">
      <w:pPr>
        <w:spacing w:after="0" w:line="240" w:lineRule="auto"/>
        <w:ind w:firstLine="567"/>
        <w:jc w:val="both"/>
      </w:pPr>
      <w:r w:rsidRPr="000A4E02">
        <w:rPr>
          <w:rFonts w:ascii="Times New Roman" w:hAnsi="Times New Roman"/>
          <w:sz w:val="28"/>
          <w:szCs w:val="28"/>
        </w:rPr>
        <w:t xml:space="preserve">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w:t>
      </w:r>
      <w:r>
        <w:rPr>
          <w:rFonts w:ascii="Times New Roman" w:hAnsi="Times New Roman"/>
          <w:sz w:val="28"/>
          <w:szCs w:val="28"/>
        </w:rPr>
        <w:t>дітей</w:t>
      </w:r>
      <w:r w:rsidRPr="000A4E02">
        <w:rPr>
          <w:rFonts w:ascii="Times New Roman" w:hAnsi="Times New Roman"/>
          <w:sz w:val="28"/>
          <w:szCs w:val="28"/>
        </w:rPr>
        <w:t>, влаштован</w:t>
      </w:r>
      <w:r>
        <w:rPr>
          <w:rFonts w:ascii="Times New Roman" w:hAnsi="Times New Roman"/>
          <w:sz w:val="28"/>
          <w:szCs w:val="28"/>
        </w:rPr>
        <w:t>их</w:t>
      </w:r>
      <w:r w:rsidRPr="000A4E02">
        <w:rPr>
          <w:rFonts w:ascii="Times New Roman" w:hAnsi="Times New Roman"/>
          <w:sz w:val="28"/>
          <w:szCs w:val="28"/>
        </w:rPr>
        <w:t xml:space="preserve"> до сім’ї патронатного вихователя;</w:t>
      </w:r>
    </w:p>
    <w:p w:rsidR="00B84290" w:rsidRPr="000A4E02" w:rsidP="00B84290" w14:paraId="77CAA1A7" w14:textId="77777777">
      <w:pPr>
        <w:spacing w:after="0" w:line="240" w:lineRule="auto"/>
        <w:ind w:firstLine="567"/>
        <w:jc w:val="both"/>
      </w:pPr>
      <w:r w:rsidRPr="000A4E02">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B84290" w:rsidRPr="000A4E02" w:rsidP="00B84290" w14:paraId="33A87A21" w14:textId="77777777">
      <w:pPr>
        <w:spacing w:after="0" w:line="240" w:lineRule="auto"/>
        <w:ind w:firstLine="567"/>
        <w:jc w:val="both"/>
      </w:pPr>
      <w:r w:rsidRPr="000A4E02">
        <w:rPr>
          <w:rFonts w:ascii="Times New Roman" w:hAnsi="Times New Roman"/>
          <w:sz w:val="28"/>
          <w:szCs w:val="28"/>
        </w:rPr>
        <w:t xml:space="preserve">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w:t>
      </w:r>
      <w:r>
        <w:rPr>
          <w:rFonts w:ascii="Times New Roman" w:hAnsi="Times New Roman"/>
          <w:sz w:val="28"/>
          <w:szCs w:val="28"/>
        </w:rPr>
        <w:t>дітей</w:t>
      </w:r>
      <w:r w:rsidRPr="000A4E02">
        <w:rPr>
          <w:rFonts w:ascii="Times New Roman" w:hAnsi="Times New Roman"/>
          <w:sz w:val="28"/>
          <w:szCs w:val="28"/>
        </w:rPr>
        <w:t>;</w:t>
      </w:r>
    </w:p>
    <w:p w:rsidR="00B84290" w:rsidRPr="000A4E02" w:rsidP="00B84290" w14:paraId="61622492" w14:textId="77777777">
      <w:pPr>
        <w:spacing w:after="0" w:line="240" w:lineRule="auto"/>
        <w:ind w:firstLine="567"/>
        <w:jc w:val="both"/>
      </w:pPr>
      <w:r w:rsidRPr="000A4E02">
        <w:rPr>
          <w:rFonts w:ascii="Times New Roman" w:hAnsi="Times New Roman"/>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B84290" w:rsidRPr="000A4E02" w:rsidP="00B84290" w14:paraId="0D21D40D" w14:textId="77777777">
      <w:pPr>
        <w:spacing w:after="0" w:line="240" w:lineRule="auto"/>
        <w:ind w:firstLine="567"/>
        <w:jc w:val="both"/>
      </w:pPr>
    </w:p>
    <w:p w:rsidR="00B84290" w:rsidRPr="000A4E02" w:rsidP="00B84290" w14:paraId="65D0B67C" w14:textId="77777777">
      <w:pPr>
        <w:spacing w:after="0" w:line="240" w:lineRule="auto"/>
        <w:ind w:firstLine="567"/>
        <w:jc w:val="both"/>
      </w:pPr>
      <w:r w:rsidRPr="000A4E02">
        <w:rPr>
          <w:rFonts w:ascii="Times New Roman" w:hAnsi="Times New Roman"/>
          <w:sz w:val="28"/>
          <w:szCs w:val="28"/>
        </w:rPr>
        <w:t xml:space="preserve">8. </w:t>
      </w:r>
      <w:r>
        <w:rPr>
          <w:rFonts w:ascii="Times New Roman" w:hAnsi="Times New Roman"/>
          <w:sz w:val="28"/>
          <w:szCs w:val="28"/>
        </w:rPr>
        <w:t>Батько</w:t>
      </w:r>
      <w:r w:rsidRPr="000A4E02">
        <w:rPr>
          <w:rFonts w:ascii="Times New Roman" w:hAnsi="Times New Roman"/>
          <w:sz w:val="28"/>
          <w:szCs w:val="28"/>
        </w:rPr>
        <w:t xml:space="preserve"> має право:</w:t>
      </w:r>
    </w:p>
    <w:p w:rsidR="00B84290" w:rsidRPr="000A4E02" w:rsidP="00B84290" w14:paraId="12F5A2FE" w14:textId="77777777">
      <w:pPr>
        <w:spacing w:after="0" w:line="240" w:lineRule="auto"/>
        <w:ind w:firstLine="567"/>
        <w:jc w:val="both"/>
      </w:pPr>
      <w:r w:rsidRPr="000A4E02">
        <w:rPr>
          <w:rFonts w:ascii="Times New Roman" w:hAnsi="Times New Roman"/>
          <w:sz w:val="28"/>
          <w:szCs w:val="28"/>
        </w:rPr>
        <w:t>отримувати інформацію про д</w:t>
      </w:r>
      <w:r>
        <w:rPr>
          <w:rFonts w:ascii="Times New Roman" w:hAnsi="Times New Roman"/>
          <w:sz w:val="28"/>
          <w:szCs w:val="28"/>
        </w:rPr>
        <w:t>ітей</w:t>
      </w:r>
      <w:r w:rsidRPr="000A4E02">
        <w:rPr>
          <w:rFonts w:ascii="Times New Roman" w:hAnsi="Times New Roman"/>
          <w:sz w:val="28"/>
          <w:szCs w:val="28"/>
        </w:rPr>
        <w:t xml:space="preserve"> під час </w:t>
      </w:r>
      <w:r>
        <w:rPr>
          <w:rFonts w:ascii="Times New Roman" w:hAnsi="Times New Roman"/>
          <w:sz w:val="28"/>
          <w:szCs w:val="28"/>
        </w:rPr>
        <w:t>їх</w:t>
      </w:r>
      <w:r w:rsidRPr="000A4E02">
        <w:rPr>
          <w:rFonts w:ascii="Times New Roman" w:hAnsi="Times New Roman"/>
          <w:sz w:val="28"/>
          <w:szCs w:val="28"/>
        </w:rPr>
        <w:t xml:space="preserve"> перебування у сім’ї патронатного вихователя;</w:t>
      </w:r>
    </w:p>
    <w:p w:rsidR="00B84290" w:rsidRPr="000A4E02" w:rsidP="00B84290" w14:paraId="747AABFC" w14:textId="77777777">
      <w:pPr>
        <w:spacing w:after="0" w:line="240" w:lineRule="auto"/>
        <w:ind w:firstLine="567"/>
        <w:jc w:val="both"/>
      </w:pPr>
      <w:r w:rsidRPr="000A4E02">
        <w:rPr>
          <w:rFonts w:ascii="Times New Roman" w:hAnsi="Times New Roman"/>
          <w:sz w:val="28"/>
          <w:szCs w:val="28"/>
        </w:rPr>
        <w:t xml:space="preserve">брати участь у засіданнях міждисциплінарної команди з метою долучення до вирішення питань щодо організації виховного процесу, навчання, </w:t>
      </w:r>
      <w:r w:rsidRPr="000A4E02">
        <w:rPr>
          <w:rFonts w:ascii="Times New Roman" w:hAnsi="Times New Roman"/>
          <w:sz w:val="28"/>
          <w:szCs w:val="28"/>
        </w:rPr>
        <w:t>медичного обстеження, лікування, реабілітації, оздоровлення, відпочинку та дозвілля, сприяння набуттю д</w:t>
      </w:r>
      <w:r>
        <w:rPr>
          <w:rFonts w:ascii="Times New Roman" w:hAnsi="Times New Roman"/>
          <w:sz w:val="28"/>
          <w:szCs w:val="28"/>
        </w:rPr>
        <w:t>ітьми</w:t>
      </w:r>
      <w:r w:rsidRPr="000A4E02">
        <w:rPr>
          <w:rFonts w:ascii="Times New Roman" w:hAnsi="Times New Roman"/>
          <w:sz w:val="28"/>
          <w:szCs w:val="28"/>
        </w:rPr>
        <w:t xml:space="preserve"> навичок самообслуговування, комунікації та соціалізації;</w:t>
      </w:r>
    </w:p>
    <w:p w:rsidR="00B84290" w:rsidRPr="000A4E02" w:rsidP="00B84290" w14:paraId="2124C7DA" w14:textId="77777777">
      <w:pPr>
        <w:spacing w:after="0" w:line="240" w:lineRule="auto"/>
        <w:ind w:firstLine="567"/>
        <w:jc w:val="both"/>
      </w:pPr>
      <w:r w:rsidRPr="000A4E02">
        <w:rPr>
          <w:rFonts w:ascii="Times New Roman" w:hAnsi="Times New Roman"/>
          <w:sz w:val="28"/>
          <w:szCs w:val="28"/>
        </w:rPr>
        <w:t xml:space="preserve">ініціювати питання щодо припинення або продовження строку перебування </w:t>
      </w:r>
      <w:r>
        <w:rPr>
          <w:rFonts w:ascii="Times New Roman" w:hAnsi="Times New Roman"/>
          <w:sz w:val="28"/>
          <w:szCs w:val="28"/>
        </w:rPr>
        <w:t>дітей</w:t>
      </w:r>
      <w:r w:rsidRPr="000A4E02">
        <w:rPr>
          <w:rFonts w:ascii="Times New Roman" w:hAnsi="Times New Roman"/>
          <w:sz w:val="28"/>
          <w:szCs w:val="28"/>
        </w:rPr>
        <w:t xml:space="preserve"> у сім’ї патронатного вихователя.</w:t>
      </w:r>
    </w:p>
    <w:p w:rsidR="00B84290" w:rsidRPr="000A4E02" w:rsidP="00B84290" w14:paraId="1B13BF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0A4E02" w:rsidP="00B84290" w14:paraId="5FB3D6E0"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Відповідальність сторін, розв’язання спорів</w:t>
      </w:r>
    </w:p>
    <w:p w:rsidR="00B84290" w:rsidRPr="000A4E02" w:rsidP="00B84290" w14:paraId="1147308F"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84290" w:rsidRPr="000A4E02" w:rsidP="00B84290" w14:paraId="731EA7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7. Сторони несуть відповідальність за невиконання або неналежне виконання зобов’язань за договором відповідно до законодавства.</w:t>
      </w:r>
    </w:p>
    <w:p w:rsidR="00B84290" w:rsidRPr="000A4E02" w:rsidP="00B84290" w14:paraId="7A1F0D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B84290" w:rsidRPr="000A4E02" w:rsidP="00B84290" w14:paraId="144FB5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0A4E02" w:rsidP="00B84290" w14:paraId="50F767B5"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Інші умови</w:t>
      </w:r>
    </w:p>
    <w:p w:rsidR="00B84290" w:rsidRPr="000A4E02" w:rsidP="00B84290" w14:paraId="3E5267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9. Договір набирає чинності з дати його підписання та завершується в день вибуття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із сім’ї патронатного вихователя.</w:t>
      </w:r>
    </w:p>
    <w:p w:rsidR="00B84290" w:rsidRPr="000A4E02" w:rsidP="00B84290" w14:paraId="7A5A07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RPr="000A4E02" w:rsidP="00B84290" w14:paraId="6AEBE1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10. Дія договору припиняється у разі:</w:t>
      </w:r>
    </w:p>
    <w:p w:rsidR="00B84290" w:rsidRPr="000A4E02" w:rsidP="00B84290" w14:paraId="76482A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органом опіки та піклування рішення про повернення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в сім’ю у разі подолання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їх</w:t>
      </w:r>
      <w:r w:rsidRPr="000A4E02">
        <w:rPr>
          <w:rFonts w:ascii="Times New Roman" w:hAnsi="Times New Roman" w:cs="Times New Roman"/>
          <w:color w:val="000000"/>
          <w:sz w:val="28"/>
          <w:szCs w:val="28"/>
        </w:rPr>
        <w:t xml:space="preserve"> батьками, іншими законними представниками складних життєвих обставин або завершення визначеного у договорі про патронат строку перебування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у сім’ї патронатного вихователя, де третьою стороною договору про патронат над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є батьки/законні представники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або один із них; </w:t>
      </w:r>
    </w:p>
    <w:p w:rsidR="00B84290" w:rsidRPr="000A4E02" w:rsidP="00B84290" w14:paraId="499266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усиновлення, встановлення над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опіки чи піклування, влаштування </w:t>
      </w:r>
      <w:r>
        <w:rPr>
          <w:rFonts w:ascii="Times New Roman" w:hAnsi="Times New Roman" w:cs="Times New Roman"/>
          <w:color w:val="000000"/>
          <w:sz w:val="28"/>
          <w:szCs w:val="28"/>
        </w:rPr>
        <w:t>їх</w:t>
      </w:r>
      <w:r w:rsidRPr="000A4E02">
        <w:rPr>
          <w:rFonts w:ascii="Times New Roman" w:hAnsi="Times New Roman" w:cs="Times New Roman"/>
          <w:color w:val="000000"/>
          <w:sz w:val="28"/>
          <w:szCs w:val="28"/>
        </w:rPr>
        <w:t xml:space="preserve"> на виховання в сім’ю громадян (прийомну сім’ю чи дитячий будинок сімейного типу) або до малого групового будинку;</w:t>
      </w:r>
    </w:p>
    <w:p w:rsidR="00B84290" w:rsidRPr="000A4E02" w:rsidP="00B84290" w14:paraId="1069C7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умов або обставин, зазначених у пункті 5 Порядку створення та діяльності сім’ї патронатного вихователя, влаштування, перебування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в сім’ї патронатного вихователя, затвердженого постановою Кабінету Міністрів України від 20 серпня 2021 року № 893 “Деякі питання захисту прав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та надання послуги патронату над </w:t>
      </w:r>
      <w:r w:rsidRPr="000A4E02">
        <w:rPr>
          <w:rFonts w:ascii="Times New Roman" w:hAnsi="Times New Roman" w:cs="Times New Roman"/>
          <w:color w:val="000000"/>
          <w:sz w:val="28"/>
          <w:szCs w:val="28"/>
        </w:rPr>
        <w:t>дитиноюˮ</w:t>
      </w:r>
      <w:r w:rsidRPr="000A4E02">
        <w:rPr>
          <w:rFonts w:ascii="Times New Roman" w:hAnsi="Times New Roman" w:cs="Times New Roman"/>
          <w:color w:val="000000"/>
          <w:sz w:val="28"/>
          <w:szCs w:val="28"/>
        </w:rPr>
        <w:t>;</w:t>
      </w:r>
    </w:p>
    <w:p w:rsidR="00B84290" w:rsidRPr="00AA2F95" w:rsidP="00B84290" w14:paraId="4504EA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w:t>
      </w:r>
      <w:r>
        <w:rPr>
          <w:rFonts w:ascii="Times New Roman" w:hAnsi="Times New Roman" w:cs="Times New Roman"/>
          <w:color w:val="000000"/>
          <w:sz w:val="28"/>
          <w:szCs w:val="28"/>
        </w:rPr>
        <w:t>ітьми</w:t>
      </w:r>
      <w:r w:rsidRPr="00AA2F95">
        <w:rPr>
          <w:rFonts w:ascii="Times New Roman" w:hAnsi="Times New Roman" w:cs="Times New Roman"/>
          <w:color w:val="000000"/>
          <w:sz w:val="28"/>
          <w:szCs w:val="28"/>
        </w:rPr>
        <w:t xml:space="preserve"> повноліття або у зв’язку із набуттям повної цивільної дієздатності у випадках, передбачених законодавством;</w:t>
      </w:r>
    </w:p>
    <w:p w:rsidR="00B84290" w:rsidRPr="00AA2F95" w:rsidP="00B84290" w14:paraId="68B367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смерті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чи патронатного вихователя;</w:t>
      </w:r>
    </w:p>
    <w:p w:rsidR="00B84290" w:rsidP="00B84290" w14:paraId="45A871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B84290" w:rsidRPr="00AA2F95" w:rsidP="00B84290" w14:paraId="6A1EF3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P="00B84290" w14:paraId="407867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B84290" w:rsidP="00B84290" w14:paraId="761829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B84290" w:rsidP="00B84290" w14:paraId="17FBD7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84290" w:rsidP="00B84290" w14:paraId="3392D3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B84290" w:rsidRPr="001465F8" w:rsidP="00B84290" w14:paraId="22C3E60A" w14:textId="77777777">
      <w:pPr>
        <w:autoSpaceDE w:val="0"/>
        <w:autoSpaceDN w:val="0"/>
        <w:adjustRightInd w:val="0"/>
        <w:spacing w:after="0" w:line="240" w:lineRule="auto"/>
        <w:rPr>
          <w:rFonts w:ascii="Times New Roman" w:hAnsi="Times New Roman" w:cs="Times New Roman"/>
          <w:color w:val="000000"/>
          <w:sz w:val="28"/>
          <w:szCs w:val="28"/>
        </w:rPr>
      </w:pPr>
    </w:p>
    <w:tbl>
      <w:tblPr>
        <w:tblW w:w="10188" w:type="dxa"/>
        <w:tblCellSpacing w:w="0" w:type="dxa"/>
        <w:tblInd w:w="-108" w:type="dxa"/>
        <w:tblLook w:val="04A0"/>
      </w:tblPr>
      <w:tblGrid>
        <w:gridCol w:w="10188"/>
      </w:tblGrid>
      <w:tr w14:paraId="744F7112" w14:textId="77777777" w:rsidTr="00CC1C5A">
        <w:tblPrEx>
          <w:tblW w:w="10188" w:type="dxa"/>
          <w:tblInd w:w="-108" w:type="dxa"/>
          <w:tblLook w:val="04A0"/>
        </w:tblPrEx>
        <w:tc>
          <w:tcPr>
            <w:tcW w:w="10188" w:type="dxa"/>
          </w:tcPr>
          <w:tbl>
            <w:tblPr>
              <w:tblW w:w="9972" w:type="dxa"/>
              <w:tblCellSpacing w:w="0" w:type="dxa"/>
              <w:tblLook w:val="04A0"/>
            </w:tblPr>
            <w:tblGrid>
              <w:gridCol w:w="4962"/>
              <w:gridCol w:w="5010"/>
            </w:tblGrid>
            <w:tr w14:paraId="0F94B500" w14:textId="77777777" w:rsidTr="00CC1C5A">
              <w:tblPrEx>
                <w:tblW w:w="9972" w:type="dxa"/>
                <w:tblLook w:val="04A0"/>
              </w:tblPrEx>
              <w:tc>
                <w:tcPr>
                  <w:tcW w:w="4962" w:type="dxa"/>
                  <w:hideMark/>
                </w:tcPr>
                <w:p w:rsidR="00B84290" w:rsidP="00CC1C5A" w14:paraId="505CD12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B84290" w:rsidP="00CC1C5A" w14:paraId="13D0452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B84290" w:rsidP="00CC1C5A" w14:paraId="37FA5C7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B84290" w:rsidP="00CC1C5A" w14:paraId="1AB9EC8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B84290" w:rsidP="00CC1C5A" w14:paraId="69B4438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B84290" w:rsidP="00CC1C5A" w14:paraId="438F39E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B84290" w:rsidP="00CC1C5A" w14:paraId="68AD450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B84290" w:rsidP="00CC1C5A" w14:paraId="5A3E363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B84290" w:rsidP="00CC1C5A" w14:paraId="1FB3EFC5"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B84290" w:rsidP="00CC1C5A" w14:paraId="55022D16"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B84290" w:rsidP="00CC1C5A" w14:paraId="4F887AA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B84290" w:rsidRPr="0062243D" w:rsidP="00CC1C5A" w14:paraId="41D58A4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B84290" w:rsidRPr="00AA2F95" w:rsidP="00CC1C5A" w14:paraId="3827393C" w14:textId="77777777">
                  <w:pPr>
                    <w:spacing w:after="0" w:line="240" w:lineRule="auto"/>
                    <w:rPr>
                      <w:rFonts w:ascii="Times New Roman" w:eastAsia="Times New Roman" w:hAnsi="Times New Roman" w:cs="Times New Roman"/>
                      <w:sz w:val="28"/>
                      <w:szCs w:val="28"/>
                    </w:rPr>
                  </w:pPr>
                </w:p>
                <w:p w:rsidR="00B84290" w:rsidP="00CC1C5A" w14:paraId="53CB9268" w14:textId="77777777">
                  <w:pPr>
                    <w:spacing w:after="0" w:line="240" w:lineRule="auto"/>
                    <w:rPr>
                      <w:rFonts w:ascii="Times New Roman" w:eastAsia="Times New Roman" w:hAnsi="Times New Roman" w:cs="Times New Roman"/>
                      <w:sz w:val="28"/>
                      <w:szCs w:val="28"/>
                    </w:rPr>
                  </w:pPr>
                </w:p>
                <w:p w:rsidR="00B84290" w:rsidP="00CC1C5A" w14:paraId="43BC70EE" w14:textId="77777777">
                  <w:pPr>
                    <w:tabs>
                      <w:tab w:val="left" w:pos="7088"/>
                    </w:tabs>
                    <w:spacing w:after="0" w:line="240" w:lineRule="auto"/>
                    <w:rPr>
                      <w:rFonts w:ascii="Times New Roman" w:hAnsi="Times New Roman"/>
                      <w:sz w:val="28"/>
                      <w:szCs w:val="28"/>
                    </w:rPr>
                  </w:pPr>
                  <w:r>
                    <w:rPr>
                      <w:rFonts w:ascii="Times New Roman" w:hAnsi="Times New Roman"/>
                      <w:sz w:val="28"/>
                      <w:szCs w:val="28"/>
                    </w:rPr>
                    <w:t>Батько</w:t>
                  </w:r>
                  <w:r w:rsidRPr="000D6F36">
                    <w:rPr>
                      <w:rFonts w:ascii="Times New Roman" w:hAnsi="Times New Roman"/>
                      <w:sz w:val="28"/>
                      <w:szCs w:val="28"/>
                    </w:rPr>
                    <w:t xml:space="preserve"> </w:t>
                  </w:r>
                  <w:r>
                    <w:rPr>
                      <w:rFonts w:ascii="Times New Roman" w:hAnsi="Times New Roman"/>
                      <w:sz w:val="28"/>
                      <w:szCs w:val="28"/>
                    </w:rPr>
                    <w:t>дітей</w:t>
                  </w:r>
                  <w:r w:rsidRPr="000D6F36">
                    <w:rPr>
                      <w:rFonts w:ascii="Times New Roman" w:hAnsi="Times New Roman"/>
                      <w:sz w:val="28"/>
                      <w:szCs w:val="28"/>
                    </w:rPr>
                    <w:t xml:space="preserve"> </w:t>
                  </w:r>
                </w:p>
                <w:p w:rsidR="00B84290" w:rsidP="00CC1C5A" w14:paraId="2F452970" w14:textId="7FF7FD84">
                  <w:pPr>
                    <w:tabs>
                      <w:tab w:val="left" w:pos="7088"/>
                    </w:tabs>
                    <w:spacing w:after="0" w:line="240" w:lineRule="auto"/>
                    <w:rPr>
                      <w:rFonts w:ascii="Times New Roman" w:hAnsi="Times New Roman" w:cs="Times New Roman"/>
                      <w:color w:val="000000"/>
                      <w:sz w:val="28"/>
                      <w:szCs w:val="28"/>
                    </w:rPr>
                  </w:pPr>
                  <w:r w:rsidRPr="000D6F36">
                    <w:rPr>
                      <w:rFonts w:ascii="Times New Roman" w:hAnsi="Times New Roman"/>
                      <w:sz w:val="28"/>
                      <w:szCs w:val="28"/>
                    </w:rPr>
                    <w:t xml:space="preserve">паспорт громадянина України: </w:t>
                  </w:r>
                  <w:r>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p>
                <w:p w:rsidR="00B84290" w:rsidP="00CC1C5A" w14:paraId="0B537266" w14:textId="19E4595F">
                  <w:pPr>
                    <w:tabs>
                      <w:tab w:val="left" w:pos="7088"/>
                    </w:tabs>
                    <w:spacing w:after="0" w:line="240" w:lineRule="auto"/>
                    <w:rPr>
                      <w:rFonts w:ascii="Times New Roman" w:hAnsi="Times New Roman"/>
                      <w:sz w:val="28"/>
                      <w:szCs w:val="28"/>
                    </w:rPr>
                  </w:pPr>
                  <w:r>
                    <w:rPr>
                      <w:rFonts w:ascii="Times New Roman" w:hAnsi="Times New Roman" w:cs="Times New Roman"/>
                      <w:sz w:val="28"/>
                      <w:szCs w:val="28"/>
                    </w:rPr>
                    <w:t xml:space="preserve">вулиця ***, будинок ***, квартира ***, місто Бровари </w:t>
                  </w:r>
                  <w:r w:rsidRPr="00791B06">
                    <w:rPr>
                      <w:rFonts w:ascii="Times New Roman" w:hAnsi="Times New Roman" w:cs="Times New Roman"/>
                      <w:sz w:val="28"/>
                      <w:szCs w:val="28"/>
                    </w:rPr>
                    <w:t>Броварського району Київської області</w:t>
                  </w:r>
                  <w:r w:rsidRPr="000D6F36">
                    <w:rPr>
                      <w:rFonts w:ascii="Times New Roman" w:hAnsi="Times New Roman"/>
                      <w:sz w:val="28"/>
                      <w:szCs w:val="28"/>
                    </w:rPr>
                    <w:t>, 074</w:t>
                  </w:r>
                  <w:r>
                    <w:rPr>
                      <w:rFonts w:ascii="Times New Roman" w:hAnsi="Times New Roman"/>
                      <w:sz w:val="28"/>
                      <w:szCs w:val="28"/>
                    </w:rPr>
                    <w:t>00</w:t>
                  </w:r>
                  <w:r w:rsidRPr="000D6F36">
                    <w:rPr>
                      <w:rFonts w:ascii="Times New Roman" w:hAnsi="Times New Roman"/>
                      <w:sz w:val="28"/>
                      <w:szCs w:val="28"/>
                    </w:rPr>
                    <w:t xml:space="preserve"> </w:t>
                  </w:r>
                </w:p>
                <w:p w:rsidR="00B84290" w:rsidRPr="0062243D" w:rsidP="00CC1C5A" w14:paraId="1B587C30" w14:textId="174EC17C">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_____________ </w:t>
                  </w:r>
                  <w:r>
                    <w:rPr>
                      <w:rFonts w:ascii="Times New Roman" w:hAnsi="Times New Roman"/>
                      <w:sz w:val="28"/>
                      <w:szCs w:val="28"/>
                    </w:rPr>
                    <w:t>***</w:t>
                  </w:r>
                </w:p>
              </w:tc>
              <w:tc>
                <w:tcPr>
                  <w:tcW w:w="5010" w:type="dxa"/>
                </w:tcPr>
                <w:p w:rsidR="00B84290" w:rsidP="00CC1C5A" w14:paraId="2CA0FBB4"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B84290" w:rsidP="00CC1C5A" w14:paraId="36E5000F" w14:textId="01C42EC3">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будинок ***</w:t>
                  </w:r>
                  <w:r w:rsidRPr="00AC4120">
                    <w:rPr>
                      <w:rFonts w:ascii="Times New Roman" w:eastAsia="Times New Roman" w:hAnsi="Times New Roman" w:cs="Times New Roman"/>
                      <w:color w:val="000000"/>
                      <w:sz w:val="28"/>
                      <w:szCs w:val="28"/>
                    </w:rPr>
                    <w:t xml:space="preserve">, м. Бровари, Броварський район, Київська область, 07400 </w:t>
                  </w:r>
                </w:p>
                <w:p w:rsidR="00B84290" w:rsidP="00CC1C5A" w14:paraId="0A4006DC"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5553DD5E"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0D6048E0"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41D8782A"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2886C557"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554D6B87"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P="00CC1C5A" w14:paraId="1622FA7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84290" w:rsidRPr="00AA2F95" w:rsidP="00CC1C5A" w14:paraId="56EFEB64" w14:textId="5132D74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p>
                <w:p w:rsidR="00B84290" w:rsidRPr="00AA2F95" w:rsidP="00CC1C5A" w14:paraId="4D2649B2" w14:textId="77777777">
                  <w:pPr>
                    <w:tabs>
                      <w:tab w:val="left" w:pos="5671"/>
                    </w:tabs>
                    <w:spacing w:after="0" w:line="240" w:lineRule="auto"/>
                    <w:ind w:left="138" w:right="-221"/>
                    <w:rPr>
                      <w:rFonts w:ascii="Times New Roman" w:hAnsi="Times New Roman"/>
                      <w:sz w:val="28"/>
                      <w:szCs w:val="28"/>
                    </w:rPr>
                  </w:pPr>
                </w:p>
                <w:p w:rsidR="00B84290" w:rsidRPr="00AA2F95" w:rsidP="00CC1C5A" w14:paraId="50E620DB" w14:textId="77777777">
                  <w:pPr>
                    <w:spacing w:after="0" w:line="240" w:lineRule="auto"/>
                    <w:ind w:left="138"/>
                    <w:rPr>
                      <w:rFonts w:ascii="Times New Roman" w:eastAsia="Times New Roman" w:hAnsi="Times New Roman" w:cs="Times New Roman"/>
                      <w:sz w:val="28"/>
                      <w:szCs w:val="28"/>
                    </w:rPr>
                  </w:pPr>
                </w:p>
                <w:p w:rsidR="00B84290" w:rsidP="00CC1C5A" w14:paraId="278760AE" w14:textId="77777777">
                  <w:pPr>
                    <w:tabs>
                      <w:tab w:val="left" w:pos="5671"/>
                    </w:tabs>
                    <w:spacing w:after="0" w:line="240" w:lineRule="auto"/>
                    <w:ind w:left="-3" w:right="-221"/>
                    <w:rPr>
                      <w:rFonts w:ascii="Times New Roman" w:eastAsia="Times New Roman" w:hAnsi="Times New Roman" w:cs="Times New Roman"/>
                      <w:sz w:val="28"/>
                      <w:szCs w:val="28"/>
                    </w:rPr>
                  </w:pPr>
                </w:p>
              </w:tc>
            </w:tr>
            <w:tr w14:paraId="5F4DD3C4" w14:textId="77777777" w:rsidTr="00CC1C5A">
              <w:tblPrEx>
                <w:tblW w:w="9972" w:type="dxa"/>
                <w:tblLook w:val="04A0"/>
              </w:tblPrEx>
              <w:tc>
                <w:tcPr>
                  <w:tcW w:w="4962" w:type="dxa"/>
                </w:tcPr>
                <w:p w:rsidR="00B84290" w:rsidP="00CC1C5A" w14:paraId="56F086E8" w14:textId="77777777">
                  <w:pPr>
                    <w:spacing w:after="0" w:line="240" w:lineRule="auto"/>
                    <w:rPr>
                      <w:rFonts w:ascii="Times New Roman" w:eastAsia="Times New Roman" w:hAnsi="Times New Roman" w:cs="Times New Roman"/>
                      <w:color w:val="000000"/>
                      <w:sz w:val="28"/>
                      <w:szCs w:val="28"/>
                    </w:rPr>
                  </w:pPr>
                </w:p>
              </w:tc>
              <w:tc>
                <w:tcPr>
                  <w:tcW w:w="5010" w:type="dxa"/>
                </w:tcPr>
                <w:p w:rsidR="00B84290" w:rsidRPr="00AC4120" w:rsidP="00CC1C5A" w14:paraId="64745E2D"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tc>
            </w:tr>
          </w:tbl>
          <w:p w:rsidR="00B84290" w:rsidP="00CC1C5A" w14:paraId="47C1E3DD" w14:textId="77777777">
            <w:pPr>
              <w:spacing w:after="0" w:line="240" w:lineRule="auto"/>
              <w:rPr>
                <w:rFonts w:ascii="Times New Roman" w:eastAsia="Times New Roman" w:hAnsi="Times New Roman" w:cs="Times New Roman"/>
                <w:sz w:val="28"/>
                <w:szCs w:val="28"/>
              </w:rPr>
            </w:pPr>
          </w:p>
        </w:tc>
      </w:tr>
      <w:tr w14:paraId="09442E29" w14:textId="77777777" w:rsidTr="00CC1C5A">
        <w:tblPrEx>
          <w:tblW w:w="10188" w:type="dxa"/>
          <w:tblInd w:w="-108" w:type="dxa"/>
          <w:tblLook w:val="04A0"/>
        </w:tblPrEx>
        <w:tc>
          <w:tcPr>
            <w:tcW w:w="10188" w:type="dxa"/>
          </w:tcPr>
          <w:p w:rsidR="00B84290" w:rsidP="00CC1C5A" w14:paraId="26B1ACF0" w14:textId="77777777">
            <w:pPr>
              <w:spacing w:after="0" w:line="240" w:lineRule="auto"/>
              <w:rPr>
                <w:rFonts w:ascii="Times New Roman" w:eastAsia="Times New Roman" w:hAnsi="Times New Roman" w:cs="Times New Roman"/>
                <w:color w:val="000000"/>
                <w:sz w:val="28"/>
                <w:szCs w:val="28"/>
              </w:rPr>
            </w:pPr>
          </w:p>
        </w:tc>
      </w:tr>
    </w:tbl>
    <w:p w:rsidR="00B84290" w:rsidRPr="00EE06C3" w:rsidP="00B84290" w14:paraId="17AB8C80"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Міський голова</w:t>
      </w:r>
      <w:r w:rsidRPr="000D6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Ігор САПОЖКО</w:t>
      </w:r>
    </w:p>
    <w:permEnd w:id="0"/>
    <w:p w:rsidR="00231682" w:rsidRPr="003B2A39" w:rsidP="00B84290" w14:paraId="7804F9AA" w14:textId="10D7A341">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72FAD"/>
    <w:rsid w:val="00092BE2"/>
    <w:rsid w:val="000A4E02"/>
    <w:rsid w:val="000D6F36"/>
    <w:rsid w:val="000E0637"/>
    <w:rsid w:val="001060A6"/>
    <w:rsid w:val="001331BE"/>
    <w:rsid w:val="001465F8"/>
    <w:rsid w:val="001811BC"/>
    <w:rsid w:val="00231682"/>
    <w:rsid w:val="00256271"/>
    <w:rsid w:val="003377E0"/>
    <w:rsid w:val="003735BC"/>
    <w:rsid w:val="003A2799"/>
    <w:rsid w:val="003B2A39"/>
    <w:rsid w:val="004208DA"/>
    <w:rsid w:val="00424AD7"/>
    <w:rsid w:val="004D416B"/>
    <w:rsid w:val="004E0D26"/>
    <w:rsid w:val="004E41C7"/>
    <w:rsid w:val="00524AF7"/>
    <w:rsid w:val="00545B76"/>
    <w:rsid w:val="00562D6A"/>
    <w:rsid w:val="0062243D"/>
    <w:rsid w:val="00737FE0"/>
    <w:rsid w:val="007732CE"/>
    <w:rsid w:val="00787010"/>
    <w:rsid w:val="00791B06"/>
    <w:rsid w:val="007C582E"/>
    <w:rsid w:val="00821BD7"/>
    <w:rsid w:val="00853C00"/>
    <w:rsid w:val="00910331"/>
    <w:rsid w:val="00931D04"/>
    <w:rsid w:val="00933993"/>
    <w:rsid w:val="00973F9B"/>
    <w:rsid w:val="00A84A56"/>
    <w:rsid w:val="00AA2F95"/>
    <w:rsid w:val="00AC4120"/>
    <w:rsid w:val="00AE57AA"/>
    <w:rsid w:val="00B20C04"/>
    <w:rsid w:val="00B84290"/>
    <w:rsid w:val="00C26508"/>
    <w:rsid w:val="00CB633A"/>
    <w:rsid w:val="00CC1C5A"/>
    <w:rsid w:val="00D35C96"/>
    <w:rsid w:val="00E71A04"/>
    <w:rsid w:val="00EC35BD"/>
    <w:rsid w:val="00EE06C3"/>
    <w:rsid w:val="00EF4D7B"/>
    <w:rsid w:val="00F34615"/>
    <w:rsid w:val="00F775C8"/>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B84290"/>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4447B"/>
    <w:rsid w:val="004E0D26"/>
    <w:rsid w:val="00540CE0"/>
    <w:rsid w:val="00782E74"/>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11089</Words>
  <Characters>6322</Characters>
  <Application>Microsoft Office Word</Application>
  <DocSecurity>8</DocSecurity>
  <Lines>52</Lines>
  <Paragraphs>34</Paragraphs>
  <ScaleCrop>false</ScaleCrop>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2026-04-02T05:46:00Z</dcterms:modified>
</cp:coreProperties>
</file>