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4344A" w:rsidRPr="004208DA" w:rsidP="0044344A" w14:paraId="6D3F540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4344A" w:rsidP="0044344A" w14:paraId="318885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4344A" w:rsidRPr="004208DA" w:rsidP="0044344A" w14:paraId="5D88F9C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4344A" w:rsidP="0044344A" w14:paraId="6AE309F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4344A" w:rsidP="0044344A" w14:paraId="2302AEF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26.03.2026 №248 </w:t>
      </w:r>
    </w:p>
    <w:p w:rsidR="0044344A" w:rsidP="0044344A" w14:paraId="38FFDA6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редакції рішення виконавчого комітету Броварської міської ради Броварського району </w:t>
      </w:r>
    </w:p>
    <w:p w:rsidR="0044344A" w:rsidP="0044344A" w14:paraId="4A6B827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17.03.2026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44A" w:rsidRPr="00302933" w:rsidP="0044344A" w14:paraId="068F4060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302933">
        <w:rPr>
          <w:rFonts w:ascii="Times New Roman" w:hAnsi="Times New Roman" w:cs="Times New Roman"/>
          <w:b/>
          <w:sz w:val="28"/>
          <w:szCs w:val="28"/>
        </w:rPr>
        <w:t>Вартість окремих видів ритуальних послуг,</w:t>
      </w:r>
    </w:p>
    <w:p w:rsidR="0044344A" w:rsidRPr="00302933" w:rsidP="0044344A" w14:paraId="40A552AE" w14:textId="77777777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933">
        <w:rPr>
          <w:rFonts w:ascii="Times New Roman" w:hAnsi="Times New Roman" w:cs="Times New Roman"/>
          <w:b/>
          <w:sz w:val="28"/>
          <w:szCs w:val="28"/>
        </w:rPr>
        <w:t>що надаються СКП «Броварська ритуальна служба»</w:t>
      </w:r>
    </w:p>
    <w:p w:rsidR="0044344A" w:rsidRPr="00302933" w:rsidP="0044344A" w14:paraId="2161B2B5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свідоцтва про поховання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P="0044344A" w14:paraId="3C1186E5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на організацію та </w:t>
      </w:r>
    </w:p>
    <w:p w:rsidR="0044344A" w:rsidRPr="00D51606" w:rsidP="0044344A" w14:paraId="0770E16D" w14:textId="7777777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D51606">
        <w:rPr>
          <w:rFonts w:ascii="Times New Roman" w:hAnsi="Times New Roman" w:cs="Times New Roman"/>
          <w:sz w:val="28"/>
          <w:szCs w:val="28"/>
        </w:rPr>
        <w:t xml:space="preserve">поховань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45,50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1084CB19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вручну та захоронення померлого в зимовий період: </w:t>
      </w:r>
    </w:p>
    <w:p w:rsidR="0044344A" w:rsidRPr="00302933" w:rsidP="0044344A" w14:paraId="51702FE9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4641,00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57EACF77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3266,00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6625EF8E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2299,00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586406EE" w14:textId="77777777">
      <w:pPr>
        <w:pStyle w:val="ListParagraph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1113,00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106ACB54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вручну та захоронення померлого в літній період:</w:t>
      </w:r>
    </w:p>
    <w:p w:rsidR="0044344A" w:rsidRPr="00302933" w:rsidP="0044344A" w14:paraId="6C071A73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2811,00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678E8BCF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1967,50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629682E7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1373,50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4328B7AD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1,1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680,00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0C1B46EF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Копання могили після розробки екскаватором із захороненням померлого в зимовий період:</w:t>
      </w:r>
    </w:p>
    <w:p w:rsidR="0044344A" w:rsidRPr="00302933" w:rsidP="0044344A" w14:paraId="0D7D058F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Довжина могили 2,4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2585,50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104B0469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2093,00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28F4F23C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1717,00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57FDA337" w14:textId="77777777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1251,00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386B5065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Копання могили після розробки екскаватором із захороненням померлого в літній період: </w:t>
      </w:r>
    </w:p>
    <w:p w:rsidR="0044344A" w:rsidRPr="00302933" w:rsidP="0044344A" w14:paraId="07F7FD40" w14:textId="77777777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2,4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1780,50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4FBB2976" w14:textId="77777777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2,0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1491,00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5A3269F5" w14:textId="77777777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1,6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1235,00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5B17D0E4" w14:textId="77777777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Довжина могили 1,1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1014,00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P="0044344A" w14:paraId="3BB5A274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44344A" w:rsidRPr="00D51606" w:rsidP="0044344A" w14:paraId="42261DFF" w14:textId="7777777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1606">
        <w:rPr>
          <w:rFonts w:ascii="Times New Roman" w:hAnsi="Times New Roman" w:cs="Times New Roman"/>
          <w:sz w:val="28"/>
          <w:szCs w:val="28"/>
        </w:rPr>
        <w:t>у землю в літній період</w:t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 w:rsidRPr="00D516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5160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579,50</w:t>
      </w:r>
      <w:r w:rsidRPr="00D51606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P="0044344A" w14:paraId="4B59A204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 xml:space="preserve">Поховання та </w:t>
      </w:r>
      <w:r w:rsidRPr="00302933">
        <w:rPr>
          <w:rFonts w:ascii="Times New Roman" w:hAnsi="Times New Roman" w:cs="Times New Roman"/>
          <w:sz w:val="28"/>
          <w:szCs w:val="28"/>
        </w:rPr>
        <w:t>підпоховання</w:t>
      </w:r>
      <w:r w:rsidRPr="00302933">
        <w:rPr>
          <w:rFonts w:ascii="Times New Roman" w:hAnsi="Times New Roman" w:cs="Times New Roman"/>
          <w:sz w:val="28"/>
          <w:szCs w:val="28"/>
        </w:rPr>
        <w:t xml:space="preserve"> урни з прахом в існуючу могилу, </w:t>
      </w:r>
    </w:p>
    <w:p w:rsidR="0044344A" w:rsidRPr="00302933" w:rsidP="0044344A" w14:paraId="48A96040" w14:textId="7777777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2933">
        <w:rPr>
          <w:rFonts w:ascii="Times New Roman" w:hAnsi="Times New Roman" w:cs="Times New Roman"/>
          <w:sz w:val="28"/>
          <w:szCs w:val="28"/>
        </w:rPr>
        <w:t>у землю в зимовий період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838,00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RPr="00302933" w:rsidP="0044344A" w14:paraId="24DE4733" w14:textId="7777777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Монтаж та демонтаж намогильної споруди при організації </w:t>
      </w:r>
      <w:r>
        <w:rPr>
          <w:rFonts w:ascii="Times New Roman" w:hAnsi="Times New Roman" w:cs="Times New Roman"/>
          <w:sz w:val="28"/>
          <w:szCs w:val="28"/>
        </w:rPr>
        <w:t>підпоховання</w:t>
      </w:r>
      <w:r>
        <w:rPr>
          <w:rFonts w:ascii="Times New Roman" w:hAnsi="Times New Roman" w:cs="Times New Roman"/>
          <w:sz w:val="28"/>
          <w:szCs w:val="28"/>
        </w:rPr>
        <w:t xml:space="preserve"> в існуючу могилу</w:t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 w:rsidRPr="003029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30293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2933,50</w:t>
      </w:r>
      <w:r w:rsidRPr="00302933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44344A" w:rsidP="0044344A" w14:paraId="0D3AB009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344A" w:rsidP="0044344A" w14:paraId="0DF2E756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4344A" w:rsidRPr="0044344A" w:rsidP="0044344A" w14:paraId="3B8D69FA" w14:textId="1F800956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 w:rsidRPr="0044344A">
        <w:rPr>
          <w:rFonts w:ascii="Times New Roman" w:hAnsi="Times New Roman" w:cs="Times New Roman"/>
          <w:sz w:val="28"/>
          <w:szCs w:val="28"/>
        </w:rPr>
        <w:t>Міський голова</w:t>
      </w:r>
      <w:r w:rsidRPr="0044344A">
        <w:rPr>
          <w:rFonts w:ascii="Times New Roman" w:hAnsi="Times New Roman" w:cs="Times New Roman"/>
          <w:sz w:val="28"/>
          <w:szCs w:val="28"/>
        </w:rPr>
        <w:tab/>
      </w:r>
      <w:r w:rsidRPr="0044344A">
        <w:rPr>
          <w:rFonts w:ascii="Times New Roman" w:hAnsi="Times New Roman" w:cs="Times New Roman"/>
          <w:sz w:val="28"/>
          <w:szCs w:val="28"/>
        </w:rPr>
        <w:tab/>
      </w:r>
      <w:r w:rsidRPr="0044344A">
        <w:rPr>
          <w:rFonts w:ascii="Times New Roman" w:hAnsi="Times New Roman" w:cs="Times New Roman"/>
          <w:sz w:val="28"/>
          <w:szCs w:val="28"/>
        </w:rPr>
        <w:tab/>
      </w:r>
      <w:r w:rsidRPr="0044344A">
        <w:rPr>
          <w:rFonts w:ascii="Times New Roman" w:hAnsi="Times New Roman" w:cs="Times New Roman"/>
          <w:sz w:val="28"/>
          <w:szCs w:val="28"/>
        </w:rPr>
        <w:tab/>
      </w:r>
      <w:r w:rsidRPr="0044344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44344A">
        <w:rPr>
          <w:rFonts w:ascii="Times New Roman" w:hAnsi="Times New Roman" w:cs="Times New Roman"/>
          <w:sz w:val="28"/>
          <w:szCs w:val="28"/>
        </w:rPr>
        <w:tab/>
        <w:t xml:space="preserve">Ігор САПОЖКО </w:t>
      </w:r>
    </w:p>
    <w:permEnd w:id="1"/>
    <w:p w:rsidR="004F7CAD" w:rsidRPr="00EE06C3" w:rsidP="004F7CAD" w14:paraId="5FF0D8BD" w14:textId="69AC002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EBE3DB9"/>
    <w:multiLevelType w:val="hybridMultilevel"/>
    <w:tmpl w:val="774A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26B14"/>
    <w:multiLevelType w:val="hybridMultilevel"/>
    <w:tmpl w:val="C9881D68"/>
    <w:lvl w:ilvl="0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5E937DC"/>
    <w:multiLevelType w:val="hybridMultilevel"/>
    <w:tmpl w:val="5EBE155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4215D"/>
    <w:multiLevelType w:val="hybridMultilevel"/>
    <w:tmpl w:val="5EECFE6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02933"/>
    <w:rsid w:val="003735BC"/>
    <w:rsid w:val="003A4315"/>
    <w:rsid w:val="003B2A39"/>
    <w:rsid w:val="004208DA"/>
    <w:rsid w:val="00424AD7"/>
    <w:rsid w:val="0044344A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738"/>
    <w:rsid w:val="00893E2E"/>
    <w:rsid w:val="008B6EF2"/>
    <w:rsid w:val="00A84A56"/>
    <w:rsid w:val="00B20C04"/>
    <w:rsid w:val="00B3670E"/>
    <w:rsid w:val="00CB633A"/>
    <w:rsid w:val="00D5160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44344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46136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1187</Words>
  <Characters>678</Characters>
  <Application>Microsoft Office Word</Application>
  <DocSecurity>8</DocSecurity>
  <Lines>5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2026-03-12T09:27:00Z</dcterms:modified>
</cp:coreProperties>
</file>