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EA2941" w:rsidRPr="004208DA" w:rsidP="003C73E9" w14:paraId="6C614C1D" w14:textId="57489B0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EA2941" w:rsidP="003C73E9" w14:paraId="6BB1F17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EA2941" w:rsidRPr="004208DA" w:rsidP="003C73E9" w14:paraId="24884E1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A2941" w:rsidP="003C73E9" w14:paraId="1C28EB0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A2941" w:rsidRPr="005E3E34" w:rsidP="003C73E9" w14:paraId="68CD2C21" w14:textId="3C121CFD">
      <w:pPr>
        <w:tabs>
          <w:tab w:val="left" w:pos="8280"/>
        </w:tabs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від 23.12.2021 р.  № </w:t>
      </w:r>
      <w:r w:rsidRPr="005E3E34">
        <w:rPr>
          <w:rFonts w:ascii="Times New Roman" w:eastAsia="Times New Roman" w:hAnsi="Times New Roman" w:cs="Times New Roman"/>
          <w:sz w:val="28"/>
          <w:szCs w:val="28"/>
          <w:lang w:eastAsia="zh-CN"/>
        </w:rPr>
        <w:t>№ 596-19-08</w:t>
      </w:r>
    </w:p>
    <w:p w:rsidR="004208DA" w:rsidRPr="00BE6BBD" w:rsidP="00B3670E" w14:paraId="5C916CD2" w14:textId="7BD50BD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 редакції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12.03.2026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2602-113-08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941" w:rsidRPr="006A151D" w:rsidP="00EA2941" w14:paraId="5910A277" w14:textId="77777777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permStart w:id="1" w:edGrp="everyone"/>
      <w:r w:rsidRPr="006A15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</w:t>
      </w:r>
    </w:p>
    <w:p w:rsidR="00EA2941" w:rsidRPr="006A151D" w:rsidP="00EA2941" w14:paraId="6E358A44" w14:textId="77777777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6A151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zh-CN"/>
        </w:rPr>
        <w:t>(нова редакція)</w:t>
      </w:r>
    </w:p>
    <w:p w:rsidR="00EA2941" w:rsidRPr="006A151D" w:rsidP="00EA2941" w14:paraId="17064725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66E41468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56EFBBF0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4609BE14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7ECDE193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3B53BC37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16684E8B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3A99E5B1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3D0D7DCF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49A0451E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24885E5A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1E985CFE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56343BE3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2CEA5579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P="00EA2941" w14:paraId="34DDCCEA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423B8A" w:rsidP="00EA2941" w14:paraId="7422BD45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423B8A" w:rsidP="00EA2941" w14:paraId="449CEBB2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423B8A" w:rsidRPr="006A151D" w:rsidP="00EA2941" w14:paraId="64191746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3C0AEB33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09EDD43B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A2941" w:rsidRPr="006A151D" w:rsidP="00EA2941" w14:paraId="03F3809A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м. Бровари</w:t>
      </w:r>
    </w:p>
    <w:p w:rsidR="00EA2941" w:rsidRPr="006A151D" w:rsidP="00EA2941" w14:paraId="2F994B05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2026 рік</w:t>
      </w:r>
    </w:p>
    <w:p w:rsidR="00EA2941" w:rsidRPr="006A151D" w:rsidP="00EA2941" w14:paraId="26DFC5B3" w14:textId="77777777">
      <w:pPr>
        <w:suppressAutoHyphens/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6A1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zh-CN"/>
        </w:rPr>
        <w:t>Паспорт Програми</w:t>
      </w:r>
    </w:p>
    <w:tbl>
      <w:tblPr>
        <w:tblW w:w="9781" w:type="dxa"/>
        <w:tblInd w:w="-147" w:type="dxa"/>
        <w:tblLayout w:type="fixed"/>
        <w:tblLook w:val="0000"/>
      </w:tblPr>
      <w:tblGrid>
        <w:gridCol w:w="2977"/>
        <w:gridCol w:w="6804"/>
      </w:tblGrid>
      <w:tr w14:paraId="1AD2C935" w14:textId="77777777" w:rsidTr="003C73E9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71B0376B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Назва Програми:</w:t>
            </w:r>
          </w:p>
          <w:p w:rsidR="00EA2941" w:rsidRPr="006A151D" w:rsidP="003C73E9" w14:paraId="104B0A72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1B01E4" w:rsidP="003C73E9" w14:paraId="29DC7395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“Фінансова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роки”</w:t>
            </w:r>
          </w:p>
          <w:p w:rsidR="00EA2941" w:rsidRPr="001B01E4" w:rsidP="003C73E9" w14:paraId="094AEF80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  <w:tr w14:paraId="471BA930" w14:textId="77777777" w:rsidTr="003C73E9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237DC994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EA2941" w:rsidRPr="006A151D" w:rsidP="003C73E9" w14:paraId="2BAAE5A5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Підстава до розробки Програми: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5638AB3B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EA2941" w:rsidRPr="006A151D" w:rsidP="003C73E9" w14:paraId="570DCA6D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Бюджетний кодекс України, закони України «Про місцеве самоврядування в Україні», «Основи законодавства України  про охорону здоров’я», «Про державні фінансові гарантії медичного обслуговування населення» </w:t>
            </w: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  <w:tr w14:paraId="6170B308" w14:textId="77777777" w:rsidTr="003C73E9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0B367E5E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Головний розробник Програми:</w:t>
            </w:r>
          </w:p>
          <w:p w:rsidR="00EA2941" w:rsidRPr="006A151D" w:rsidP="003C73E9" w14:paraId="449A8D27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7825E310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EA2941" w:rsidRPr="006A151D" w:rsidP="003C73E9" w14:paraId="6084CB1B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Комунальне некомерційне товариство «Броварська багатопрофільна клінічна лікарня» територіальнихї громад Броварського району Київської області (далі КНТ «Броварська БКЛ»)</w:t>
            </w:r>
          </w:p>
        </w:tc>
      </w:tr>
      <w:tr w14:paraId="271478B9" w14:textId="77777777" w:rsidTr="003C73E9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3B912D26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EA2941" w:rsidRPr="006A151D" w:rsidP="003C73E9" w14:paraId="4B7DCC37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Головна мета Програми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341049C6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EA2941" w:rsidRPr="006A151D" w:rsidP="003C73E9" w14:paraId="6FEB0B11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Налагодження більш ефективного функціонування системи охорони здоров'я, забезпечення рівного й справедливого доступу громадян до медичних послуг належної якості та вдосконалення матеріально-технічної бази КНТ «БРОВАРСЬКА БКЛ».</w:t>
            </w: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  <w:tr w14:paraId="14F5456B" w14:textId="77777777" w:rsidTr="003C73E9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57681A43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Строки реалізації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4FC45A00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2022 – 2026 роки.</w:t>
            </w:r>
          </w:p>
          <w:p w:rsidR="00EA2941" w:rsidRPr="006A151D" w:rsidP="003C73E9" w14:paraId="3ABD8DCA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  <w:tr w14:paraId="130CD9D2" w14:textId="77777777" w:rsidTr="003C73E9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2074D4D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Джерела фінансування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3D161412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Місцевий бюджет.</w:t>
            </w:r>
          </w:p>
        </w:tc>
      </w:tr>
      <w:tr w14:paraId="1194604D" w14:textId="77777777" w:rsidTr="003C73E9">
        <w:tblPrEx>
          <w:tblW w:w="9781" w:type="dxa"/>
          <w:tblInd w:w="-147" w:type="dxa"/>
          <w:tblLayout w:type="fixed"/>
          <w:tblLook w:val="0000"/>
        </w:tblPrEx>
        <w:trPr>
          <w:trHeight w:val="33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6F0D1A9D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EA2941" w:rsidRPr="006A151D" w:rsidP="003C73E9" w14:paraId="64C2E441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Обсяг фінансування: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941" w:rsidRPr="006A151D" w:rsidP="003C73E9" w14:paraId="23BB8F1F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</w:t>
            </w: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2022 р. - 58757,531 тис. грн. (загальний фонд); </w:t>
            </w: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</w:t>
            </w:r>
          </w:p>
          <w:p w:rsidR="00EA2941" w:rsidRPr="001B01E4" w:rsidP="003C73E9" w14:paraId="6D6E5540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</w:t>
            </w:r>
            <w:r w:rsidRPr="001B0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6588,586 тис.грн.(спеціальний фонд)</w:t>
            </w:r>
          </w:p>
          <w:p w:rsidR="00EA2941" w:rsidRPr="001B01E4" w:rsidP="003C73E9" w14:paraId="3CC972E8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B0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2023 р. – 52503,883 тис.грн. (загальний фонд); 14997,906 тис.грн.(спеціальний фонд)</w:t>
            </w:r>
          </w:p>
          <w:p w:rsidR="00EA2941" w:rsidRPr="006A151D" w:rsidP="003C73E9" w14:paraId="174A1576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2024 р. - 60339,403 тис. грн. (загальний фонд);4677,079 тис.грн.(спеціальний фонд)</w:t>
            </w:r>
          </w:p>
          <w:p w:rsidR="00EA2941" w:rsidRPr="006A151D" w:rsidP="003C73E9" w14:paraId="102607EB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2025 р. - 30690,564 тис. грн. (загальний фонд);10839,81тис.грн.(спеціальний фонд)</w:t>
            </w:r>
          </w:p>
          <w:p w:rsidR="00EA2941" w:rsidRPr="006A151D" w:rsidP="003C73E9" w14:paraId="1E0A70C1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2026 р. - 26787,379 тис. грн. (загальний фонд);0,00тис.грн.(спеціальний фонд)</w:t>
            </w: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</w:tbl>
    <w:p w:rsidR="00EA2941" w:rsidRPr="006A151D" w:rsidP="00EA2941" w14:paraId="043F28B1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2941" w:rsidRPr="006A151D" w:rsidP="00EA2941" w14:paraId="0608C30E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2941" w:rsidRPr="006A151D" w:rsidP="00EA2941" w14:paraId="192F9EC5" w14:textId="77777777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EA2941" w:rsidRPr="006A151D" w:rsidP="00EA2941" w14:paraId="52EAA543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Загальні положення</w:t>
      </w:r>
    </w:p>
    <w:p w:rsidR="00EA2941" w:rsidRPr="006A151D" w:rsidP="00EA2941" w14:paraId="0ED2CFF0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EA2941" w:rsidRPr="006A151D" w:rsidP="00EA2941" w14:paraId="487FE06F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16"/>
          <w:szCs w:val="16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Комунальне некомерційне товариство «Броварська багатопрофільна клінічна лікарня»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територіальних громад Броварського району Київської області</w:t>
      </w:r>
      <w:r w:rsidRPr="006A151D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(далі Лікарня),  створене на базі майна, яке є спільною частковою власністю територiальних громад: Броварської міської територіальної громади</w:t>
      </w: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Великодимерської селищної територіальної громади, Калинівської селищної територіальної громади, Зазимської сільської територіальної громади, Калитянської селищної територіальної громади та надає вторинну амбулаторно-консультативно-діагностичну та стаціонарну медичну допомогу населенню.</w:t>
      </w:r>
    </w:p>
    <w:p w:rsidR="00EA2941" w:rsidRPr="006A151D" w:rsidP="00EA2941" w14:paraId="6CD1EFA4" w14:textId="777777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Розподіл часток у праві спільної часткової власності Засновників 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Товаристві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становить:</w:t>
      </w:r>
    </w:p>
    <w:p w:rsidR="00EA2941" w:rsidRPr="006A151D" w:rsidP="00EA2941" w14:paraId="4CE3674E" w14:textId="777777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Броварська міська територіальна громада (в складі м.Бровари, с.Княжичі, с.Требухів, с.Переможець) – 63,0% статутного капіталу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941" w:rsidRPr="006A151D" w:rsidP="00EA2941" w14:paraId="4AFEF793" w14:textId="777777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Великодимерська селищна територіальна громада (в складі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смт.Велика Димерка, с.Бобрик, с.Гайове, с.Жердова, с.Вільне, с.Захарівка, с.Михайлівка, с.Підлісся, с.Покровське, с.Тарасівка, с.Рудня, с.Шевченкове, с. Богданівка, с.Залісся, с.Гоголів, с.Зоря, с.Кулажинці, с.Плоске, с.Першотравневе, с.Русанів, с.Перше Травня, с.Світильня, с.Гребельки) –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19,7%;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статутного капіталу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941" w:rsidRPr="006A151D" w:rsidP="00EA2941" w14:paraId="326C8CE2" w14:textId="777777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Калитянська селищна територіальна громада (в складі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смт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Калита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Опанасів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Заворичі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Мокрець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Бервиця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Семиполки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6,7% статутного капіталу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EA2941" w:rsidRPr="006A151D" w:rsidP="00EA2941" w14:paraId="096582B6" w14:textId="777777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- </w:t>
      </w: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Калинівська селищна територіальна громада (в складі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смт Калинівка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Димитрове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Перемога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Скибин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Рожівка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Красилівка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5,0 %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статутного капіталу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941" w:rsidRPr="006A151D" w:rsidP="00EA2941" w14:paraId="165433F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- Зазимська сільська територіальна громада (в складі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с. Зазим'я, с. Літки, с.Літочки, с. Соболівка, с. Погреби, с. Пухівка, с. Рожни) – 5,6%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статутного капіталу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A2941" w:rsidRPr="006A151D" w:rsidP="00EA2941" w14:paraId="375A7F3F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Програма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(далі - Програма) розроблена відповідно до Конституції України, Бюджетного кодексу України, законів України «Про місцеве самоврядування в Україні», «Основи законодавства України  про охорону здоров’я», «Про державні фінансові гарантії медичного обслуговування населення» і спрямована на додаткові стимули для залучення на роботу висококваліфікованих медичних працівників шляхом запровадження мотиваційних пакетів, зокрема щодо додаткової оплати праці, на якість і своєчасність надання вторинної медичної допомоги населенню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Броварської міської територіальної громади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зміцнення матеріально-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технічної бази Консультативно-діагностичних центрів, відділень центру «Дитяча лікарня» та відділень лікарні і збільшення видатків на їх фінансування.</w:t>
      </w:r>
    </w:p>
    <w:p w:rsidR="00EA2941" w:rsidRPr="006A151D" w:rsidP="00EA2941" w14:paraId="25D058AC" w14:textId="77777777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:rsidR="00EA2941" w:rsidRPr="006A151D" w:rsidP="00EA2941" w14:paraId="44E68E95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:rsidR="00EA2941" w:rsidRPr="006A151D" w:rsidP="00EA2941" w14:paraId="5BF8CAA3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</w:t>
      </w: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Мета Програми</w:t>
      </w:r>
    </w:p>
    <w:p w:rsidR="00EA2941" w:rsidRPr="006A151D" w:rsidP="00EA2941" w14:paraId="7282A741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EA2941" w:rsidRPr="006A151D" w:rsidP="00EA2941" w14:paraId="195752DD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Основною метою Програми є всебічне та висококваліфіковане забезпечення медичного обслуговування населення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Броварської міської територіальної громади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,  шляхом  надання  йому своєчасних та якісних  медичних  послуг,  в порядку та обсязі, встановлених  законодавством. Досягнення цієї мети можливо, в першу чергу, через поліпшення  фінансування вторинної медичної допомоги, зокрема щодо підвищення оплати праці медичних працівників, налагодження більш ефективного функціонування системи охорони здоров'я, забезпечення рівного й справедливого доступу громадян до медичних послуг належної якості та вдосконалення матеріально-технічної бази КНТ «Б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роварська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БКЛ».</w:t>
      </w:r>
    </w:p>
    <w:p w:rsidR="00EA2941" w:rsidRPr="006A151D" w:rsidP="00EA2941" w14:paraId="4612B1A4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2941" w:rsidRPr="006A151D" w:rsidP="00EA2941" w14:paraId="5635B3BF" w14:textId="77777777">
      <w:pPr>
        <w:suppressAutoHyphens/>
        <w:spacing w:after="0" w:line="240" w:lineRule="auto"/>
        <w:ind w:left="-142" w:firstLine="86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 Основні завдання Програми</w:t>
      </w:r>
    </w:p>
    <w:p w:rsidR="00EA2941" w:rsidRPr="006A151D" w:rsidP="00EA2941" w14:paraId="653D980D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EA2941" w:rsidP="00EA2941" w14:paraId="06FF199F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Зміцнити  матеріально-технічну базу відділень лікарні.</w:t>
      </w:r>
    </w:p>
    <w:p w:rsidR="00EA2941" w:rsidP="00EA2941" w14:paraId="038695A6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Підвищити доступність для населення якісну консультативно-діагностичну та стаціонарну вторинну медичну допомогу.</w:t>
      </w:r>
    </w:p>
    <w:p w:rsidR="00EA2941" w:rsidP="00EA2941" w14:paraId="5D27AD36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Посилити можливість лабораторної, діагностичної, ренгенологічної та стаціонарної служби.</w:t>
      </w:r>
    </w:p>
    <w:p w:rsidR="00EA2941" w:rsidP="00EA2941" w14:paraId="562CDB64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Забезпечити належне чи необхідне фінансування.</w:t>
      </w:r>
    </w:p>
    <w:p w:rsidR="00EA2941" w:rsidP="00EA2941" w14:paraId="11E95EF4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Поліпшення медикаментозного забезпечення на стаціонарне лікування.</w:t>
      </w:r>
    </w:p>
    <w:p w:rsidR="00EA2941" w:rsidP="00EA2941" w14:paraId="40EC5F07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Поліпшити матеріально-побутові умови медичних працівників.</w:t>
      </w:r>
    </w:p>
    <w:p w:rsidR="00EA2941" w:rsidP="00EA2941" w14:paraId="470665B6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Поліпшити умови праці медичного персоналу.</w:t>
      </w:r>
    </w:p>
    <w:p w:rsidR="00EA2941" w:rsidP="00EA2941" w14:paraId="5B78CC9C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Проводити матеріальне заохочення працівників лікарні з метою підвищення рівня кваліфікації спеціалістів та покращення медичного обслуговування населення.</w:t>
      </w:r>
    </w:p>
    <w:p w:rsidR="00EA2941" w:rsidRPr="00A6017E" w:rsidP="00EA2941" w14:paraId="444E602D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Забезпечити медичний огляд окремих категорій військовозобов’язаних мешканців </w:t>
      </w:r>
      <w:r w:rsidRPr="00A601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Броварської міської територіальної громади. </w:t>
      </w:r>
    </w:p>
    <w:p w:rsidR="00EA2941" w:rsidRPr="006A151D" w:rsidP="00EA2941" w14:paraId="0DCC8095" w14:textId="7777777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A2941" w:rsidRPr="006A151D" w:rsidP="00EA2941" w14:paraId="796D8C9F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 Фінансування Програми </w:t>
      </w:r>
    </w:p>
    <w:p w:rsidR="00EA2941" w:rsidRPr="006A151D" w:rsidP="00EA2941" w14:paraId="7AB8AE50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EA2941" w:rsidP="00EA2941" w14:paraId="1A042B53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Фінансування заходів, визначених Програмою, здійснюватиметься через відділ охорони здоров’я 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Броварської міської ради Броварського району Київської області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за рахунок коштів місцевого бюджету, а також за рахунок інших джерел не заборонених законодавством на оплату поточних і капітальних видатків відповідно до Додатку Програми.</w:t>
      </w:r>
    </w:p>
    <w:p w:rsidR="00EA2941" w:rsidRPr="006A151D" w:rsidP="00EA2941" w14:paraId="2CFED729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A2941" w:rsidRPr="006A151D" w:rsidP="00EA2941" w14:paraId="479108BA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5. Очікувані результати</w:t>
      </w:r>
    </w:p>
    <w:p w:rsidR="00EA2941" w:rsidRPr="006A151D" w:rsidP="00EA2941" w14:paraId="22089054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2941" w:rsidRPr="006A151D" w:rsidP="00EA2941" w14:paraId="3D95A84E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Реалізація Програми дасть змогу жителям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Броварської міської територіальної громади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отримати: </w:t>
      </w:r>
    </w:p>
    <w:p w:rsidR="00EA2941" w:rsidRPr="006A151D" w:rsidP="00EA2941" w14:paraId="31667E3F" w14:textId="7777777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Кваліфікаційну, професійну вторинну медичну допомогу.</w:t>
      </w:r>
    </w:p>
    <w:p w:rsidR="00EA2941" w:rsidP="00EA2941" w14:paraId="4405FC6C" w14:textId="77777777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Своєчасне проведення пацієнтам за медичними показаннями лабораторного, ренгенологічного та діагностичного обстеження.</w:t>
      </w:r>
    </w:p>
    <w:p w:rsidR="00EA2941" w:rsidP="00EA2941" w14:paraId="34B1844A" w14:textId="77777777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Забезпечення якісної вторинної медичної допомоги при наданні ургентної та консультативно-діагностичної допомоги.</w:t>
      </w:r>
    </w:p>
    <w:p w:rsidR="00EA2941" w:rsidP="00EA2941" w14:paraId="192CE88C" w14:textId="77777777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Ефективне надання стаціонарної медичної допомоги, включаючи лікарські засоби, в рамках Протоколів вторинного рівня стаціонарної медичної допомоги до профілю відділень (ліжок).</w:t>
      </w:r>
    </w:p>
    <w:p w:rsidR="00EA2941" w:rsidP="00EA2941" w14:paraId="6AE1F848" w14:textId="77777777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Безпечне перебування пацієнтів у стаціонарі.</w:t>
      </w:r>
    </w:p>
    <w:p w:rsidR="00EA2941" w:rsidP="00EA2941" w14:paraId="79FECF8C" w14:textId="77777777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Дотримання санітарно-епідеміологічних правил і норм, гігієнічних нормативів.</w:t>
      </w:r>
    </w:p>
    <w:p w:rsidR="00EA2941" w:rsidP="00EA2941" w14:paraId="3F6D358E" w14:textId="77777777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Покращення матеріально-технічної бази.</w:t>
      </w:r>
    </w:p>
    <w:p w:rsidR="00EA2941" w:rsidRPr="00465669" w:rsidP="00EA2941" w14:paraId="5BAC60A0" w14:textId="77777777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Відбір здорових громадян для високопрофесійного виконання ними військового обов'язку, успішного несення служби у ЗСУ та інших військових формуваннях. </w:t>
      </w:r>
    </w:p>
    <w:p w:rsidR="00EA2941" w:rsidRPr="006A151D" w:rsidP="00EA2941" w14:paraId="7F03C45F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A2941" w:rsidRPr="006A151D" w:rsidP="00EA2941" w14:paraId="4E916014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A2941" w:rsidRPr="006A151D" w:rsidP="00EA2941" w14:paraId="3A1FCAF0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Ігор САПОЖКО</w:t>
      </w:r>
    </w:p>
    <w:permEnd w:id="1"/>
    <w:p w:rsidR="004F7CAD" w:rsidRPr="00EE06C3" w:rsidP="00EA2941" w14:paraId="5FF0D8BD" w14:textId="7DEBC5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E2C65E9"/>
    <w:multiLevelType w:val="hybridMultilevel"/>
    <w:tmpl w:val="6298E26C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3697C"/>
    <w:multiLevelType w:val="hybridMultilevel"/>
    <w:tmpl w:val="CE78687C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308252">
    <w:abstractNumId w:val="0"/>
  </w:num>
  <w:num w:numId="2" w16cid:durableId="201256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411D2"/>
    <w:rsid w:val="0019083E"/>
    <w:rsid w:val="001B01E4"/>
    <w:rsid w:val="001D73DB"/>
    <w:rsid w:val="002D71B2"/>
    <w:rsid w:val="003044DB"/>
    <w:rsid w:val="003044F0"/>
    <w:rsid w:val="003335C9"/>
    <w:rsid w:val="003530E1"/>
    <w:rsid w:val="003735BC"/>
    <w:rsid w:val="003A4315"/>
    <w:rsid w:val="003B2A39"/>
    <w:rsid w:val="003C73E9"/>
    <w:rsid w:val="004208DA"/>
    <w:rsid w:val="00423B8A"/>
    <w:rsid w:val="00424AD7"/>
    <w:rsid w:val="00424B54"/>
    <w:rsid w:val="00456BA9"/>
    <w:rsid w:val="00465669"/>
    <w:rsid w:val="004851E3"/>
    <w:rsid w:val="00496ABC"/>
    <w:rsid w:val="004A29C7"/>
    <w:rsid w:val="004C6C25"/>
    <w:rsid w:val="004F7CAD"/>
    <w:rsid w:val="00520285"/>
    <w:rsid w:val="00524AF7"/>
    <w:rsid w:val="00545B76"/>
    <w:rsid w:val="005E3E34"/>
    <w:rsid w:val="0066012A"/>
    <w:rsid w:val="00660131"/>
    <w:rsid w:val="006A151D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017E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A2941"/>
    <w:rsid w:val="00EE06C3"/>
    <w:rsid w:val="00F1156F"/>
    <w:rsid w:val="00F13CCA"/>
    <w:rsid w:val="00F33B16"/>
    <w:rsid w:val="00F3542A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EA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411D2"/>
    <w:rsid w:val="0019083E"/>
    <w:rsid w:val="00213E54"/>
    <w:rsid w:val="003044DB"/>
    <w:rsid w:val="004D1168"/>
    <w:rsid w:val="0050536D"/>
    <w:rsid w:val="007660A4"/>
    <w:rsid w:val="00767368"/>
    <w:rsid w:val="00934C4A"/>
    <w:rsid w:val="00A51DB1"/>
    <w:rsid w:val="00AE1036"/>
    <w:rsid w:val="00B968DA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4961</Words>
  <Characters>2829</Characters>
  <Application>Microsoft Office Word</Application>
  <DocSecurity>8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22</cp:revision>
  <dcterms:created xsi:type="dcterms:W3CDTF">2023-03-27T06:26:00Z</dcterms:created>
  <dcterms:modified xsi:type="dcterms:W3CDTF">2026-03-11T13:42:00Z</dcterms:modified>
</cp:coreProperties>
</file>