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64FA" w14:textId="77777777" w:rsidR="00974199" w:rsidRDefault="0097419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6108E7" w14:textId="192FE419" w:rsidR="005B1C08" w:rsidRDefault="0084716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D9F7363" w14:textId="77777777" w:rsidR="005B1C08" w:rsidRPr="00C72AD1" w:rsidRDefault="005B1C08" w:rsidP="009B7D79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E183686" w14:textId="380F20FC" w:rsidR="005B0FDB" w:rsidRPr="00D10C96" w:rsidRDefault="00974199" w:rsidP="00974199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4716B"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="0084716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5B0FDB" w:rsidRPr="00D10C9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5B0FDB" w:rsidRPr="00D10C96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5B0FDB" w:rsidRPr="00D1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FDB"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="005B0FDB" w:rsidRPr="00D10C96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5B0FDB" w:rsidRPr="00D10C9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41F086AD" w14:textId="6ADB5DDD" w:rsidR="005B0FDB" w:rsidRPr="00D10C96" w:rsidRDefault="00974199" w:rsidP="00974199">
      <w:pPr>
        <w:pStyle w:val="2"/>
        <w:ind w:left="-284" w:firstLine="142"/>
        <w:jc w:val="both"/>
        <w:rPr>
          <w:b/>
          <w:szCs w:val="28"/>
        </w:rPr>
      </w:pPr>
      <w:r>
        <w:rPr>
          <w:b/>
          <w:szCs w:val="28"/>
        </w:rPr>
        <w:t xml:space="preserve">                     </w:t>
      </w:r>
      <w:r w:rsidR="005B0FDB" w:rsidRPr="00D10C96">
        <w:rPr>
          <w:b/>
          <w:szCs w:val="28"/>
        </w:rPr>
        <w:t xml:space="preserve">соціально-економічного та культурного розвитку </w:t>
      </w:r>
    </w:p>
    <w:p w14:paraId="436B6613" w14:textId="2743D740" w:rsidR="005B0FDB" w:rsidRPr="00D10C96" w:rsidRDefault="00974199" w:rsidP="00974199">
      <w:pPr>
        <w:pStyle w:val="2"/>
        <w:ind w:left="-284" w:firstLine="142"/>
        <w:jc w:val="both"/>
        <w:rPr>
          <w:b/>
          <w:szCs w:val="28"/>
        </w:rPr>
      </w:pPr>
      <w:r>
        <w:rPr>
          <w:b/>
          <w:szCs w:val="28"/>
        </w:rPr>
        <w:t xml:space="preserve">                 </w:t>
      </w:r>
      <w:r w:rsidR="005B0FDB" w:rsidRPr="00D10C96">
        <w:rPr>
          <w:b/>
          <w:szCs w:val="28"/>
        </w:rPr>
        <w:t>Броварської міської територіальної громади на 202</w:t>
      </w:r>
      <w:r w:rsidR="005B0FDB">
        <w:rPr>
          <w:b/>
          <w:szCs w:val="28"/>
        </w:rPr>
        <w:t>6</w:t>
      </w:r>
      <w:r w:rsidR="005B0FDB" w:rsidRPr="00D10C96">
        <w:rPr>
          <w:b/>
          <w:szCs w:val="28"/>
        </w:rPr>
        <w:t xml:space="preserve"> рік»</w:t>
      </w:r>
    </w:p>
    <w:p w14:paraId="0A37CED5" w14:textId="77777777" w:rsidR="005B0FDB" w:rsidRPr="00C72AD1" w:rsidRDefault="005B0FDB" w:rsidP="005B0FDB">
      <w:pPr>
        <w:pStyle w:val="a5"/>
        <w:ind w:left="-284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A067262" w14:textId="77777777" w:rsidR="005B0FDB" w:rsidRDefault="005B0FDB" w:rsidP="005B0FD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 22 частини 1 статті 26 Закону України „Про місцеве самоврядування в Україні”.</w:t>
      </w:r>
    </w:p>
    <w:p w14:paraId="045EEB81" w14:textId="77777777" w:rsidR="005B0FDB" w:rsidRPr="00C72AD1" w:rsidRDefault="005B0FDB" w:rsidP="005B0FDB">
      <w:pPr>
        <w:pStyle w:val="a5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7D556E" w14:textId="4C0B357E" w:rsidR="005B0FDB" w:rsidRPr="00D10C96" w:rsidRDefault="005B0FDB" w:rsidP="00601E99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 необхідності прийняття рішення:</w:t>
      </w:r>
      <w:r w:rsidRPr="00D10C9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Відповідно до 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Програми створення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Броварській міській територіальній громаді Броварського району Київської області на 2025-2029 роки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передбачені кошти на ї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бюджетом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. Тому є необхідність 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рік, а саме в додаток 2.</w:t>
      </w:r>
    </w:p>
    <w:p w14:paraId="0B434531" w14:textId="77777777" w:rsidR="005B0FDB" w:rsidRPr="00C72AD1" w:rsidRDefault="005B0FDB" w:rsidP="00601E99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C20F51" w14:textId="794FE02F" w:rsidR="005B0FDB" w:rsidRPr="00D10C96" w:rsidRDefault="005B0FDB" w:rsidP="00601E99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 w:rsidR="00601E99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 і шляхи її досягнення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фінансування місцевих програм  у поточному році необхідно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65D257D6" w14:textId="77777777" w:rsidR="005B0FDB" w:rsidRPr="00C72AD1" w:rsidRDefault="005B0FDB" w:rsidP="00601E99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809C89" w14:textId="172BDD1B" w:rsidR="005B0FDB" w:rsidRPr="00D10C96" w:rsidRDefault="005B0FDB" w:rsidP="00601E99">
      <w:pPr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3.</w:t>
      </w:r>
      <w:r w:rsidR="00C72AD1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Правові аспекти: </w:t>
      </w:r>
      <w:r w:rsidRPr="00D10C96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22 частини 1 статті 26 Закону України „Про місцеве самоврядування в Україні”.</w:t>
      </w:r>
    </w:p>
    <w:p w14:paraId="4E020DE8" w14:textId="77777777" w:rsidR="005B0FDB" w:rsidRPr="00C72AD1" w:rsidRDefault="005B0FDB" w:rsidP="00601E99">
      <w:pPr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FDC6AD4" w14:textId="77777777" w:rsidR="005B0FDB" w:rsidRPr="00D10C96" w:rsidRDefault="005B0FDB" w:rsidP="00601E9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обґрунтування:</w:t>
      </w:r>
    </w:p>
    <w:p w14:paraId="05FB0FED" w14:textId="77777777" w:rsidR="005B0FDB" w:rsidRPr="00D10C96" w:rsidRDefault="005B0FDB" w:rsidP="00601E99">
      <w:pPr>
        <w:pStyle w:val="a3"/>
        <w:spacing w:before="0" w:beforeAutospacing="0" w:after="0" w:afterAutospacing="0"/>
        <w:ind w:firstLine="284"/>
        <w:jc w:val="both"/>
        <w:rPr>
          <w:rStyle w:val="a4"/>
          <w:b w:val="0"/>
          <w:sz w:val="28"/>
          <w:szCs w:val="28"/>
        </w:rPr>
      </w:pPr>
      <w:r w:rsidRPr="00D10C96">
        <w:rPr>
          <w:sz w:val="28"/>
          <w:szCs w:val="28"/>
          <w:lang w:eastAsia="zh-CN"/>
        </w:rPr>
        <w:t xml:space="preserve">Виконання </w:t>
      </w:r>
      <w:r w:rsidRPr="00D10C96">
        <w:rPr>
          <w:sz w:val="28"/>
          <w:szCs w:val="28"/>
        </w:rPr>
        <w:t>Програми соціально-економічного та культурного розвитку Броварської міської територіальної громади на 202</w:t>
      </w:r>
      <w:r>
        <w:rPr>
          <w:sz w:val="28"/>
          <w:szCs w:val="28"/>
        </w:rPr>
        <w:t>6</w:t>
      </w:r>
      <w:r w:rsidRPr="00D10C96">
        <w:rPr>
          <w:sz w:val="28"/>
          <w:szCs w:val="28"/>
        </w:rPr>
        <w:t xml:space="preserve"> рік буде здійснюватися виконавчими органами Броварської міської ради Броварського району Київської області відповідно до затвердженого Бюджету </w:t>
      </w:r>
      <w:r w:rsidRPr="00D10C96">
        <w:rPr>
          <w:rStyle w:val="a4"/>
          <w:b w:val="0"/>
          <w:sz w:val="28"/>
          <w:szCs w:val="28"/>
        </w:rPr>
        <w:t>Броварської міської територіальної громади на 202</w:t>
      </w:r>
      <w:r>
        <w:rPr>
          <w:rStyle w:val="a4"/>
          <w:b w:val="0"/>
          <w:sz w:val="28"/>
          <w:szCs w:val="28"/>
        </w:rPr>
        <w:t>6</w:t>
      </w:r>
      <w:r w:rsidRPr="00D10C96">
        <w:rPr>
          <w:rStyle w:val="a4"/>
          <w:b w:val="0"/>
          <w:sz w:val="28"/>
          <w:szCs w:val="28"/>
        </w:rPr>
        <w:t xml:space="preserve"> рік.</w:t>
      </w:r>
    </w:p>
    <w:p w14:paraId="0B9EA076" w14:textId="77777777" w:rsidR="005B0FDB" w:rsidRDefault="005B0FDB" w:rsidP="00601E99">
      <w:pPr>
        <w:pStyle w:val="a3"/>
        <w:spacing w:before="0" w:beforeAutospacing="0" w:after="0" w:afterAutospacing="0"/>
        <w:ind w:firstLine="284"/>
        <w:jc w:val="both"/>
        <w:rPr>
          <w:bCs/>
          <w:sz w:val="28"/>
          <w:szCs w:val="28"/>
        </w:rPr>
      </w:pPr>
      <w:r w:rsidRPr="00D10C96">
        <w:rPr>
          <w:bCs/>
          <w:sz w:val="28"/>
          <w:szCs w:val="28"/>
        </w:rPr>
        <w:t>Прийня</w:t>
      </w:r>
      <w:r>
        <w:rPr>
          <w:bCs/>
          <w:sz w:val="28"/>
          <w:szCs w:val="28"/>
        </w:rPr>
        <w:t>ття даного рішення не потребує виділення коштів.</w:t>
      </w:r>
    </w:p>
    <w:p w14:paraId="5F7E8C88" w14:textId="77777777" w:rsidR="005B0FDB" w:rsidRPr="00086B6D" w:rsidRDefault="005B0FDB" w:rsidP="00601E99">
      <w:pPr>
        <w:pStyle w:val="a3"/>
        <w:spacing w:before="0" w:beforeAutospacing="0" w:after="0" w:afterAutospacing="0"/>
        <w:ind w:firstLine="284"/>
        <w:jc w:val="both"/>
        <w:rPr>
          <w:bCs/>
          <w:sz w:val="18"/>
          <w:szCs w:val="18"/>
        </w:rPr>
      </w:pPr>
    </w:p>
    <w:p w14:paraId="14E22A0E" w14:textId="77777777" w:rsidR="005B0FDB" w:rsidRPr="00D10C96" w:rsidRDefault="005B0FDB" w:rsidP="00601E99">
      <w:pPr>
        <w:suppressAutoHyphens/>
        <w:spacing w:after="0" w:line="240" w:lineRule="auto"/>
        <w:ind w:right="-426" w:firstLine="284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5. Прогноз результатів: </w:t>
      </w:r>
    </w:p>
    <w:p w14:paraId="43741D19" w14:textId="77777777" w:rsidR="005B0FDB" w:rsidRPr="00D10C96" w:rsidRDefault="005B0FDB" w:rsidP="00601E99">
      <w:pPr>
        <w:tabs>
          <w:tab w:val="num" w:pos="1026"/>
          <w:tab w:val="num" w:pos="1353"/>
        </w:tabs>
        <w:spacing w:after="0" w:line="250" w:lineRule="auto"/>
        <w:ind w:right="-143" w:firstLine="284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Своєчасне фінансування вищевказаних програм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588D22E5" w14:textId="77777777" w:rsidR="005B0FDB" w:rsidRPr="00086B6D" w:rsidRDefault="005B0FDB" w:rsidP="00601E99">
      <w:pPr>
        <w:tabs>
          <w:tab w:val="num" w:pos="1026"/>
          <w:tab w:val="num" w:pos="1353"/>
        </w:tabs>
        <w:spacing w:after="0" w:line="250" w:lineRule="auto"/>
        <w:ind w:right="-143" w:firstLine="284"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39808ABA" w14:textId="77777777" w:rsidR="005B0FDB" w:rsidRPr="00D10C96" w:rsidRDefault="005B0FDB" w:rsidP="00601E99">
      <w:pPr>
        <w:spacing w:after="0"/>
        <w:ind w:right="-143" w:firstLine="284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рішення: </w:t>
      </w:r>
    </w:p>
    <w:p w14:paraId="1356CBC1" w14:textId="77777777" w:rsidR="005B0FDB" w:rsidRPr="00D10C96" w:rsidRDefault="005B0FDB" w:rsidP="00601E99">
      <w:pPr>
        <w:pStyle w:val="a5"/>
        <w:ind w:right="-143"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області;</w:t>
      </w:r>
    </w:p>
    <w:p w14:paraId="03D357D9" w14:textId="77777777" w:rsidR="005B0FDB" w:rsidRPr="00D10C96" w:rsidRDefault="005B0FDB" w:rsidP="00601E99">
      <w:pPr>
        <w:pStyle w:val="a5"/>
        <w:ind w:right="-143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прізвище, посада, контактні дані доповідача проекту рішення на пленарному засіданні: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управління економіки та інвестицій виконавчого комітету Броварської міської ради Броварського району Київської області Тетяна ПОЛІЩУК (</w:t>
      </w:r>
      <w:proofErr w:type="spellStart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04594-6-09-45);</w:t>
      </w:r>
    </w:p>
    <w:p w14:paraId="5DDDE42A" w14:textId="08CE1DB8" w:rsidR="005B0FDB" w:rsidRDefault="005B0FDB" w:rsidP="00601E99">
      <w:pPr>
        <w:pStyle w:val="a5"/>
        <w:ind w:right="-143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особа, відповідальна за підготовку проекту рішення: 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 виконавчого комітету Броварської міської ради Броварського району Київської області Олена КОВАЛЕНКО (</w:t>
      </w:r>
      <w:proofErr w:type="spellStart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04594-6-09-45).</w:t>
      </w:r>
    </w:p>
    <w:p w14:paraId="6656C534" w14:textId="77777777" w:rsidR="00C72AD1" w:rsidRPr="00D10C96" w:rsidRDefault="00C72AD1" w:rsidP="00601E99">
      <w:pPr>
        <w:pStyle w:val="a5"/>
        <w:ind w:right="-143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4871246" w14:textId="77777777" w:rsidR="005B0FDB" w:rsidRPr="00D10C96" w:rsidRDefault="005B0FDB" w:rsidP="00601E99">
      <w:pPr>
        <w:pStyle w:val="a5"/>
        <w:ind w:right="-14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7. Порівняльна таблиця 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</w:t>
      </w:r>
      <w:r w:rsidRPr="00D10C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559"/>
        <w:gridCol w:w="567"/>
        <w:gridCol w:w="3006"/>
        <w:gridCol w:w="1672"/>
      </w:tblGrid>
      <w:tr w:rsidR="005B0FDB" w:rsidRPr="007E437D" w14:paraId="4F2FE54B" w14:textId="77777777" w:rsidTr="001C1148">
        <w:trPr>
          <w:trHeight w:val="391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DA4C" w14:textId="77777777" w:rsidR="005B0FDB" w:rsidRPr="007E437D" w:rsidRDefault="005B0FDB" w:rsidP="00C72AD1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  <w:t>Передбачено Програмою соціально-економічного та культурного розвитку Броварської міської територіальної громади від 29.01.2026 № 2521-110-08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91C4" w14:textId="77777777" w:rsidR="005B0FDB" w:rsidRPr="007E437D" w:rsidRDefault="005B0FDB" w:rsidP="00557C9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  <w:t>Пропонується зміна</w:t>
            </w:r>
          </w:p>
        </w:tc>
      </w:tr>
      <w:tr w:rsidR="005B0FDB" w:rsidRPr="007E437D" w14:paraId="015F8773" w14:textId="77777777" w:rsidTr="001C1148">
        <w:trPr>
          <w:trHeight w:val="17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46F5" w14:textId="77777777" w:rsidR="005B0FDB" w:rsidRPr="007E437D" w:rsidRDefault="005B0FDB" w:rsidP="0055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279A" w14:textId="77777777" w:rsidR="005B0FDB" w:rsidRPr="007E437D" w:rsidRDefault="005B0FDB" w:rsidP="00557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  <w:t>Назва місцевої 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2FDD" w14:textId="77777777" w:rsidR="005B0FDB" w:rsidRPr="007E437D" w:rsidRDefault="005B0FDB" w:rsidP="00557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00DD" w14:textId="77777777" w:rsidR="005B0FDB" w:rsidRPr="007E437D" w:rsidRDefault="005B0FDB" w:rsidP="0055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CE04" w14:textId="77777777" w:rsidR="005B0FDB" w:rsidRPr="007E437D" w:rsidRDefault="005B0FDB" w:rsidP="00557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  <w:t>Назва місцевої програми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DFA" w14:textId="77777777" w:rsidR="005B0FDB" w:rsidRPr="007E437D" w:rsidRDefault="005B0FDB" w:rsidP="00557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uk-UA" w:eastAsia="uk-UA"/>
              </w:rPr>
              <w:t>Дата та номер документа, яким затверджено місцеву програму</w:t>
            </w:r>
          </w:p>
        </w:tc>
      </w:tr>
    </w:tbl>
    <w:tbl>
      <w:tblPr>
        <w:tblStyle w:val="a6"/>
        <w:tblW w:w="105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559"/>
        <w:gridCol w:w="567"/>
        <w:gridCol w:w="2977"/>
        <w:gridCol w:w="1700"/>
        <w:gridCol w:w="18"/>
      </w:tblGrid>
      <w:tr w:rsidR="005B0FDB" w:rsidRPr="007E437D" w14:paraId="3B4FF373" w14:textId="77777777" w:rsidTr="00557C98">
        <w:trPr>
          <w:trHeight w:val="474"/>
        </w:trPr>
        <w:tc>
          <w:tcPr>
            <w:tcW w:w="10507" w:type="dxa"/>
            <w:gridSpan w:val="7"/>
          </w:tcPr>
          <w:p w14:paraId="48DC0245" w14:textId="77777777" w:rsidR="005B0FDB" w:rsidRPr="007E437D" w:rsidRDefault="005B0FDB" w:rsidP="00557C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Управління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житлово-комунального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господарства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інфраструктури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та транспорту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</w:tr>
      <w:tr w:rsidR="005B0FDB" w:rsidRPr="007E437D" w14:paraId="0CFC2D60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053B54AE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14:paraId="502C38C7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будівництва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капітального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ремонту,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утримання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об'єктів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благоустрою та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-культурного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призначення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2025-2029 роки</w:t>
            </w:r>
          </w:p>
        </w:tc>
        <w:tc>
          <w:tcPr>
            <w:tcW w:w="1559" w:type="dxa"/>
          </w:tcPr>
          <w:p w14:paraId="4B8B1285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14:paraId="31524532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№ 1895-84-08</w:t>
            </w:r>
          </w:p>
          <w:p w14:paraId="3C355094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4610732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795DE34D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</w:tcPr>
          <w:p w14:paraId="21E5EE85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0FDB" w:rsidRPr="007E437D" w14:paraId="0FBE88DF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4165732C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14:paraId="6C003AC5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капітального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поточного ремонту та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об'єктів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житлового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фонду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Київської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2025-2029 роки</w:t>
            </w:r>
          </w:p>
        </w:tc>
        <w:tc>
          <w:tcPr>
            <w:tcW w:w="1559" w:type="dxa"/>
          </w:tcPr>
          <w:p w14:paraId="5FDB84F6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28.11.2024                         № 1847-82-08    </w:t>
            </w:r>
          </w:p>
          <w:p w14:paraId="0388B2B4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</w:t>
            </w:r>
            <w:proofErr w:type="gram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567" w:type="dxa"/>
          </w:tcPr>
          <w:p w14:paraId="2E3C54FF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5B95778D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10184FEA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0FDB" w:rsidRPr="007E437D" w14:paraId="562E3AEC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1B9583B8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</w:tcPr>
          <w:p w14:paraId="51EADFDE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Безпечна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громада" на 2025-2029 роки</w:t>
            </w:r>
          </w:p>
        </w:tc>
        <w:tc>
          <w:tcPr>
            <w:tcW w:w="1559" w:type="dxa"/>
          </w:tcPr>
          <w:p w14:paraId="3A9B2011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14:paraId="6C29EC89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№ 1899-84-08</w:t>
            </w:r>
          </w:p>
          <w:p w14:paraId="1F644519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4BB9756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0BA9B47C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087D9E4A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0FDB" w:rsidRPr="007E437D" w14:paraId="6E48C71C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469758DC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</w:tcPr>
          <w:p w14:paraId="3738C3B1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фінансової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комунальних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підприємств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2021 - 2026 роки</w:t>
            </w:r>
          </w:p>
        </w:tc>
        <w:tc>
          <w:tcPr>
            <w:tcW w:w="1559" w:type="dxa"/>
          </w:tcPr>
          <w:p w14:paraId="17B839FD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04.03.2021                               № 37-03-08                       </w:t>
            </w:r>
            <w:proofErr w:type="gram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1956CD7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2C7D23FC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57DA5702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0FDB" w:rsidRPr="007E437D" w14:paraId="144F80DA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790B5FC6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61" w:type="dxa"/>
          </w:tcPr>
          <w:p w14:paraId="446630A1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енергозбереження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енергоефективності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на 2021-2026 роки</w:t>
            </w:r>
          </w:p>
        </w:tc>
        <w:tc>
          <w:tcPr>
            <w:tcW w:w="1559" w:type="dxa"/>
          </w:tcPr>
          <w:p w14:paraId="1F647A84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29.07.2021               № 316-10-08         </w:t>
            </w:r>
            <w:proofErr w:type="gram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CBCCE40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22416536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0" w:type="dxa"/>
          </w:tcPr>
          <w:p w14:paraId="41D49B1D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0FDB" w:rsidRPr="007E437D" w14:paraId="49DEE939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490EF274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61" w:type="dxa"/>
          </w:tcPr>
          <w:p w14:paraId="5D781C03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життєдіяльності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критичної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інфраструктури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proofErr w:type="gram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Київської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2023-2027 роки</w:t>
            </w:r>
          </w:p>
        </w:tc>
        <w:tc>
          <w:tcPr>
            <w:tcW w:w="1559" w:type="dxa"/>
          </w:tcPr>
          <w:p w14:paraId="63D7910E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23.12.2022</w:t>
            </w:r>
          </w:p>
          <w:p w14:paraId="5FE4AA7D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№ 948-39-08</w:t>
            </w:r>
          </w:p>
          <w:p w14:paraId="626D6688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A03698B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0FF4AFD3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0" w:type="dxa"/>
          </w:tcPr>
          <w:p w14:paraId="3909D937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0FDB" w:rsidRPr="007E437D" w14:paraId="2C5DFC53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07A60C2C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1" w:type="dxa"/>
          </w:tcPr>
          <w:p w14:paraId="082DAD02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оборони в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Броварській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міській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територіальній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2026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559" w:type="dxa"/>
          </w:tcPr>
          <w:p w14:paraId="5B52E1F8" w14:textId="7D24165C" w:rsidR="005B0FDB" w:rsidRPr="005B0FDB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23.12.2025                        № 2435-107-08</w:t>
            </w:r>
            <w:r w:rsidR="0013495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(зі змінами)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14:paraId="15B3C26F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2C36DFE9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0" w:type="dxa"/>
          </w:tcPr>
          <w:p w14:paraId="5038C157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0FDB" w:rsidRPr="007E437D" w14:paraId="5DB78E30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2CA5CE33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61" w:type="dxa"/>
          </w:tcPr>
          <w:p w14:paraId="6FE45064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2026-2030 роки</w:t>
            </w:r>
          </w:p>
        </w:tc>
        <w:tc>
          <w:tcPr>
            <w:tcW w:w="1559" w:type="dxa"/>
          </w:tcPr>
          <w:p w14:paraId="24ED12AD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23.12.2025               № 2415-107-08</w:t>
            </w:r>
          </w:p>
        </w:tc>
        <w:tc>
          <w:tcPr>
            <w:tcW w:w="567" w:type="dxa"/>
          </w:tcPr>
          <w:p w14:paraId="35F2448D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2A3C9690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0" w:type="dxa"/>
          </w:tcPr>
          <w:p w14:paraId="7168D4C5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0FDB" w:rsidRPr="007E437D" w14:paraId="4A2997CA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65D6B4C2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61" w:type="dxa"/>
          </w:tcPr>
          <w:p w14:paraId="78E150D6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фінансової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підприємства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Броварського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Київської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"Броваритепловодоенергія" на 2021-2029 роки</w:t>
            </w:r>
          </w:p>
        </w:tc>
        <w:tc>
          <w:tcPr>
            <w:tcW w:w="1559" w:type="dxa"/>
          </w:tcPr>
          <w:p w14:paraId="76E72430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24.12.2020</w:t>
            </w:r>
          </w:p>
          <w:p w14:paraId="1C644EC9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№ 2092-89-07</w:t>
            </w:r>
          </w:p>
          <w:p w14:paraId="4F2F268C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5EE6A52B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515B5A6E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0" w:type="dxa"/>
          </w:tcPr>
          <w:p w14:paraId="38A918CF" w14:textId="77777777" w:rsidR="005B0FDB" w:rsidRPr="007E437D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B0FDB" w:rsidRPr="007E437D" w14:paraId="2BA29569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38B0EB03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61" w:type="dxa"/>
          </w:tcPr>
          <w:p w14:paraId="7634A8A1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регулювання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чисельності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безпритульних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тварин на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2025-2029 роки</w:t>
            </w:r>
          </w:p>
        </w:tc>
        <w:tc>
          <w:tcPr>
            <w:tcW w:w="1559" w:type="dxa"/>
          </w:tcPr>
          <w:p w14:paraId="5D3620D2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20.12.2024</w:t>
            </w:r>
          </w:p>
          <w:p w14:paraId="00960DB5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№ 1898-84-08</w:t>
            </w:r>
          </w:p>
          <w:p w14:paraId="17987E12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50293D8C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592B145D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64B9168A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0FDB" w:rsidRPr="007E437D" w14:paraId="559D0860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174A987E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61" w:type="dxa"/>
          </w:tcPr>
          <w:p w14:paraId="23C8C7DB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Захисників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Захисниць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членів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сімей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загиблих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2024-2026 роки</w:t>
            </w:r>
          </w:p>
        </w:tc>
        <w:tc>
          <w:tcPr>
            <w:tcW w:w="1559" w:type="dxa"/>
          </w:tcPr>
          <w:p w14:paraId="68A7EB3B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21.12.2023                             № 1438-61-08</w:t>
            </w:r>
          </w:p>
          <w:p w14:paraId="24B69D32" w14:textId="77777777" w:rsidR="005B0FDB" w:rsidRDefault="005B0FDB" w:rsidP="00557C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CF82C00" w14:textId="5F60EED0" w:rsidR="001C1148" w:rsidRPr="007E437D" w:rsidRDefault="001C1148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27BCAF41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0C9C0D62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59BA27FD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0FDB" w:rsidRPr="007E437D" w14:paraId="7C09EA08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04572132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261" w:type="dxa"/>
          </w:tcPr>
          <w:p w14:paraId="1DA1383C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Цільова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захисту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населення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надзвичайних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ситуацій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техногенного та природного характеру у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Броварській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міській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територіальній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2022-2026 роки</w:t>
            </w:r>
          </w:p>
        </w:tc>
        <w:tc>
          <w:tcPr>
            <w:tcW w:w="1559" w:type="dxa"/>
          </w:tcPr>
          <w:p w14:paraId="4CF70AB2" w14:textId="77777777" w:rsidR="005B0FDB" w:rsidRPr="007E437D" w:rsidRDefault="005B0FDB" w:rsidP="00557C9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23.12.2021                         № 622-19-08</w:t>
            </w:r>
          </w:p>
          <w:p w14:paraId="3C6231A5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E175EC2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019B0DD3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346E06DC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0FDB" w:rsidRPr="007E437D" w14:paraId="4E206477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23641E85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61" w:type="dxa"/>
          </w:tcPr>
          <w:p w14:paraId="52F39BDF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робіт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обстеження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пошкоджених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на 2025-2026 роки</w:t>
            </w:r>
          </w:p>
        </w:tc>
        <w:tc>
          <w:tcPr>
            <w:tcW w:w="1559" w:type="dxa"/>
          </w:tcPr>
          <w:p w14:paraId="66AFA5C2" w14:textId="77777777" w:rsidR="005B0FDB" w:rsidRPr="007E437D" w:rsidRDefault="005B0FDB" w:rsidP="00557C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30.01.2025</w:t>
            </w:r>
          </w:p>
          <w:p w14:paraId="7B76E4F4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№ 1965-86-08              </w:t>
            </w:r>
            <w:proofErr w:type="gram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B3A70E9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2C0A4F52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2291CADE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0FDB" w:rsidRPr="007E437D" w14:paraId="33A252A7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4BBAFD73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61" w:type="dxa"/>
          </w:tcPr>
          <w:p w14:paraId="5F9A04E9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Програма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Питна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вода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Броварської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на 2025-2029 роки»</w:t>
            </w:r>
          </w:p>
        </w:tc>
        <w:tc>
          <w:tcPr>
            <w:tcW w:w="1559" w:type="dxa"/>
          </w:tcPr>
          <w:p w14:paraId="32BB3A35" w14:textId="77777777" w:rsidR="005B0FDB" w:rsidRPr="007E437D" w:rsidRDefault="005B0FDB" w:rsidP="00557C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</w:rPr>
              <w:t>20.12.2024</w:t>
            </w:r>
          </w:p>
          <w:p w14:paraId="53B4DBBE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№ 1897-84-08       </w:t>
            </w:r>
            <w:proofErr w:type="gramStart"/>
            <w:r w:rsidRPr="007E437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змінами</w:t>
            </w:r>
            <w:proofErr w:type="spellEnd"/>
            <w:r w:rsidRPr="007E437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5C5EF5B8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42056AB0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</w:tcPr>
          <w:p w14:paraId="64DAA96B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0FDB" w:rsidRPr="007E437D" w14:paraId="10B0C61D" w14:textId="77777777" w:rsidTr="001C1148">
        <w:trPr>
          <w:gridAfter w:val="1"/>
          <w:wAfter w:w="18" w:type="dxa"/>
        </w:trPr>
        <w:tc>
          <w:tcPr>
            <w:tcW w:w="425" w:type="dxa"/>
          </w:tcPr>
          <w:p w14:paraId="75498FE8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</w:tcPr>
          <w:p w14:paraId="22229CD0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4E68FD6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3C28C807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2977" w:type="dxa"/>
          </w:tcPr>
          <w:p w14:paraId="038E92BB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</w:t>
            </w:r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створення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безбар’єрного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простору в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7E43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700" w:type="dxa"/>
          </w:tcPr>
          <w:p w14:paraId="0F9FCFC7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20.12.2024  </w:t>
            </w:r>
          </w:p>
          <w:p w14:paraId="00F2AF7B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№1926-84-08</w:t>
            </w:r>
          </w:p>
          <w:p w14:paraId="7942BF45" w14:textId="77777777" w:rsidR="005B0FDB" w:rsidRPr="007E437D" w:rsidRDefault="005B0FDB" w:rsidP="00557C9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7E437D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(зі змінами)</w:t>
            </w:r>
          </w:p>
        </w:tc>
      </w:tr>
    </w:tbl>
    <w:p w14:paraId="68ACF1EB" w14:textId="77777777" w:rsidR="005B0FDB" w:rsidRPr="00D10C96" w:rsidRDefault="005B0FDB" w:rsidP="005B0F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DC9A4BA" w14:textId="77777777" w:rsidR="005B0FDB" w:rsidRDefault="005B0FDB" w:rsidP="005B0F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BC1640A" w14:textId="77777777" w:rsidR="005B0FDB" w:rsidRDefault="005B0FDB" w:rsidP="005B0F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5279FC2" w14:textId="77777777" w:rsidR="005B0FDB" w:rsidRDefault="005B0FDB" w:rsidP="005B0F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C28C44B" w14:textId="77777777" w:rsidR="005B0FDB" w:rsidRPr="00D10C96" w:rsidRDefault="005B0FDB" w:rsidP="005B0F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72FF63E2" w14:textId="77777777" w:rsidR="005B0FDB" w:rsidRPr="00D10C96" w:rsidRDefault="005B0FDB" w:rsidP="005B0FD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економіки та інвестицій                                                           Тетяна ПОЛІЩУК</w:t>
      </w:r>
    </w:p>
    <w:p w14:paraId="4AA7D202" w14:textId="77777777" w:rsidR="005B0FDB" w:rsidRPr="00D10C96" w:rsidRDefault="005B0FDB" w:rsidP="005B0FD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14:paraId="0977558D" w14:textId="233068C6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74644B" w:rsidRPr="0074644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130763"/>
    <w:multiLevelType w:val="hybridMultilevel"/>
    <w:tmpl w:val="17769002"/>
    <w:lvl w:ilvl="0" w:tplc="0750E704">
      <w:start w:val="1"/>
      <w:numFmt w:val="decimal"/>
      <w:lvlText w:val="%1."/>
      <w:lvlJc w:val="left"/>
      <w:pPr>
        <w:ind w:left="733" w:hanging="450"/>
      </w:pPr>
      <w:rPr>
        <w:rFonts w:ascii="Times New Roman" w:hAnsi="Times New Roman"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50F3193"/>
    <w:multiLevelType w:val="hybridMultilevel"/>
    <w:tmpl w:val="FDA2C7DA"/>
    <w:lvl w:ilvl="0" w:tplc="5F6AC4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86B6D"/>
    <w:rsid w:val="00126B69"/>
    <w:rsid w:val="0013495D"/>
    <w:rsid w:val="001A3FF0"/>
    <w:rsid w:val="001C1148"/>
    <w:rsid w:val="00244FF9"/>
    <w:rsid w:val="003613A9"/>
    <w:rsid w:val="00361CD8"/>
    <w:rsid w:val="00525C68"/>
    <w:rsid w:val="005B0FDB"/>
    <w:rsid w:val="005B1C08"/>
    <w:rsid w:val="005F334B"/>
    <w:rsid w:val="00601E99"/>
    <w:rsid w:val="00696599"/>
    <w:rsid w:val="006C396C"/>
    <w:rsid w:val="0074644B"/>
    <w:rsid w:val="007E7FBA"/>
    <w:rsid w:val="00827775"/>
    <w:rsid w:val="0084716B"/>
    <w:rsid w:val="00881846"/>
    <w:rsid w:val="00974199"/>
    <w:rsid w:val="009B7D79"/>
    <w:rsid w:val="009C0EEF"/>
    <w:rsid w:val="00A218AE"/>
    <w:rsid w:val="00B35D4C"/>
    <w:rsid w:val="00B46089"/>
    <w:rsid w:val="00B80167"/>
    <w:rsid w:val="00BF6942"/>
    <w:rsid w:val="00C72AD1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1CE6"/>
  <w15:docId w15:val="{45E01067-580A-47E1-B658-EB6FBC09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2">
    <w:name w:val="heading 2"/>
    <w:basedOn w:val="a"/>
    <w:next w:val="a"/>
    <w:link w:val="20"/>
    <w:unhideWhenUsed/>
    <w:qFormat/>
    <w:rsid w:val="005B0F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20">
    <w:name w:val="Заголовок 2 Знак"/>
    <w:basedOn w:val="a0"/>
    <w:link w:val="2"/>
    <w:rsid w:val="005B0FD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uiPriority w:val="1"/>
    <w:qFormat/>
    <w:rsid w:val="005B0FDB"/>
    <w:pPr>
      <w:spacing w:after="0" w:line="240" w:lineRule="auto"/>
    </w:pPr>
  </w:style>
  <w:style w:type="table" w:styleId="a6">
    <w:name w:val="Table Grid"/>
    <w:basedOn w:val="a1"/>
    <w:uiPriority w:val="59"/>
    <w:rsid w:val="005B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511C-01B3-498B-B2D9-5E5FEE06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20</cp:revision>
  <dcterms:created xsi:type="dcterms:W3CDTF">2021-03-03T14:03:00Z</dcterms:created>
  <dcterms:modified xsi:type="dcterms:W3CDTF">2026-03-03T12:41:00Z</dcterms:modified>
</cp:coreProperties>
</file>