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5C16" w14:textId="77777777" w:rsidR="005B1C08" w:rsidRDefault="009B75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8DCA841" w14:textId="77777777" w:rsidR="009B752E" w:rsidRDefault="009B752E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4DF12C5E" w14:textId="4C60F69E" w:rsidR="009B752E" w:rsidRPr="00032BD4" w:rsidRDefault="009B752E" w:rsidP="009B752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032BD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</w:t>
      </w:r>
    </w:p>
    <w:p w14:paraId="383FE47F" w14:textId="77777777" w:rsidR="009B752E" w:rsidRPr="00032BD4" w:rsidRDefault="009B752E" w:rsidP="009B752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міської територіальної громади дизельного генератора </w:t>
      </w: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/>
        </w:rPr>
        <w:t>RTE 100 kVA</w:t>
      </w: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, </w:t>
      </w:r>
    </w:p>
    <w:p w14:paraId="062DA785" w14:textId="77777777" w:rsidR="009B752E" w:rsidRPr="00032BD4" w:rsidRDefault="009B752E" w:rsidP="009B752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032BD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Pr="00032BD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нітарної допомоги, від муніципалітету </w:t>
      </w:r>
      <w:r w:rsidRPr="009F2EE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міста Єна</w:t>
      </w:r>
      <w:r w:rsidRPr="009F2EE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20804274" w14:textId="15C9A31C" w:rsidR="009B752E" w:rsidRPr="009F2EEF" w:rsidRDefault="009B752E" w:rsidP="009B752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9F2EE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73822B43" w14:textId="77777777" w:rsidR="009B752E" w:rsidRPr="00032BD4" w:rsidRDefault="009B752E" w:rsidP="009B752E">
      <w:pPr>
        <w:tabs>
          <w:tab w:val="left" w:pos="8788"/>
        </w:tabs>
        <w:spacing w:after="0" w:line="240" w:lineRule="auto"/>
        <w:ind w:right="850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</w:p>
    <w:p w14:paraId="63C2A259" w14:textId="77777777" w:rsidR="009B752E" w:rsidRPr="00032BD4" w:rsidRDefault="009B752E" w:rsidP="009B752E">
      <w:pPr>
        <w:pStyle w:val="docdata"/>
        <w:tabs>
          <w:tab w:val="left" w:pos="8788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032BD4">
        <w:rPr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032BD4">
        <w:rPr>
          <w:color w:val="000000"/>
          <w:sz w:val="28"/>
          <w:szCs w:val="28"/>
        </w:rPr>
        <w:t>VIII</w:t>
      </w:r>
      <w:r w:rsidRPr="00032BD4">
        <w:rPr>
          <w:color w:val="000000"/>
          <w:sz w:val="28"/>
          <w:szCs w:val="28"/>
          <w:lang w:val="uk-UA"/>
        </w:rPr>
        <w:t xml:space="preserve"> скликання</w:t>
      </w:r>
    </w:p>
    <w:p w14:paraId="3CDB17A9" w14:textId="77777777" w:rsidR="009B752E" w:rsidRPr="00032BD4" w:rsidRDefault="009B752E" w:rsidP="009B752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3C277461" w14:textId="77777777" w:rsidR="009B752E" w:rsidRPr="00032BD4" w:rsidRDefault="009B752E" w:rsidP="009B752E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032BD4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50A879BD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Сертифікат пожертви муніципалітету міста Єна Федеративної Республіки Німеччина від 23.0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.2026 в рамках проєкту «Генератори 2026» та декларація про перелік товарів, що визнаються гуманітарною допомогою від 01.03.2026,  </w:t>
      </w:r>
    </w:p>
    <w:p w14:paraId="6A5332F5" w14:textId="77777777" w:rsidR="009B752E" w:rsidRPr="00032BD4" w:rsidRDefault="009B752E" w:rsidP="009B752E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14D6BF0B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032BD4">
        <w:rPr>
          <w:rFonts w:ascii="Times New Roman" w:eastAsia="Calibri" w:hAnsi="Times New Roman" w:cs="Times New Roman"/>
          <w:sz w:val="28"/>
          <w:szCs w:val="28"/>
        </w:rPr>
        <w:t>комунально</w:t>
      </w:r>
      <w:r w:rsidRPr="00032BD4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032BD4">
        <w:rPr>
          <w:rFonts w:ascii="Times New Roman" w:eastAsia="Calibri" w:hAnsi="Times New Roman" w:cs="Times New Roman"/>
          <w:sz w:val="28"/>
          <w:szCs w:val="28"/>
        </w:rPr>
        <w:t xml:space="preserve"> підприємств</w:t>
      </w:r>
      <w:r w:rsidRPr="00032BD4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032BD4">
        <w:rPr>
          <w:rFonts w:ascii="Times New Roman" w:eastAsia="Calibri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 </w:t>
      </w:r>
      <w:bookmarkStart w:id="0" w:name="_Hlk223526314"/>
      <w:r w:rsidRPr="00032BD4">
        <w:rPr>
          <w:rFonts w:ascii="Times New Roman" w:eastAsia="Calibri" w:hAnsi="Times New Roman" w:cs="Times New Roman"/>
          <w:sz w:val="28"/>
          <w:szCs w:val="28"/>
        </w:rPr>
        <w:t>«Броваритепловодоенергія»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  <w:bookmarkEnd w:id="0"/>
    </w:p>
    <w:p w14:paraId="0D6BBAE7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78EDE257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59112D2C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02FEDDB6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68C31BD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4B5CCFFE" w14:textId="77777777" w:rsidR="009B752E" w:rsidRPr="00032BD4" w:rsidRDefault="009B752E" w:rsidP="009B752E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032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032BD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дизельного генератора 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RTE 100 kVA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032BD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адасть можливість 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альтернативним джерелом електроенергії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об’єкти </w:t>
      </w:r>
      <w:r w:rsidRPr="00032BD4">
        <w:rPr>
          <w:rFonts w:ascii="Times New Roman" w:eastAsia="Calibri" w:hAnsi="Times New Roman" w:cs="Times New Roman"/>
          <w:sz w:val="28"/>
          <w:szCs w:val="28"/>
          <w:lang w:eastAsia="ru-RU"/>
        </w:rPr>
        <w:t>комунальн</w:t>
      </w:r>
      <w:r w:rsidRPr="00032BD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ого</w:t>
      </w:r>
      <w:r w:rsidRPr="00032B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підприємств</w:t>
      </w:r>
      <w:r w:rsidRPr="00032BD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 </w:t>
      </w:r>
      <w:r w:rsidRPr="00032B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</w:t>
      </w:r>
      <w:r w:rsidRPr="00032BD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032BD4">
        <w:rPr>
          <w:rFonts w:ascii="Times New Roman" w:eastAsia="Calibri" w:hAnsi="Times New Roman" w:cs="Times New Roman"/>
          <w:sz w:val="28"/>
          <w:szCs w:val="28"/>
        </w:rPr>
        <w:t>«Броваритепловодоенергія</w:t>
      </w:r>
      <w:r w:rsidRPr="00032BD4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для забезпечення безперебійного надання послуг населенню.</w:t>
      </w:r>
    </w:p>
    <w:p w14:paraId="42A413D0" w14:textId="77777777" w:rsidR="009B752E" w:rsidRPr="00032BD4" w:rsidRDefault="009B752E" w:rsidP="009B752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2B98E73C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23EBA604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24CAA4B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22DB39E" w14:textId="77777777" w:rsidR="009B752E" w:rsidRPr="00032BD4" w:rsidRDefault="009B752E" w:rsidP="009B7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E50B353" w14:textId="77777777" w:rsidR="009B752E" w:rsidRPr="00032BD4" w:rsidRDefault="009B752E" w:rsidP="009B75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8FC6BF7" w14:textId="77777777" w:rsidR="009B752E" w:rsidRPr="00032BD4" w:rsidRDefault="009B752E" w:rsidP="009B7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4232F4BE" w14:textId="66C6C363" w:rsidR="009B752E" w:rsidRDefault="009B75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79D8F0" w14:textId="410EFC1C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76EA9E4D" w14:textId="77777777" w:rsidR="009B752E" w:rsidRPr="00244FF9" w:rsidRDefault="009B752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52E" w:rsidRPr="00244FF9" w:rsidSect="009B752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52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CE02"/>
  <w15:docId w15:val="{935286F9-0B2D-4F1E-AE95-79CB5A3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B7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B752E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9B752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2026-03-06T09:25:00Z</dcterms:modified>
</cp:coreProperties>
</file>