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AA064E" w:rsidRPr="00191653" w:rsidP="00AA064E" w14:paraId="7F350273" w14:textId="77777777">
      <w:pPr>
        <w:shd w:val="clear" w:color="auto" w:fill="FFFFFF"/>
        <w:spacing w:after="0" w:line="240" w:lineRule="auto"/>
        <w:ind w:left="5103"/>
        <w:jc w:val="center"/>
        <w:textAlignment w:val="baseline"/>
        <w:rPr>
          <w:rFonts w:ascii="Times New Roman" w:hAnsi="Times New Roman" w:cs="Times New Roman"/>
          <w:color w:val="000000" w:themeColor="text1"/>
          <w:sz w:val="28"/>
          <w:szCs w:val="28"/>
        </w:rPr>
      </w:pPr>
      <w:permStart w:id="0" w:edGrp="everyone"/>
      <w:r w:rsidRPr="00191653">
        <w:rPr>
          <w:rFonts w:ascii="Times New Roman" w:hAnsi="Times New Roman" w:cs="Times New Roman"/>
          <w:color w:val="000000" w:themeColor="text1"/>
          <w:sz w:val="28"/>
          <w:szCs w:val="28"/>
        </w:rPr>
        <w:t>Додаток 2</w:t>
      </w:r>
    </w:p>
    <w:p w:rsidR="00AA064E" w:rsidRPr="00191653" w:rsidP="00AA064E" w14:paraId="2FABFFA6" w14:textId="7C2736D6">
      <w:pPr>
        <w:shd w:val="clear" w:color="auto" w:fill="FFFFFF"/>
        <w:spacing w:after="0" w:line="240" w:lineRule="auto"/>
        <w:ind w:left="5103"/>
        <w:jc w:val="center"/>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ED372A">
        <w:rPr>
          <w:rFonts w:ascii="Times New Roman" w:hAnsi="Times New Roman" w:cs="Times New Roman"/>
          <w:color w:val="000000" w:themeColor="text1"/>
          <w:sz w:val="28"/>
          <w:szCs w:val="28"/>
        </w:rPr>
        <w:t>оложення про С</w:t>
      </w:r>
      <w:r w:rsidRPr="00191653">
        <w:rPr>
          <w:rFonts w:ascii="Times New Roman" w:hAnsi="Times New Roman" w:cs="Times New Roman"/>
          <w:color w:val="000000" w:themeColor="text1"/>
          <w:sz w:val="28"/>
          <w:szCs w:val="28"/>
        </w:rPr>
        <w:t>лужбу у справах дітей Броварської міської ради Броварського району</w:t>
      </w:r>
    </w:p>
    <w:p w:rsidR="00AA064E" w:rsidRPr="00191653" w:rsidP="00AA064E" w14:paraId="747B3F2B" w14:textId="77777777">
      <w:pPr>
        <w:shd w:val="clear" w:color="auto" w:fill="FFFFFF"/>
        <w:spacing w:after="0" w:line="240" w:lineRule="auto"/>
        <w:ind w:left="5103"/>
        <w:jc w:val="center"/>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26.02.2026</w:t>
      </w:r>
      <w:r w:rsidRPr="00130307">
        <w:rPr>
          <w:rFonts w:eastAsia="Cambria Math"/>
          <w:sz w:val="28"/>
          <w:lang w:eastAsia="ru-RU"/>
        </w:rPr>
        <w:t xml:space="preserve"> № </w:t>
      </w:r>
      <w:r w:rsidRPr="00130307">
        <w:rPr>
          <w:rFonts w:eastAsia="Cambria Math"/>
          <w:sz w:val="28"/>
          <w:lang w:eastAsia="ru-RU"/>
        </w:rPr>
        <w:t>2560-112-08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AA064E" w:rsidP="00AA064E" w14:paraId="624EC412" w14:textId="14B463F3">
      <w:pPr>
        <w:shd w:val="clear" w:color="auto" w:fill="FFFFFF"/>
        <w:spacing w:after="0" w:line="240" w:lineRule="auto"/>
        <w:textAlignment w:val="baseline"/>
        <w:rPr>
          <w:rFonts w:ascii="Times New Roman" w:hAnsi="Times New Roman" w:cs="Times New Roman"/>
          <w:color w:val="000000" w:themeColor="text1"/>
          <w:sz w:val="28"/>
          <w:szCs w:val="28"/>
        </w:rPr>
      </w:pPr>
      <w:permStart w:id="1" w:edGrp="everyone"/>
    </w:p>
    <w:p w:rsidR="00AA064E" w:rsidP="00AA064E" w14:paraId="676B2F80" w14:textId="51853547">
      <w:pPr>
        <w:shd w:val="clear" w:color="auto" w:fill="FFFFFF"/>
        <w:spacing w:after="0" w:line="240" w:lineRule="auto"/>
        <w:textAlignment w:val="baseline"/>
        <w:rPr>
          <w:rFonts w:ascii="Times New Roman" w:hAnsi="Times New Roman" w:cs="Times New Roman"/>
          <w:color w:val="000000" w:themeColor="text1"/>
          <w:sz w:val="28"/>
          <w:szCs w:val="28"/>
        </w:rPr>
      </w:pPr>
    </w:p>
    <w:p w:rsidR="00AA064E" w:rsidRPr="00191653" w:rsidP="00AA064E" w14:paraId="7E59D64E"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AA064E" w:rsidRPr="00191653" w:rsidP="00AA064E" w14:paraId="02C4C208"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AA064E" w:rsidRPr="00191653" w:rsidP="00AA064E" w14:paraId="51545810"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AA064E" w:rsidRPr="00191653" w:rsidP="00AA064E" w14:paraId="2BC34FA2"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AA064E" w:rsidRPr="00191653" w:rsidP="00AA064E" w14:paraId="7ED2C0F4"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AA064E" w:rsidRPr="00191653" w:rsidP="00AA064E" w14:paraId="76415F4D"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AA064E" w:rsidRPr="00191653" w:rsidP="00AA064E" w14:paraId="44F2072E"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AA064E" w:rsidRPr="00191653" w:rsidP="00AA064E" w14:paraId="140A5372"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AA064E" w:rsidRPr="00191653" w:rsidP="00AA064E" w14:paraId="6B2FE6D2"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AA064E" w:rsidRPr="00191653" w:rsidP="00AA064E" w14:paraId="27B6FF26"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AA064E" w:rsidRPr="00191653" w:rsidP="00AA064E" w14:paraId="32672E32"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r w:rsidRPr="00191653">
        <w:rPr>
          <w:rFonts w:ascii="Times New Roman" w:hAnsi="Times New Roman" w:cs="Times New Roman"/>
          <w:b/>
          <w:bCs/>
          <w:color w:val="000000" w:themeColor="text1"/>
          <w:sz w:val="28"/>
          <w:szCs w:val="28"/>
        </w:rPr>
        <w:t>ПОЛОЖЕННЯ</w:t>
      </w:r>
    </w:p>
    <w:p w:rsidR="00AA064E" w:rsidRPr="00191653" w:rsidP="00AA064E" w14:paraId="3B640264" w14:textId="77777777">
      <w:pPr>
        <w:shd w:val="clear" w:color="auto" w:fill="FFFFFF"/>
        <w:spacing w:after="0" w:line="240" w:lineRule="auto"/>
        <w:jc w:val="center"/>
        <w:textAlignment w:val="baseline"/>
        <w:rPr>
          <w:rFonts w:ascii="Times New Roman" w:hAnsi="Times New Roman" w:cs="Times New Roman"/>
          <w:color w:val="000000" w:themeColor="text1"/>
          <w:sz w:val="28"/>
          <w:szCs w:val="28"/>
        </w:rPr>
      </w:pPr>
    </w:p>
    <w:p w:rsidR="00AA064E" w:rsidRPr="00191653" w:rsidP="00AA064E" w14:paraId="06BC8216"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r w:rsidRPr="00191653">
        <w:rPr>
          <w:rFonts w:ascii="Times New Roman" w:hAnsi="Times New Roman" w:cs="Times New Roman"/>
          <w:b/>
          <w:bCs/>
          <w:color w:val="000000" w:themeColor="text1"/>
          <w:sz w:val="28"/>
          <w:szCs w:val="28"/>
        </w:rPr>
        <w:t xml:space="preserve">про відділ </w:t>
      </w:r>
      <w:r w:rsidRPr="00191653">
        <w:rPr>
          <w:rFonts w:ascii="Times New Roman" w:hAnsi="Times New Roman" w:cs="Times New Roman"/>
          <w:b/>
          <w:color w:val="000000" w:themeColor="text1"/>
          <w:sz w:val="28"/>
          <w:szCs w:val="28"/>
        </w:rPr>
        <w:t>профілактики та захисту прав дитини</w:t>
      </w:r>
      <w:r w:rsidRPr="00191653">
        <w:rPr>
          <w:rFonts w:ascii="Times New Roman" w:hAnsi="Times New Roman" w:cs="Times New Roman"/>
          <w:b/>
          <w:bCs/>
          <w:color w:val="000000" w:themeColor="text1"/>
          <w:sz w:val="28"/>
          <w:szCs w:val="28"/>
        </w:rPr>
        <w:t xml:space="preserve"> </w:t>
      </w:r>
    </w:p>
    <w:p w:rsidR="00AA064E" w:rsidRPr="00191653" w:rsidP="00AA064E" w14:paraId="08D72B9C" w14:textId="0DD551F4">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С</w:t>
      </w:r>
      <w:r w:rsidRPr="00191653">
        <w:rPr>
          <w:rFonts w:ascii="Times New Roman" w:hAnsi="Times New Roman" w:cs="Times New Roman"/>
          <w:b/>
          <w:bCs/>
          <w:color w:val="000000" w:themeColor="text1"/>
          <w:sz w:val="28"/>
          <w:szCs w:val="28"/>
        </w:rPr>
        <w:t xml:space="preserve">лужби у справах дітей Броварської міської ради </w:t>
      </w:r>
    </w:p>
    <w:p w:rsidR="00AA064E" w:rsidRPr="00191653" w:rsidP="00AA064E" w14:paraId="41B0BA31"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r w:rsidRPr="00191653">
        <w:rPr>
          <w:rFonts w:ascii="Times New Roman" w:hAnsi="Times New Roman" w:cs="Times New Roman"/>
          <w:b/>
          <w:bCs/>
          <w:color w:val="000000" w:themeColor="text1"/>
          <w:sz w:val="28"/>
          <w:szCs w:val="28"/>
        </w:rPr>
        <w:t>Броварського району Київської області</w:t>
      </w:r>
    </w:p>
    <w:p w:rsidR="00AA064E" w:rsidRPr="00191653" w:rsidP="00AA064E" w14:paraId="33E3BE52"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4309256F"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50EDDE67"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5079EF68"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70E24863"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33FFF57A"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7D79185E"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29A8C031"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49E1DCF6"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78E695F1"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411330D1"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18449BEB"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1B1E3F9E"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727B618B"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025A06D7"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52C5049A"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6B4E5F03"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389FE97B"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69CCE308"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742E9174"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398F1065" w14:textId="77777777">
      <w:pPr>
        <w:shd w:val="clear" w:color="auto" w:fill="FFFFFF"/>
        <w:spacing w:after="0" w:line="240" w:lineRule="auto"/>
        <w:jc w:val="center"/>
        <w:textAlignment w:val="baseline"/>
        <w:rPr>
          <w:rFonts w:ascii="Times New Roman" w:hAnsi="Times New Roman" w:cs="Times New Roman"/>
          <w:b/>
          <w:bCs/>
          <w:color w:val="000000" w:themeColor="text1"/>
          <w:sz w:val="28"/>
          <w:szCs w:val="28"/>
        </w:rPr>
      </w:pPr>
    </w:p>
    <w:p w:rsidR="00AA064E" w:rsidRPr="00191653" w:rsidP="00AA064E" w14:paraId="4074B2E8" w14:textId="77777777">
      <w:pPr>
        <w:pStyle w:val="ListParagraph"/>
        <w:numPr>
          <w:ilvl w:val="0"/>
          <w:numId w:val="1"/>
        </w:numPr>
        <w:shd w:val="clear" w:color="auto" w:fill="FFFFFF"/>
        <w:spacing w:line="240" w:lineRule="auto"/>
        <w:ind w:left="426"/>
        <w:jc w:val="center"/>
        <w:textAlignment w:val="baseline"/>
        <w:rPr>
          <w:rFonts w:ascii="Times New Roman" w:hAnsi="Times New Roman"/>
          <w:b/>
          <w:color w:val="000000" w:themeColor="text1"/>
          <w:sz w:val="28"/>
          <w:szCs w:val="28"/>
          <w:lang w:eastAsia="uk-UA"/>
        </w:rPr>
      </w:pPr>
      <w:r w:rsidRPr="00191653">
        <w:rPr>
          <w:rFonts w:ascii="Times New Roman" w:hAnsi="Times New Roman"/>
          <w:b/>
          <w:color w:val="000000" w:themeColor="text1"/>
          <w:sz w:val="28"/>
          <w:szCs w:val="28"/>
          <w:lang w:eastAsia="uk-UA"/>
        </w:rPr>
        <w:t>Загальні положення.</w:t>
      </w:r>
    </w:p>
    <w:p w:rsidR="00AA064E" w:rsidRPr="00191653" w:rsidP="00AA064E" w14:paraId="58003B4E" w14:textId="77777777">
      <w:pPr>
        <w:shd w:val="clear" w:color="auto" w:fill="FFFFFF"/>
        <w:spacing w:after="0" w:line="240" w:lineRule="auto"/>
        <w:ind w:firstLine="708"/>
        <w:textAlignment w:val="baseline"/>
        <w:rPr>
          <w:rFonts w:ascii="Times New Roman" w:hAnsi="Times New Roman" w:cs="Times New Roman"/>
          <w:color w:val="000000" w:themeColor="text1"/>
          <w:sz w:val="28"/>
          <w:szCs w:val="28"/>
        </w:rPr>
      </w:pPr>
    </w:p>
    <w:p w:rsidR="00AA064E" w:rsidRPr="00191653" w:rsidP="00AA064E" w14:paraId="1BF0150D" w14:textId="16948749">
      <w:pPr>
        <w:shd w:val="clear" w:color="auto" w:fill="FFFFFF"/>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1.1. Відділ профі</w:t>
      </w:r>
      <w:r w:rsidR="00ED372A">
        <w:rPr>
          <w:rFonts w:ascii="Times New Roman" w:hAnsi="Times New Roman" w:cs="Times New Roman"/>
          <w:color w:val="000000" w:themeColor="text1"/>
          <w:sz w:val="28"/>
          <w:szCs w:val="28"/>
        </w:rPr>
        <w:t>лактики та захисту прав дитини С</w:t>
      </w:r>
      <w:r w:rsidRPr="00191653">
        <w:rPr>
          <w:rFonts w:ascii="Times New Roman" w:hAnsi="Times New Roman" w:cs="Times New Roman"/>
          <w:color w:val="000000" w:themeColor="text1"/>
          <w:sz w:val="28"/>
          <w:szCs w:val="28"/>
        </w:rPr>
        <w:t>лужби у справах дітей Броварської міської ради Броварського району Київської області (далі – від</w:t>
      </w:r>
      <w:r w:rsidR="00ED372A">
        <w:rPr>
          <w:rFonts w:ascii="Times New Roman" w:hAnsi="Times New Roman" w:cs="Times New Roman"/>
          <w:color w:val="000000" w:themeColor="text1"/>
          <w:sz w:val="28"/>
          <w:szCs w:val="28"/>
        </w:rPr>
        <w:t>діл) є структурним підрозділом С</w:t>
      </w:r>
      <w:r w:rsidRPr="00191653">
        <w:rPr>
          <w:rFonts w:ascii="Times New Roman" w:hAnsi="Times New Roman" w:cs="Times New Roman"/>
          <w:color w:val="000000" w:themeColor="text1"/>
          <w:sz w:val="28"/>
          <w:szCs w:val="28"/>
        </w:rPr>
        <w:t>лужби у справах дітей Броварської міської ради Броварського району Київської області (далі – Служба), підпорядковується начальнику Служби, міському голові та його заступнику з питань діяльності виконавчих органів ради (згідно з розподілом повноважень), а також є підзвітним і підконтрольним Броварській міській раді Броварського району Київської області.</w:t>
      </w:r>
    </w:p>
    <w:p w:rsidR="00AA064E" w:rsidRPr="00191653" w:rsidP="00AA064E" w14:paraId="646454E9" w14:textId="7545BD7D">
      <w:pPr>
        <w:shd w:val="clear" w:color="auto" w:fill="FFFFFF"/>
        <w:tabs>
          <w:tab w:val="left" w:pos="426"/>
        </w:tabs>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 xml:space="preserve">1.2. Відділ у своїй діяльності керується </w:t>
      </w:r>
      <w:hyperlink r:id="rId4" w:tgtFrame="_blank" w:history="1">
        <w:r w:rsidRPr="00191653">
          <w:rPr>
            <w:rStyle w:val="Hyperlink"/>
            <w:rFonts w:ascii="Times New Roman" w:hAnsi="Times New Roman"/>
            <w:color w:val="000000" w:themeColor="text1"/>
            <w:sz w:val="28"/>
            <w:szCs w:val="28"/>
            <w:shd w:val="clear" w:color="auto" w:fill="FFFFFF"/>
          </w:rPr>
          <w:t>Конституцією</w:t>
        </w:r>
      </w:hyperlink>
      <w:r w:rsidRPr="00191653">
        <w:rPr>
          <w:rFonts w:ascii="Times New Roman" w:hAnsi="Times New Roman" w:cs="Times New Roman"/>
          <w:color w:val="000000" w:themeColor="text1"/>
          <w:sz w:val="28"/>
          <w:szCs w:val="28"/>
          <w:shd w:val="clear" w:color="auto" w:fill="FFFFFF"/>
        </w:rPr>
        <w:t xml:space="preserve"> і законами України, а також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наказами </w:t>
      </w:r>
      <w:r w:rsidRPr="00191653">
        <w:rPr>
          <w:rFonts w:ascii="Times New Roman" w:hAnsi="Times New Roman" w:cs="Times New Roman"/>
          <w:color w:val="000000" w:themeColor="text1"/>
          <w:sz w:val="28"/>
          <w:szCs w:val="28"/>
          <w:shd w:val="clear" w:color="auto" w:fill="FFFFFF"/>
        </w:rPr>
        <w:t>Мінсоцполітики</w:t>
      </w:r>
      <w:r w:rsidRPr="00191653">
        <w:rPr>
          <w:rFonts w:ascii="Times New Roman" w:hAnsi="Times New Roman" w:cs="Times New Roman"/>
          <w:color w:val="000000" w:themeColor="text1"/>
          <w:sz w:val="28"/>
          <w:szCs w:val="28"/>
          <w:shd w:val="clear" w:color="auto" w:fill="FFFFFF"/>
        </w:rPr>
        <w:t xml:space="preserve">, </w:t>
      </w:r>
      <w:r w:rsidRPr="00191653">
        <w:rPr>
          <w:rFonts w:ascii="Times New Roman" w:hAnsi="Times New Roman" w:cs="Times New Roman"/>
          <w:color w:val="000000" w:themeColor="text1"/>
          <w:sz w:val="28"/>
          <w:szCs w:val="28"/>
        </w:rPr>
        <w:t xml:space="preserve">розпорядженнями голови Київської обласної державної адміністрації, </w:t>
      </w:r>
      <w:r w:rsidR="00ED372A">
        <w:rPr>
          <w:rFonts w:ascii="Times New Roman" w:hAnsi="Times New Roman" w:cs="Times New Roman"/>
          <w:color w:val="000000" w:themeColor="text1"/>
          <w:sz w:val="28"/>
          <w:szCs w:val="28"/>
          <w:shd w:val="clear" w:color="auto" w:fill="FFFFFF"/>
        </w:rPr>
        <w:t>наказами начальника С</w:t>
      </w:r>
      <w:r w:rsidRPr="00191653">
        <w:rPr>
          <w:rFonts w:ascii="Times New Roman" w:hAnsi="Times New Roman" w:cs="Times New Roman"/>
          <w:color w:val="000000" w:themeColor="text1"/>
          <w:sz w:val="28"/>
          <w:szCs w:val="28"/>
          <w:shd w:val="clear" w:color="auto" w:fill="FFFFFF"/>
        </w:rPr>
        <w:t>лужби у справах дітей та сім</w:t>
      </w:r>
      <w:r>
        <w:rPr>
          <w:rFonts w:ascii="Times New Roman" w:hAnsi="Times New Roman" w:cs="Times New Roman"/>
          <w:color w:val="000000" w:themeColor="text1"/>
          <w:sz w:val="28"/>
          <w:szCs w:val="28"/>
          <w:shd w:val="clear" w:color="auto" w:fill="FFFFFF"/>
        </w:rPr>
        <w:t>’</w:t>
      </w:r>
      <w:r w:rsidRPr="00191653">
        <w:rPr>
          <w:rFonts w:ascii="Times New Roman" w:hAnsi="Times New Roman" w:cs="Times New Roman"/>
          <w:color w:val="000000" w:themeColor="text1"/>
          <w:sz w:val="28"/>
          <w:szCs w:val="28"/>
          <w:shd w:val="clear" w:color="auto" w:fill="FFFFFF"/>
        </w:rPr>
        <w:t>ї Київської обласної держадміністрації,</w:t>
      </w:r>
      <w:r w:rsidR="00ED372A">
        <w:rPr>
          <w:rFonts w:ascii="Times New Roman" w:hAnsi="Times New Roman" w:cs="Times New Roman"/>
          <w:color w:val="000000" w:themeColor="text1"/>
          <w:sz w:val="28"/>
          <w:szCs w:val="28"/>
        </w:rPr>
        <w:t xml:space="preserve"> </w:t>
      </w:r>
      <w:r w:rsidRPr="00191653">
        <w:rPr>
          <w:rFonts w:ascii="Times New Roman" w:hAnsi="Times New Roman" w:cs="Times New Roman"/>
          <w:color w:val="000000" w:themeColor="text1"/>
          <w:sz w:val="28"/>
          <w:szCs w:val="28"/>
        </w:rPr>
        <w:t xml:space="preserve">рішеннями Київської обласної ради, рішеннями Броварської міської ради Броварського району Київської області та її виконавчого комітету, розпорядженнями міського голови, наказами начальника </w:t>
      </w:r>
      <w:bookmarkStart w:id="2" w:name="_GoBack"/>
      <w:r w:rsidRPr="00191653">
        <w:rPr>
          <w:rFonts w:ascii="Times New Roman" w:hAnsi="Times New Roman" w:cs="Times New Roman"/>
          <w:color w:val="000000" w:themeColor="text1"/>
          <w:sz w:val="28"/>
          <w:szCs w:val="28"/>
        </w:rPr>
        <w:t>Служб</w:t>
      </w:r>
      <w:bookmarkEnd w:id="2"/>
      <w:r w:rsidRPr="00191653">
        <w:rPr>
          <w:rFonts w:ascii="Times New Roman" w:hAnsi="Times New Roman" w:cs="Times New Roman"/>
          <w:color w:val="000000" w:themeColor="text1"/>
          <w:sz w:val="28"/>
          <w:szCs w:val="28"/>
        </w:rPr>
        <w:t>и, Положенням про Службу та цим Положенням.</w:t>
      </w:r>
    </w:p>
    <w:p w:rsidR="00AA064E" w:rsidRPr="00191653" w:rsidP="00AA064E" w14:paraId="781A4988" w14:textId="77777777">
      <w:pPr>
        <w:shd w:val="clear" w:color="auto" w:fill="FFFFFF"/>
        <w:tabs>
          <w:tab w:val="left" w:pos="426"/>
        </w:tabs>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1.3.</w:t>
      </w:r>
      <w:r w:rsidRPr="00191653">
        <w:rPr>
          <w:rFonts w:ascii="Times New Roman" w:hAnsi="Times New Roman" w:cs="Times New Roman"/>
          <w:color w:val="000000" w:themeColor="text1"/>
          <w:sz w:val="28"/>
          <w:szCs w:val="28"/>
        </w:rPr>
        <w:tab/>
        <w:t>Відділ має печатку із своїм найменуванням.</w:t>
      </w:r>
    </w:p>
    <w:p w:rsidR="00AA064E" w:rsidRPr="00191653" w:rsidP="00AA064E" w14:paraId="2383CCE9" w14:textId="77777777">
      <w:pPr>
        <w:shd w:val="clear" w:color="auto" w:fill="FFFFFF"/>
        <w:tabs>
          <w:tab w:val="left" w:pos="1276"/>
        </w:tabs>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1.4. Фінансове та матеріально-технічне забезпечення відділу здійснюється за рахунок коштів місцевого та державного бюджету України, а також інших джерел, не заборонених законодавством.</w:t>
      </w:r>
    </w:p>
    <w:p w:rsidR="00AA064E" w:rsidRPr="00191653" w:rsidP="00AA064E" w14:paraId="1258CCB5" w14:textId="77777777">
      <w:pPr>
        <w:shd w:val="clear" w:color="auto" w:fill="FFFFFF"/>
        <w:tabs>
          <w:tab w:val="left" w:pos="0"/>
        </w:tabs>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Забороняється розподіл коштів, отриманих для виконання завдань та функцій відділу, серед працівників установи та інших, пов</w:t>
      </w:r>
      <w:r>
        <w:rPr>
          <w:rFonts w:ascii="Times New Roman" w:hAnsi="Times New Roman" w:cs="Times New Roman"/>
          <w:color w:val="000000" w:themeColor="text1"/>
          <w:sz w:val="28"/>
          <w:szCs w:val="28"/>
        </w:rPr>
        <w:t>’</w:t>
      </w:r>
      <w:r w:rsidRPr="00191653">
        <w:rPr>
          <w:rFonts w:ascii="Times New Roman" w:hAnsi="Times New Roman" w:cs="Times New Roman"/>
          <w:color w:val="000000" w:themeColor="text1"/>
          <w:sz w:val="28"/>
          <w:szCs w:val="28"/>
        </w:rPr>
        <w:t>язаних з ними осіб (крім оплати їх праці, нарахування єдиного соціального внеску).</w:t>
      </w:r>
    </w:p>
    <w:p w:rsidR="00AA064E" w:rsidRPr="00191653" w:rsidP="00AA064E" w14:paraId="73B1E8DC" w14:textId="77777777">
      <w:pPr>
        <w:shd w:val="clear" w:color="auto" w:fill="FFFFFF"/>
        <w:tabs>
          <w:tab w:val="left" w:pos="0"/>
        </w:tabs>
        <w:spacing w:after="0" w:line="240" w:lineRule="auto"/>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ab/>
      </w:r>
    </w:p>
    <w:p w:rsidR="00AA064E" w:rsidRPr="00191653" w:rsidP="00AA064E" w14:paraId="0B3F271A" w14:textId="77777777">
      <w:pPr>
        <w:pStyle w:val="ListParagraph"/>
        <w:numPr>
          <w:ilvl w:val="0"/>
          <w:numId w:val="1"/>
        </w:numPr>
        <w:shd w:val="clear" w:color="auto" w:fill="FFFFFF"/>
        <w:tabs>
          <w:tab w:val="left" w:pos="426"/>
        </w:tabs>
        <w:spacing w:line="240" w:lineRule="auto"/>
        <w:ind w:hanging="1068"/>
        <w:jc w:val="center"/>
        <w:textAlignment w:val="baseline"/>
        <w:rPr>
          <w:rFonts w:ascii="Times New Roman" w:hAnsi="Times New Roman"/>
          <w:b/>
          <w:color w:val="000000" w:themeColor="text1"/>
          <w:sz w:val="28"/>
          <w:szCs w:val="28"/>
        </w:rPr>
      </w:pPr>
      <w:r w:rsidRPr="00191653">
        <w:rPr>
          <w:rFonts w:ascii="Times New Roman" w:hAnsi="Times New Roman"/>
          <w:b/>
          <w:color w:val="000000" w:themeColor="text1"/>
          <w:sz w:val="28"/>
          <w:szCs w:val="28"/>
        </w:rPr>
        <w:t>Основні завдання та повноваження відділу</w:t>
      </w:r>
    </w:p>
    <w:p w:rsidR="00AA064E" w:rsidRPr="00191653" w:rsidP="00AA064E" w14:paraId="10CBC892" w14:textId="77777777">
      <w:pPr>
        <w:shd w:val="clear" w:color="auto" w:fill="FFFFFF"/>
        <w:tabs>
          <w:tab w:val="left" w:pos="426"/>
        </w:tabs>
        <w:spacing w:after="0" w:line="240" w:lineRule="auto"/>
        <w:textAlignment w:val="baseline"/>
        <w:rPr>
          <w:rFonts w:ascii="Times New Roman" w:hAnsi="Times New Roman" w:cs="Times New Roman"/>
          <w:color w:val="000000" w:themeColor="text1"/>
          <w:sz w:val="28"/>
          <w:szCs w:val="28"/>
        </w:rPr>
      </w:pPr>
    </w:p>
    <w:p w:rsidR="00AA064E" w:rsidRPr="00191653" w:rsidP="00AA064E" w14:paraId="74DA3E63" w14:textId="77777777">
      <w:pPr>
        <w:pStyle w:val="HTMLPreformatted"/>
        <w:shd w:val="clear" w:color="auto" w:fill="FFFFFF"/>
        <w:tabs>
          <w:tab w:val="left" w:pos="567"/>
          <w:tab w:val="clear" w:pos="916"/>
        </w:tabs>
        <w:ind w:firstLine="567"/>
        <w:jc w:val="both"/>
        <w:rPr>
          <w:rFonts w:ascii="Times New Roman" w:hAnsi="Times New Roman"/>
          <w:color w:val="000000" w:themeColor="text1"/>
          <w:sz w:val="28"/>
          <w:szCs w:val="28"/>
        </w:rPr>
      </w:pPr>
      <w:r w:rsidRPr="00191653">
        <w:rPr>
          <w:rFonts w:ascii="Times New Roman" w:hAnsi="Times New Roman"/>
          <w:color w:val="000000" w:themeColor="text1"/>
          <w:sz w:val="28"/>
          <w:szCs w:val="28"/>
        </w:rPr>
        <w:t>2.1. Відділ забезпечує на території Броварської міської територіальної громади (далі – територіальна громада)</w:t>
      </w:r>
      <w:r w:rsidRPr="00191653">
        <w:rPr>
          <w:rFonts w:ascii="Times New Roman" w:hAnsi="Times New Roman"/>
          <w:color w:val="000000" w:themeColor="text1"/>
          <w:sz w:val="28"/>
          <w:szCs w:val="28"/>
          <w:lang w:val="uk-UA" w:eastAsia="uk-UA"/>
        </w:rPr>
        <w:t xml:space="preserve"> </w:t>
      </w:r>
      <w:r w:rsidRPr="00191653">
        <w:rPr>
          <w:rFonts w:ascii="Times New Roman" w:hAnsi="Times New Roman"/>
          <w:color w:val="000000" w:themeColor="text1"/>
          <w:sz w:val="28"/>
          <w:szCs w:val="28"/>
        </w:rPr>
        <w:t xml:space="preserve">виконання повноважень, встановлених законодавством України у сфері соціального захисту, соціальної підтримки </w:t>
      </w:r>
      <w:r w:rsidRPr="00191653">
        <w:rPr>
          <w:rFonts w:ascii="Times New Roman" w:hAnsi="Times New Roman"/>
          <w:color w:val="000000" w:themeColor="text1"/>
          <w:sz w:val="28"/>
          <w:szCs w:val="28"/>
          <w:shd w:val="clear" w:color="auto" w:fill="FFFFFF"/>
        </w:rPr>
        <w:t>дітей, які перебувають у складних життєвих обставинах, у тому числі дітей, які постраждали від жорстокого поводження, під час виявлення, розгляду звернень та повідомлень про таких дітей, забезпечення їх безпеки, а також надання необхідної допомоги з урахуванням їх потреб</w:t>
      </w:r>
      <w:r w:rsidRPr="00191653">
        <w:rPr>
          <w:rFonts w:ascii="Times New Roman" w:hAnsi="Times New Roman"/>
          <w:color w:val="000000" w:themeColor="text1"/>
          <w:sz w:val="28"/>
          <w:szCs w:val="28"/>
        </w:rPr>
        <w:t>; дітей</w:t>
      </w:r>
      <w:r w:rsidRPr="00191653">
        <w:rPr>
          <w:rFonts w:ascii="Times New Roman" w:hAnsi="Times New Roman"/>
          <w:color w:val="000000" w:themeColor="text1"/>
          <w:sz w:val="28"/>
          <w:szCs w:val="28"/>
          <w:shd w:val="clear" w:color="auto" w:fill="FFFFFF"/>
        </w:rPr>
        <w:t>, переміщених з населених пунктів, на території яких органи державної влади тимчасово не здійснюють свої повноваження, або населених пунктів, що розташовані на лінії зіткнення</w:t>
      </w:r>
      <w:r w:rsidRPr="00191653">
        <w:rPr>
          <w:rFonts w:ascii="Times New Roman" w:hAnsi="Times New Roman"/>
          <w:color w:val="000000" w:themeColor="text1"/>
          <w:sz w:val="28"/>
          <w:szCs w:val="28"/>
        </w:rPr>
        <w:t>.</w:t>
      </w:r>
    </w:p>
    <w:p w:rsidR="00AA064E" w:rsidRPr="00191653" w:rsidP="00AA064E" w14:paraId="73984264" w14:textId="77777777">
      <w:pPr>
        <w:shd w:val="clear" w:color="auto" w:fill="FFFFFF"/>
        <w:tabs>
          <w:tab w:val="left" w:pos="567"/>
        </w:tabs>
        <w:spacing w:after="0" w:line="240" w:lineRule="auto"/>
        <w:ind w:firstLine="567"/>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2.2 Основними завданнями та повноваженнями відділу є:</w:t>
      </w:r>
    </w:p>
    <w:p w:rsidR="00AA064E" w:rsidRPr="00191653" w:rsidP="00AA064E" w14:paraId="3337DBDB" w14:textId="77777777">
      <w:pPr>
        <w:shd w:val="clear" w:color="auto" w:fill="FFFFFF"/>
        <w:tabs>
          <w:tab w:val="left" w:pos="567"/>
        </w:tabs>
        <w:spacing w:after="0" w:line="240" w:lineRule="auto"/>
        <w:ind w:firstLine="567"/>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2.2.1. Реалізація державної політики в сфері запобігання дитячій бездоглядності та безпритульності, вчиненню дітьми правопорушень.</w:t>
      </w:r>
    </w:p>
    <w:p w:rsidR="00AA064E" w:rsidRPr="00191653" w:rsidP="00AA064E" w14:paraId="00FA3F32" w14:textId="77777777">
      <w:pPr>
        <w:pStyle w:val="HTMLPreformatted"/>
        <w:shd w:val="clear" w:color="auto" w:fill="FFFFFF"/>
        <w:tabs>
          <w:tab w:val="left" w:pos="567"/>
          <w:tab w:val="left" w:pos="709"/>
          <w:tab w:val="clear" w:pos="916"/>
        </w:tabs>
        <w:ind w:firstLine="567"/>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 xml:space="preserve">2.2.2. Розроблення і здійснення самостійно або разом з іншими виконавчими органами Броварської міської ради Броварського району </w:t>
      </w:r>
      <w:r w:rsidRPr="00191653">
        <w:rPr>
          <w:rFonts w:ascii="Times New Roman" w:hAnsi="Times New Roman"/>
          <w:color w:val="000000" w:themeColor="text1"/>
          <w:sz w:val="28"/>
          <w:szCs w:val="28"/>
        </w:rPr>
        <w:t>Київської області, підприємствами, установами та організаціями усіх форм власності, громадськими організаціями, заходів щодо захисту прав, свобод і законних інтересів дітей.</w:t>
      </w:r>
    </w:p>
    <w:p w:rsidR="00AA064E" w:rsidRPr="00191653" w:rsidP="00AA064E" w14:paraId="1B572474"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rPr>
        <w:t>2.2.3. Надання організаційної і методичної допомоги притулкам для дітей, центрам соціально-психологічної реабілітації дітей, центрам соціальної підтримки дітей та сімей, соціально-реабілітаційним центрам (дитячим містечкам), що розташовані на території відповідної територіальної громади та/або в яких отримують соціальні послуги діти, які проживають у територіальній громаді або походять з неї, здійснення в межах компетенції безпосереднього контролю за діяльністю таких закладів.</w:t>
      </w:r>
    </w:p>
    <w:p w:rsidR="00AA064E" w:rsidRPr="00191653" w:rsidP="00AA064E" w14:paraId="791E2DF6"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rPr>
        <w:t>2.</w:t>
      </w:r>
      <w:r w:rsidRPr="00191653">
        <w:rPr>
          <w:rFonts w:ascii="Times New Roman" w:hAnsi="Times New Roman"/>
          <w:color w:val="000000" w:themeColor="text1"/>
          <w:sz w:val="28"/>
          <w:szCs w:val="28"/>
          <w:shd w:val="clear" w:color="auto" w:fill="FFFFFF"/>
          <w:lang w:val="uk-UA"/>
        </w:rPr>
        <w:t>2</w:t>
      </w:r>
      <w:r w:rsidRPr="00191653">
        <w:rPr>
          <w:rFonts w:ascii="Times New Roman" w:hAnsi="Times New Roman"/>
          <w:color w:val="000000" w:themeColor="text1"/>
          <w:sz w:val="28"/>
          <w:szCs w:val="28"/>
          <w:shd w:val="clear" w:color="auto" w:fill="FFFFFF"/>
        </w:rPr>
        <w:t>.</w:t>
      </w:r>
      <w:r w:rsidRPr="00191653">
        <w:rPr>
          <w:rFonts w:ascii="Times New Roman" w:hAnsi="Times New Roman"/>
          <w:color w:val="000000" w:themeColor="text1"/>
          <w:sz w:val="28"/>
          <w:szCs w:val="28"/>
          <w:shd w:val="clear" w:color="auto" w:fill="FFFFFF"/>
          <w:lang w:val="uk-UA"/>
        </w:rPr>
        <w:t>4</w:t>
      </w:r>
      <w:r w:rsidRPr="00191653">
        <w:rPr>
          <w:rFonts w:ascii="Times New Roman" w:hAnsi="Times New Roman"/>
          <w:color w:val="000000" w:themeColor="text1"/>
          <w:sz w:val="28"/>
          <w:szCs w:val="28"/>
          <w:shd w:val="clear" w:color="auto" w:fill="FFFFFF"/>
        </w:rPr>
        <w:t>. Вжиття заходів із виявлення дітей, які перебувають у складних життєвих обставинах; у разі необхідності забезпечення їх тимчасового влаштування, надання необхідної допомоги з урахуванням їхніх потреб.</w:t>
      </w:r>
    </w:p>
    <w:p w:rsidR="00AA064E" w:rsidRPr="00191653" w:rsidP="00AA064E" w14:paraId="15D62813"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2.2.5. Забезпечення безпеки дітей, стосовно яких надійшла інформація про жорстоке поводження з ними або загрозу їхньому життю чи здоров</w:t>
      </w:r>
      <w:r>
        <w:rPr>
          <w:color w:val="000000" w:themeColor="text1"/>
          <w:sz w:val="28"/>
          <w:szCs w:val="28"/>
        </w:rPr>
        <w:t>’</w:t>
      </w:r>
      <w:r w:rsidRPr="00191653">
        <w:rPr>
          <w:color w:val="000000" w:themeColor="text1"/>
          <w:sz w:val="28"/>
          <w:szCs w:val="28"/>
        </w:rPr>
        <w:t>ю, шляхом:</w:t>
      </w:r>
    </w:p>
    <w:p w:rsidR="00AA064E" w:rsidRPr="00516988" w:rsidP="00AA064E" w14:paraId="53CC19C6" w14:textId="77777777">
      <w:pPr>
        <w:pStyle w:val="tj"/>
        <w:shd w:val="clear" w:color="auto" w:fill="FFFFFF"/>
        <w:spacing w:before="0" w:beforeAutospacing="0" w:after="0" w:afterAutospacing="0"/>
        <w:ind w:firstLine="567"/>
        <w:jc w:val="both"/>
        <w:rPr>
          <w:color w:val="000000" w:themeColor="text1"/>
          <w:sz w:val="16"/>
          <w:szCs w:val="16"/>
        </w:rPr>
      </w:pPr>
    </w:p>
    <w:p w:rsidR="00AA064E" w:rsidRPr="00191653" w:rsidP="00AA064E" w14:paraId="58059599"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невідкладного проведення оцінки рівня безпеки дитини спільно з уповноваженим підрозділом територіального органу Національної поліції, який діє у межах своїх повноважень, фахівцем із соціальної роботи або іншим надавачем соціальних послуг, представником закладу охорони здоров</w:t>
      </w:r>
      <w:r>
        <w:rPr>
          <w:color w:val="000000" w:themeColor="text1"/>
          <w:sz w:val="28"/>
          <w:szCs w:val="28"/>
        </w:rPr>
        <w:t>’</w:t>
      </w:r>
      <w:r w:rsidRPr="00191653">
        <w:rPr>
          <w:color w:val="000000" w:themeColor="text1"/>
          <w:sz w:val="28"/>
          <w:szCs w:val="28"/>
        </w:rPr>
        <w:t>я, у разі необхідності із залученням інших фахівців;</w:t>
      </w:r>
    </w:p>
    <w:p w:rsidR="00AA064E" w:rsidRPr="00516988" w:rsidP="00AA064E" w14:paraId="6948F229" w14:textId="77777777">
      <w:pPr>
        <w:pStyle w:val="tj"/>
        <w:shd w:val="clear" w:color="auto" w:fill="FFFFFF"/>
        <w:spacing w:before="0" w:beforeAutospacing="0" w:after="0" w:afterAutospacing="0"/>
        <w:ind w:firstLine="567"/>
        <w:jc w:val="both"/>
        <w:rPr>
          <w:color w:val="000000" w:themeColor="text1"/>
          <w:sz w:val="16"/>
          <w:szCs w:val="16"/>
        </w:rPr>
      </w:pPr>
    </w:p>
    <w:p w:rsidR="00AA064E" w:rsidRPr="00191653" w:rsidP="00AA064E" w14:paraId="2E7EF818"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вжиття в разі необхідності заходів щодо організації надання дитині необхідної медичної допомоги, її тимчасового влаштування;</w:t>
      </w:r>
    </w:p>
    <w:p w:rsidR="00AA064E" w:rsidRPr="00516988" w:rsidP="00AA064E" w14:paraId="58008B75" w14:textId="77777777">
      <w:pPr>
        <w:pStyle w:val="tj"/>
        <w:shd w:val="clear" w:color="auto" w:fill="FFFFFF"/>
        <w:spacing w:before="0" w:beforeAutospacing="0" w:after="0" w:afterAutospacing="0"/>
        <w:ind w:firstLine="567"/>
        <w:jc w:val="both"/>
        <w:rPr>
          <w:color w:val="000000" w:themeColor="text1"/>
          <w:sz w:val="16"/>
          <w:szCs w:val="16"/>
        </w:rPr>
      </w:pPr>
    </w:p>
    <w:p w:rsidR="00AA064E" w:rsidRPr="00191653" w:rsidP="00AA064E" w14:paraId="27F2E012"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підготовки клопотання до органу опіки та піклування про невідкладне відібрання дитини у батьків або осіб, які їх замінюють, у разі підтвердження факту загрози її життю та здоров</w:t>
      </w:r>
      <w:r>
        <w:rPr>
          <w:color w:val="000000" w:themeColor="text1"/>
          <w:sz w:val="28"/>
          <w:szCs w:val="28"/>
        </w:rPr>
        <w:t>’</w:t>
      </w:r>
      <w:r w:rsidRPr="00191653">
        <w:rPr>
          <w:color w:val="000000" w:themeColor="text1"/>
          <w:sz w:val="28"/>
          <w:szCs w:val="28"/>
        </w:rPr>
        <w:t>ю.</w:t>
      </w:r>
    </w:p>
    <w:p w:rsidR="00AA064E" w:rsidRPr="00191653" w:rsidP="00AA064E" w14:paraId="2B8AE0D7"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2.2.6. Перевірка стану роботи із соціально-правового захисту дітей, які  перебувають у складних життєвих обставинах, неодноразово самовільно залишали сім</w:t>
      </w:r>
      <w:r>
        <w:rPr>
          <w:color w:val="000000" w:themeColor="text1"/>
          <w:sz w:val="28"/>
          <w:szCs w:val="28"/>
        </w:rPr>
        <w:t>’</w:t>
      </w:r>
      <w:r w:rsidRPr="00191653">
        <w:rPr>
          <w:color w:val="000000" w:themeColor="text1"/>
          <w:sz w:val="28"/>
          <w:szCs w:val="28"/>
        </w:rPr>
        <w:t>ю та навчальні заклади, а також, дітей, які схильні до правопорушень у загальноосвітніх навчальних закладах територіальної громади. У разі необхідності перевірка умов роботи працівників, молодше                18 років на підприємствах, в установах та організаціях незалежно від форми власності.</w:t>
      </w:r>
    </w:p>
    <w:p w:rsidR="00AA064E" w:rsidRPr="00191653" w:rsidP="00AA064E" w14:paraId="09E06AD4" w14:textId="77777777">
      <w:pPr>
        <w:pStyle w:val="HTMLPreformatted"/>
        <w:shd w:val="clear" w:color="auto" w:fill="FFFFFF"/>
        <w:tabs>
          <w:tab w:val="left" w:pos="567"/>
          <w:tab w:val="clear" w:pos="916"/>
        </w:tabs>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ab/>
        <w:t>2.2.</w:t>
      </w:r>
      <w:r w:rsidRPr="00191653">
        <w:rPr>
          <w:rFonts w:ascii="Times New Roman" w:hAnsi="Times New Roman"/>
          <w:color w:val="000000" w:themeColor="text1"/>
          <w:sz w:val="28"/>
          <w:szCs w:val="28"/>
          <w:lang w:val="uk-UA"/>
        </w:rPr>
        <w:t>7</w:t>
      </w:r>
      <w:r w:rsidRPr="00191653">
        <w:rPr>
          <w:rFonts w:ascii="Times New Roman" w:hAnsi="Times New Roman"/>
          <w:color w:val="000000" w:themeColor="text1"/>
          <w:sz w:val="28"/>
          <w:szCs w:val="28"/>
        </w:rPr>
        <w:t xml:space="preserve">. Збір документів, необхідних для надання дитині статусу дитини-сироти, дитини, позбавленої батьківського піклування, дитини, яка постраждала внаслідок воєнних дій та збройних конфліктів, підготовка </w:t>
      </w:r>
      <w:r w:rsidRPr="00191653">
        <w:rPr>
          <w:rFonts w:ascii="Times New Roman" w:hAnsi="Times New Roman"/>
          <w:color w:val="000000" w:themeColor="text1"/>
          <w:sz w:val="28"/>
          <w:szCs w:val="28"/>
        </w:rPr>
        <w:t>проєктів</w:t>
      </w:r>
      <w:r w:rsidRPr="00191653">
        <w:rPr>
          <w:rFonts w:ascii="Times New Roman" w:hAnsi="Times New Roman"/>
          <w:color w:val="000000" w:themeColor="text1"/>
          <w:sz w:val="28"/>
          <w:szCs w:val="28"/>
        </w:rPr>
        <w:t xml:space="preserve"> відповідних рішень органу опіки та піклування.</w:t>
      </w:r>
    </w:p>
    <w:p w:rsidR="00AA064E" w:rsidRPr="00191653" w:rsidP="00AA064E" w14:paraId="016F0EE0" w14:textId="77777777">
      <w:pPr>
        <w:pStyle w:val="rvps2"/>
        <w:shd w:val="clear" w:color="auto" w:fill="FFFFFF"/>
        <w:spacing w:before="0" w:beforeAutospacing="0" w:after="0" w:afterAutospacing="0"/>
        <w:ind w:firstLine="450"/>
        <w:jc w:val="both"/>
        <w:rPr>
          <w:color w:val="000000" w:themeColor="text1"/>
          <w:sz w:val="28"/>
          <w:szCs w:val="28"/>
        </w:rPr>
      </w:pPr>
      <w:r w:rsidRPr="00191653">
        <w:rPr>
          <w:color w:val="000000" w:themeColor="text1"/>
          <w:sz w:val="28"/>
          <w:szCs w:val="28"/>
        </w:rPr>
        <w:t>2.2.8. Підготовка матеріалів про стан сім</w:t>
      </w:r>
      <w:r>
        <w:rPr>
          <w:color w:val="000000" w:themeColor="text1"/>
          <w:sz w:val="28"/>
          <w:szCs w:val="28"/>
        </w:rPr>
        <w:t>’</w:t>
      </w:r>
      <w:r w:rsidRPr="00191653">
        <w:rPr>
          <w:color w:val="000000" w:themeColor="text1"/>
          <w:sz w:val="28"/>
          <w:szCs w:val="28"/>
        </w:rPr>
        <w:t>ї, яка перебуває у складних життєвих обставинах, у тому числі сім</w:t>
      </w:r>
      <w:r>
        <w:rPr>
          <w:color w:val="000000" w:themeColor="text1"/>
          <w:sz w:val="28"/>
          <w:szCs w:val="28"/>
        </w:rPr>
        <w:t>’</w:t>
      </w:r>
      <w:r w:rsidRPr="00191653">
        <w:rPr>
          <w:color w:val="000000" w:themeColor="text1"/>
          <w:sz w:val="28"/>
          <w:szCs w:val="28"/>
        </w:rPr>
        <w:t>ї, в якій батьки не виконують батьківських обов</w:t>
      </w:r>
      <w:r>
        <w:rPr>
          <w:color w:val="000000" w:themeColor="text1"/>
          <w:sz w:val="28"/>
          <w:szCs w:val="28"/>
        </w:rPr>
        <w:t>’</w:t>
      </w:r>
      <w:r w:rsidRPr="00191653">
        <w:rPr>
          <w:color w:val="000000" w:themeColor="text1"/>
          <w:sz w:val="28"/>
          <w:szCs w:val="28"/>
        </w:rPr>
        <w:t>язків (існує ризик відібрання дитини чи дитину вже відібрано у батьків без позбавлення їх батьківських прав); сім</w:t>
      </w:r>
      <w:r>
        <w:rPr>
          <w:color w:val="000000" w:themeColor="text1"/>
          <w:sz w:val="28"/>
          <w:szCs w:val="28"/>
        </w:rPr>
        <w:t>’</w:t>
      </w:r>
      <w:r w:rsidRPr="00191653">
        <w:rPr>
          <w:color w:val="000000" w:themeColor="text1"/>
          <w:sz w:val="28"/>
          <w:szCs w:val="28"/>
        </w:rPr>
        <w:t>ї, в якій вчинено домашнє насильство стосовно дітей та за участю дітей, на розгляд комісії</w:t>
      </w:r>
      <w:r>
        <w:rPr>
          <w:color w:val="000000" w:themeColor="text1"/>
          <w:sz w:val="28"/>
          <w:szCs w:val="28"/>
        </w:rPr>
        <w:t xml:space="preserve"> </w:t>
      </w:r>
      <w:r w:rsidRPr="00191653">
        <w:rPr>
          <w:color w:val="000000" w:themeColor="text1"/>
          <w:sz w:val="28"/>
          <w:szCs w:val="28"/>
        </w:rPr>
        <w:t xml:space="preserve">з питань </w:t>
      </w:r>
      <w:r w:rsidRPr="00191653">
        <w:rPr>
          <w:color w:val="000000" w:themeColor="text1"/>
          <w:sz w:val="28"/>
          <w:szCs w:val="28"/>
        </w:rPr>
        <w:t>захисту прав дитини виконавчого органу Броварської міської ради Броварського району Київської області.</w:t>
      </w:r>
    </w:p>
    <w:p w:rsidR="00AA064E" w:rsidRPr="00191653" w:rsidP="00AA064E" w14:paraId="1C9A6245" w14:textId="77777777">
      <w:pPr>
        <w:pStyle w:val="rvps2"/>
        <w:shd w:val="clear" w:color="auto" w:fill="FFFFFF"/>
        <w:spacing w:before="0" w:beforeAutospacing="0" w:after="0" w:afterAutospacing="0"/>
        <w:ind w:firstLine="450"/>
        <w:jc w:val="both"/>
        <w:rPr>
          <w:color w:val="000000" w:themeColor="text1"/>
          <w:sz w:val="28"/>
          <w:szCs w:val="28"/>
        </w:rPr>
      </w:pPr>
      <w:r w:rsidRPr="00191653">
        <w:rPr>
          <w:color w:val="000000" w:themeColor="text1"/>
          <w:sz w:val="28"/>
          <w:szCs w:val="28"/>
          <w:shd w:val="clear" w:color="auto" w:fill="FFFFFF"/>
        </w:rPr>
        <w:t>2.2.9. Ведення обліків дітей, які перебувають у складних життєвих обставинах, включаючи дітей, які постраждали внаслідок воєнних дій та збройних конфліктів.</w:t>
      </w:r>
    </w:p>
    <w:p w:rsidR="00AA064E" w:rsidRPr="00191653" w:rsidP="00AA064E" w14:paraId="69B8C210"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lang w:val="uk-UA"/>
        </w:rPr>
      </w:pPr>
      <w:r w:rsidRPr="00191653">
        <w:rPr>
          <w:rFonts w:ascii="Times New Roman" w:hAnsi="Times New Roman"/>
          <w:color w:val="000000" w:themeColor="text1"/>
          <w:sz w:val="28"/>
          <w:szCs w:val="28"/>
          <w:shd w:val="clear" w:color="auto" w:fill="FFFFFF"/>
        </w:rPr>
        <w:t>2.</w:t>
      </w:r>
      <w:r w:rsidRPr="00191653">
        <w:rPr>
          <w:rFonts w:ascii="Times New Roman" w:hAnsi="Times New Roman"/>
          <w:color w:val="000000" w:themeColor="text1"/>
          <w:sz w:val="28"/>
          <w:szCs w:val="28"/>
          <w:shd w:val="clear" w:color="auto" w:fill="FFFFFF"/>
          <w:lang w:val="uk-UA"/>
        </w:rPr>
        <w:t>2.10</w:t>
      </w:r>
      <w:r w:rsidRPr="00191653">
        <w:rPr>
          <w:rFonts w:ascii="Times New Roman" w:hAnsi="Times New Roman"/>
          <w:color w:val="000000" w:themeColor="text1"/>
          <w:sz w:val="28"/>
          <w:szCs w:val="28"/>
          <w:shd w:val="clear" w:color="auto" w:fill="FFFFFF"/>
        </w:rPr>
        <w:t xml:space="preserve">. </w:t>
      </w:r>
      <w:r w:rsidRPr="00191653">
        <w:rPr>
          <w:rFonts w:ascii="Times New Roman" w:hAnsi="Times New Roman"/>
          <w:color w:val="000000" w:themeColor="text1"/>
          <w:sz w:val="28"/>
          <w:szCs w:val="28"/>
        </w:rPr>
        <w:t>Участь у межах компетенції у судовому розгляді за участю неповнолітнього обвинуваченого з метою забезпечення прав та найкращих інтересів дітей</w:t>
      </w:r>
      <w:r w:rsidRPr="00191653">
        <w:rPr>
          <w:rFonts w:ascii="Times New Roman" w:hAnsi="Times New Roman"/>
          <w:color w:val="000000" w:themeColor="text1"/>
          <w:sz w:val="28"/>
          <w:szCs w:val="28"/>
          <w:lang w:val="uk-UA"/>
        </w:rPr>
        <w:t>.</w:t>
      </w:r>
    </w:p>
    <w:p w:rsidR="00AA064E" w:rsidRPr="00191653" w:rsidP="00AA064E" w14:paraId="6FF9D2B6" w14:textId="77777777">
      <w:pPr>
        <w:pStyle w:val="rvps2"/>
        <w:shd w:val="clear" w:color="auto" w:fill="FFFFFF"/>
        <w:spacing w:before="0" w:beforeAutospacing="0" w:after="0" w:afterAutospacing="0"/>
        <w:ind w:firstLine="450"/>
        <w:jc w:val="both"/>
        <w:rPr>
          <w:color w:val="000000" w:themeColor="text1"/>
          <w:sz w:val="28"/>
          <w:szCs w:val="28"/>
        </w:rPr>
      </w:pPr>
      <w:r w:rsidRPr="00191653">
        <w:rPr>
          <w:color w:val="000000" w:themeColor="text1"/>
          <w:sz w:val="28"/>
          <w:szCs w:val="28"/>
        </w:rPr>
        <w:t>2.2.11. З</w:t>
      </w:r>
      <w:r w:rsidRPr="00191653">
        <w:rPr>
          <w:color w:val="000000" w:themeColor="text1"/>
          <w:sz w:val="28"/>
          <w:szCs w:val="28"/>
          <w:shd w:val="clear" w:color="auto" w:fill="FFFFFF"/>
        </w:rPr>
        <w:t>абезпечення</w:t>
      </w:r>
      <w:r w:rsidRPr="00191653">
        <w:rPr>
          <w:color w:val="000000" w:themeColor="text1"/>
          <w:sz w:val="28"/>
          <w:szCs w:val="28"/>
        </w:rPr>
        <w:t xml:space="preserve"> ведення </w:t>
      </w:r>
      <w:r w:rsidRPr="00191653">
        <w:rPr>
          <w:color w:val="000000" w:themeColor="text1"/>
          <w:sz w:val="28"/>
          <w:szCs w:val="28"/>
          <w:shd w:val="clear" w:color="auto" w:fill="FFFFFF"/>
        </w:rPr>
        <w:t>Банку даних про дітей-сиріт, дітей, позбавлених батьківського піклування, і сім</w:t>
      </w:r>
      <w:r>
        <w:rPr>
          <w:color w:val="000000" w:themeColor="text1"/>
          <w:sz w:val="28"/>
          <w:szCs w:val="28"/>
          <w:shd w:val="clear" w:color="auto" w:fill="FFFFFF"/>
        </w:rPr>
        <w:t>’</w:t>
      </w:r>
      <w:r w:rsidRPr="00191653">
        <w:rPr>
          <w:color w:val="000000" w:themeColor="text1"/>
          <w:sz w:val="28"/>
          <w:szCs w:val="28"/>
          <w:shd w:val="clear" w:color="auto" w:fill="FFFFFF"/>
        </w:rPr>
        <w:t xml:space="preserve">ї потенційних </w:t>
      </w:r>
      <w:r w:rsidRPr="00191653">
        <w:rPr>
          <w:color w:val="000000" w:themeColor="text1"/>
          <w:sz w:val="28"/>
          <w:szCs w:val="28"/>
          <w:shd w:val="clear" w:color="auto" w:fill="FFFFFF"/>
        </w:rPr>
        <w:t>усиновлювачів</w:t>
      </w:r>
      <w:r w:rsidRPr="00191653">
        <w:rPr>
          <w:color w:val="000000" w:themeColor="text1"/>
          <w:sz w:val="28"/>
          <w:szCs w:val="28"/>
          <w:shd w:val="clear" w:color="auto" w:fill="FFFFFF"/>
        </w:rPr>
        <w:t>, опікунів, піклувальників, прийомних батьків, батьків-вихователів (далі - Банк даних)</w:t>
      </w:r>
      <w:r w:rsidRPr="00191653">
        <w:rPr>
          <w:color w:val="000000" w:themeColor="text1"/>
          <w:sz w:val="28"/>
          <w:szCs w:val="28"/>
        </w:rPr>
        <w:t xml:space="preserve"> в Єдиній Інформаційно-Аналітичній Системі «Діти» щодо обліку </w:t>
      </w:r>
      <w:r w:rsidRPr="00191653">
        <w:rPr>
          <w:color w:val="000000" w:themeColor="text1"/>
          <w:sz w:val="28"/>
          <w:szCs w:val="28"/>
          <w:shd w:val="clear" w:color="auto" w:fill="FFFFFF"/>
        </w:rPr>
        <w:t xml:space="preserve">дітей, які </w:t>
      </w:r>
      <w:r w:rsidRPr="00191653">
        <w:rPr>
          <w:color w:val="000000" w:themeColor="text1"/>
          <w:sz w:val="28"/>
          <w:szCs w:val="28"/>
        </w:rPr>
        <w:t xml:space="preserve">перебувають у складних життєвих обставинах, та </w:t>
      </w:r>
      <w:r w:rsidRPr="00191653">
        <w:rPr>
          <w:color w:val="000000" w:themeColor="text1"/>
          <w:sz w:val="28"/>
          <w:szCs w:val="28"/>
          <w:shd w:val="clear" w:color="auto" w:fill="FFFFFF"/>
        </w:rPr>
        <w:t>дітей, які постраждали внаслідок воєнних дій та збройних конфліктів.</w:t>
      </w:r>
    </w:p>
    <w:p w:rsidR="00AA064E" w:rsidRPr="00191653" w:rsidP="00AA064E" w14:paraId="5E15920B" w14:textId="77777777">
      <w:pPr>
        <w:pStyle w:val="HTMLPreformatted"/>
        <w:shd w:val="clear" w:color="auto" w:fill="FFFFFF"/>
        <w:tabs>
          <w:tab w:val="left" w:pos="-709"/>
          <w:tab w:val="left" w:pos="-567"/>
          <w:tab w:val="left" w:pos="567"/>
          <w:tab w:val="clear" w:pos="916"/>
          <w:tab w:val="left" w:pos="1276"/>
          <w:tab w:val="left" w:pos="1560"/>
          <w:tab w:val="clear" w:pos="1832"/>
          <w:tab w:val="clear" w:pos="2748"/>
        </w:tabs>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ab/>
        <w:t>2.2.</w:t>
      </w:r>
      <w:r w:rsidRPr="00191653">
        <w:rPr>
          <w:rFonts w:ascii="Times New Roman" w:hAnsi="Times New Roman"/>
          <w:color w:val="000000" w:themeColor="text1"/>
          <w:sz w:val="28"/>
          <w:szCs w:val="28"/>
          <w:lang w:val="uk-UA"/>
        </w:rPr>
        <w:t>12</w:t>
      </w:r>
      <w:r w:rsidRPr="00191653">
        <w:rPr>
          <w:rFonts w:ascii="Times New Roman" w:hAnsi="Times New Roman"/>
          <w:color w:val="000000" w:themeColor="text1"/>
          <w:sz w:val="28"/>
          <w:szCs w:val="28"/>
        </w:rPr>
        <w:t>. Визначення пріоритетних напрямів поліпшення становища дітей, їх соціального захисту, сприяння фізичному, духовному та інтелектуальному розвитку, запобігання дитячій бездоглядності та безпритульності, вчиненню дітьми правопорушень.</w:t>
      </w:r>
    </w:p>
    <w:p w:rsidR="00AA064E" w:rsidRPr="00191653" w:rsidP="00AA064E" w14:paraId="7C9088A2"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shd w:val="clear" w:color="auto" w:fill="FFFFFF"/>
        </w:rPr>
        <w:t xml:space="preserve">2.2.13. </w:t>
      </w:r>
      <w:r w:rsidRPr="00191653">
        <w:rPr>
          <w:color w:val="000000" w:themeColor="text1"/>
          <w:sz w:val="28"/>
          <w:szCs w:val="28"/>
        </w:rPr>
        <w:t>Здійснення у межах компетенції контролю за дотриманням законодавства з питань соціального захисту дітей і запобігання вчиненню ними правопорушень, у тому числі щодо умов утримання і виховання:</w:t>
      </w:r>
    </w:p>
    <w:p w:rsidR="00AA064E" w:rsidRPr="00516988" w:rsidP="00AA064E" w14:paraId="4FD6AA7C" w14:textId="77777777">
      <w:pPr>
        <w:pStyle w:val="tj"/>
        <w:shd w:val="clear" w:color="auto" w:fill="FFFFFF"/>
        <w:spacing w:before="0" w:beforeAutospacing="0" w:after="0" w:afterAutospacing="0"/>
        <w:ind w:firstLine="567"/>
        <w:jc w:val="both"/>
        <w:rPr>
          <w:color w:val="000000" w:themeColor="text1"/>
          <w:sz w:val="16"/>
          <w:szCs w:val="16"/>
        </w:rPr>
      </w:pPr>
    </w:p>
    <w:p w:rsidR="00AA064E" w:rsidRPr="00191653" w:rsidP="00AA064E" w14:paraId="795725CB"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дітей, влаштованих на цілодобове перебування до закладів різних типів, форм власності та підпорядкування, у тому числі до спеціальних виховних установ;</w:t>
      </w:r>
    </w:p>
    <w:p w:rsidR="00AA064E" w:rsidRPr="00516988" w:rsidP="00AA064E" w14:paraId="1F51D947" w14:textId="77777777">
      <w:pPr>
        <w:pStyle w:val="tj"/>
        <w:shd w:val="clear" w:color="auto" w:fill="FFFFFF"/>
        <w:spacing w:before="0" w:beforeAutospacing="0" w:after="0" w:afterAutospacing="0"/>
        <w:ind w:firstLine="567"/>
        <w:jc w:val="both"/>
        <w:rPr>
          <w:color w:val="000000" w:themeColor="text1"/>
          <w:sz w:val="16"/>
          <w:szCs w:val="16"/>
        </w:rPr>
      </w:pPr>
    </w:p>
    <w:p w:rsidR="00AA064E" w:rsidRPr="00191653" w:rsidP="00AA064E" w14:paraId="22094E70"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дітей, які перебувають у складних життєвих обставинах, у сім</w:t>
      </w:r>
      <w:r>
        <w:rPr>
          <w:color w:val="000000" w:themeColor="text1"/>
          <w:sz w:val="28"/>
          <w:szCs w:val="28"/>
        </w:rPr>
        <w:t>’</w:t>
      </w:r>
      <w:r w:rsidRPr="00191653">
        <w:rPr>
          <w:color w:val="000000" w:themeColor="text1"/>
          <w:sz w:val="28"/>
          <w:szCs w:val="28"/>
        </w:rPr>
        <w:t>ях патронатних вихователів.</w:t>
      </w:r>
    </w:p>
    <w:p w:rsidR="00AA064E" w:rsidRPr="00191653" w:rsidP="00AA064E" w14:paraId="5A12E9C4"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2.2.14. Проведення передбачених законодавством заходів у сфері запобігання та протидії домашньому насильству стосовно дітей та за участю дітей, у тому числі:</w:t>
      </w:r>
    </w:p>
    <w:p w:rsidR="00AA064E" w:rsidRPr="00516988" w:rsidP="00AA064E" w14:paraId="229EDE32" w14:textId="77777777">
      <w:pPr>
        <w:pStyle w:val="tj"/>
        <w:shd w:val="clear" w:color="auto" w:fill="FFFFFF"/>
        <w:spacing w:before="0" w:beforeAutospacing="0" w:after="0" w:afterAutospacing="0"/>
        <w:ind w:firstLine="567"/>
        <w:jc w:val="both"/>
        <w:rPr>
          <w:color w:val="000000" w:themeColor="text1"/>
          <w:sz w:val="16"/>
          <w:szCs w:val="16"/>
        </w:rPr>
      </w:pPr>
    </w:p>
    <w:p w:rsidR="00AA064E" w:rsidRPr="00191653" w:rsidP="00AA064E" w14:paraId="43BEDD69"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розроблення та проведення заходів щодо захисту прав і законних інтересів дітей, які постраждали від домашнього насильства, та дітей, які вчинили домашнє насильство у будь-якій формі;</w:t>
      </w:r>
    </w:p>
    <w:p w:rsidR="00AA064E" w:rsidRPr="00516988" w:rsidP="00AA064E" w14:paraId="0C40D64C" w14:textId="77777777">
      <w:pPr>
        <w:pStyle w:val="tj"/>
        <w:shd w:val="clear" w:color="auto" w:fill="FFFFFF"/>
        <w:spacing w:before="0" w:beforeAutospacing="0" w:after="0" w:afterAutospacing="0"/>
        <w:ind w:firstLine="567"/>
        <w:jc w:val="both"/>
        <w:rPr>
          <w:color w:val="000000" w:themeColor="text1"/>
          <w:sz w:val="16"/>
          <w:szCs w:val="16"/>
        </w:rPr>
      </w:pPr>
    </w:p>
    <w:p w:rsidR="00AA064E" w:rsidRPr="00191653" w:rsidP="00AA064E" w14:paraId="2E69CA39"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 xml:space="preserve">прийом та розгляд заяв і повідомлень про домашнє насильство стосовно дітей та за участю дітей, у тому числі повідомлень, що надійшли до </w:t>
      </w:r>
      <w:r w:rsidRPr="00191653">
        <w:rPr>
          <w:color w:val="000000" w:themeColor="text1"/>
          <w:sz w:val="28"/>
          <w:szCs w:val="28"/>
        </w:rPr>
        <w:t>кол</w:t>
      </w:r>
      <w:r w:rsidRPr="00191653">
        <w:rPr>
          <w:color w:val="000000" w:themeColor="text1"/>
          <w:sz w:val="28"/>
          <w:szCs w:val="28"/>
        </w:rPr>
        <w:t>-центру з питань запобігання та протидії домашньому насильству, насильству за ознакою статі та насильству стосовно дітей;</w:t>
      </w:r>
    </w:p>
    <w:p w:rsidR="00AA064E" w:rsidRPr="00516988" w:rsidP="00AA064E" w14:paraId="2B7FB16B" w14:textId="77777777">
      <w:pPr>
        <w:pStyle w:val="tj"/>
        <w:shd w:val="clear" w:color="auto" w:fill="FFFFFF"/>
        <w:spacing w:before="0" w:beforeAutospacing="0" w:after="0" w:afterAutospacing="0"/>
        <w:ind w:firstLine="567"/>
        <w:jc w:val="both"/>
        <w:rPr>
          <w:color w:val="000000" w:themeColor="text1"/>
          <w:sz w:val="16"/>
          <w:szCs w:val="16"/>
        </w:rPr>
      </w:pPr>
    </w:p>
    <w:p w:rsidR="00AA064E" w:rsidRPr="00191653" w:rsidP="00AA064E" w14:paraId="5CC61F00"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інформування дітей, які постраждали від домашнього насильства, їхніх батьків, інших законних представників, якщо вони не є кривдниками дитини, а також дітей, які вчинили домашнє насильство у будь-якій формі, їхніх батьків, інших законних представників про права дітей, заходи, у яких вони можуть узяти участь, та послуги, якими вони можуть скористатися;</w:t>
      </w:r>
    </w:p>
    <w:p w:rsidR="00AA064E" w:rsidP="00AA064E" w14:paraId="37A027A1"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проведення з батьками, іншими законними представниками дітей профілактичної роботи із запобігання домашньому насильству стосовно дітей і за участю дітей, у тому числі із залученням у разі необхідності інших суб</w:t>
      </w:r>
      <w:r>
        <w:rPr>
          <w:color w:val="000000" w:themeColor="text1"/>
          <w:sz w:val="28"/>
          <w:szCs w:val="28"/>
        </w:rPr>
        <w:t>’</w:t>
      </w:r>
      <w:r w:rsidRPr="00191653">
        <w:rPr>
          <w:color w:val="000000" w:themeColor="text1"/>
          <w:sz w:val="28"/>
          <w:szCs w:val="28"/>
        </w:rPr>
        <w:t>єктів соціальної роботи із сім</w:t>
      </w:r>
      <w:r>
        <w:rPr>
          <w:color w:val="000000" w:themeColor="text1"/>
          <w:sz w:val="28"/>
          <w:szCs w:val="28"/>
        </w:rPr>
        <w:t>’</w:t>
      </w:r>
      <w:r w:rsidRPr="00191653">
        <w:rPr>
          <w:color w:val="000000" w:themeColor="text1"/>
          <w:sz w:val="28"/>
          <w:szCs w:val="28"/>
        </w:rPr>
        <w:t>ями, дітьми та молоддю в межах їхньої компетенції;</w:t>
      </w:r>
    </w:p>
    <w:p w:rsidR="00AA064E" w:rsidRPr="00516988" w:rsidP="00AA064E" w14:paraId="161D2328" w14:textId="77777777">
      <w:pPr>
        <w:pStyle w:val="tj"/>
        <w:shd w:val="clear" w:color="auto" w:fill="FFFFFF"/>
        <w:spacing w:before="0" w:beforeAutospacing="0" w:after="0" w:afterAutospacing="0"/>
        <w:ind w:firstLine="567"/>
        <w:jc w:val="both"/>
        <w:rPr>
          <w:color w:val="000000" w:themeColor="text1"/>
          <w:sz w:val="16"/>
          <w:szCs w:val="16"/>
        </w:rPr>
      </w:pPr>
    </w:p>
    <w:p w:rsidR="00AA064E" w:rsidRPr="00191653" w:rsidP="00AA064E" w14:paraId="76DA7CEF"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порушення перед органами виконавчої влади та органами місцевого самоврядування питань про притягнення до відповідальності згідно із законом посадових осіб за невиконання або неналежного виконання ними обов</w:t>
      </w:r>
      <w:r>
        <w:rPr>
          <w:color w:val="000000" w:themeColor="text1"/>
          <w:sz w:val="28"/>
          <w:szCs w:val="28"/>
        </w:rPr>
        <w:t>’</w:t>
      </w:r>
      <w:r w:rsidRPr="00191653">
        <w:rPr>
          <w:color w:val="000000" w:themeColor="text1"/>
          <w:sz w:val="28"/>
          <w:szCs w:val="28"/>
        </w:rPr>
        <w:t>язків у разі виявлення фактів домашнього насильства, у роботі з дітьми, які постраждали від домашнього насильства, та дітьми, які вчинили домашнє насильство у будь-якій формі;</w:t>
      </w:r>
    </w:p>
    <w:p w:rsidR="00AA064E" w:rsidRPr="00516988" w:rsidP="00AA064E" w14:paraId="36F7E100" w14:textId="77777777">
      <w:pPr>
        <w:pStyle w:val="tj"/>
        <w:shd w:val="clear" w:color="auto" w:fill="FFFFFF"/>
        <w:spacing w:before="0" w:beforeAutospacing="0" w:after="0" w:afterAutospacing="0"/>
        <w:ind w:firstLine="567"/>
        <w:jc w:val="both"/>
        <w:rPr>
          <w:color w:val="000000" w:themeColor="text1"/>
          <w:sz w:val="16"/>
          <w:szCs w:val="16"/>
        </w:rPr>
      </w:pPr>
    </w:p>
    <w:p w:rsidR="00AA064E" w:rsidRPr="00191653" w:rsidP="00AA064E" w14:paraId="5E7F805C" w14:textId="77777777">
      <w:pPr>
        <w:pStyle w:val="tj"/>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взаємодія з іншими суб</w:t>
      </w:r>
      <w:r>
        <w:rPr>
          <w:color w:val="000000" w:themeColor="text1"/>
          <w:sz w:val="28"/>
          <w:szCs w:val="28"/>
        </w:rPr>
        <w:t>’</w:t>
      </w:r>
      <w:r w:rsidRPr="00191653">
        <w:rPr>
          <w:color w:val="000000" w:themeColor="text1"/>
          <w:sz w:val="28"/>
          <w:szCs w:val="28"/>
        </w:rPr>
        <w:t xml:space="preserve">єктами, що здійснюють заходи у сфері запобігання та протидії домашньому насильству, відповідно до </w:t>
      </w:r>
      <w:hyperlink r:id="rId5" w:tgtFrame="_blank" w:history="1">
        <w:r w:rsidRPr="00191653">
          <w:rPr>
            <w:rStyle w:val="hard-blue-color"/>
            <w:color w:val="000000" w:themeColor="text1"/>
            <w:sz w:val="28"/>
            <w:szCs w:val="28"/>
          </w:rPr>
          <w:t>статті 15 Закону України "Про запобігання та протидію домашньому насильству"</w:t>
        </w:r>
      </w:hyperlink>
      <w:r w:rsidRPr="00191653">
        <w:rPr>
          <w:color w:val="000000" w:themeColor="text1"/>
          <w:sz w:val="28"/>
          <w:szCs w:val="28"/>
        </w:rPr>
        <w:t>.</w:t>
      </w:r>
    </w:p>
    <w:p w:rsidR="00AA064E" w:rsidRPr="00191653" w:rsidP="00AA064E" w14:paraId="5C6C2E93"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rPr>
        <w:t>2.</w:t>
      </w:r>
      <w:r w:rsidRPr="00191653">
        <w:rPr>
          <w:rFonts w:ascii="Times New Roman" w:hAnsi="Times New Roman"/>
          <w:color w:val="000000" w:themeColor="text1"/>
          <w:sz w:val="28"/>
          <w:szCs w:val="28"/>
          <w:shd w:val="clear" w:color="auto" w:fill="FFFFFF"/>
          <w:lang w:val="uk-UA"/>
        </w:rPr>
        <w:t>2</w:t>
      </w:r>
      <w:r w:rsidRPr="00191653">
        <w:rPr>
          <w:rFonts w:ascii="Times New Roman" w:hAnsi="Times New Roman"/>
          <w:color w:val="000000" w:themeColor="text1"/>
          <w:sz w:val="28"/>
          <w:szCs w:val="28"/>
          <w:shd w:val="clear" w:color="auto" w:fill="FFFFFF"/>
        </w:rPr>
        <w:t>.</w:t>
      </w:r>
      <w:r w:rsidRPr="00191653">
        <w:rPr>
          <w:rFonts w:ascii="Times New Roman" w:hAnsi="Times New Roman"/>
          <w:color w:val="000000" w:themeColor="text1"/>
          <w:sz w:val="28"/>
          <w:szCs w:val="28"/>
          <w:shd w:val="clear" w:color="auto" w:fill="FFFFFF"/>
          <w:lang w:val="uk-UA"/>
        </w:rPr>
        <w:t>15</w:t>
      </w:r>
      <w:r w:rsidRPr="00191653">
        <w:rPr>
          <w:rFonts w:ascii="Times New Roman" w:hAnsi="Times New Roman"/>
          <w:color w:val="000000" w:themeColor="text1"/>
          <w:sz w:val="28"/>
          <w:szCs w:val="28"/>
          <w:shd w:val="clear" w:color="auto" w:fill="FFFFFF"/>
        </w:rPr>
        <w:t>. Забезпечення соціального захисту дітей, які постраждали від торгівлі людьми, у тому числі інформування про таких дітей територіального органу Національної поліції, структурного підрозділу місцевої державної адміністрації, відповідального за проведення процедури встановлення статусу особи, яка постраждала від торгівлі людьми, для проведення відповідних заходів згідно із законодавством.</w:t>
      </w:r>
    </w:p>
    <w:p w:rsidR="00AA064E" w:rsidRPr="00191653" w:rsidP="00AA064E" w14:paraId="3D439F7C"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rPr>
        <w:t>2.2.</w:t>
      </w:r>
      <w:r w:rsidRPr="00191653">
        <w:rPr>
          <w:rFonts w:ascii="Times New Roman" w:hAnsi="Times New Roman"/>
          <w:color w:val="000000" w:themeColor="text1"/>
          <w:sz w:val="28"/>
          <w:szCs w:val="28"/>
          <w:lang w:val="uk-UA"/>
        </w:rPr>
        <w:t>16</w:t>
      </w:r>
      <w:r w:rsidRPr="00191653">
        <w:rPr>
          <w:rFonts w:ascii="Times New Roman" w:hAnsi="Times New Roman"/>
          <w:color w:val="000000" w:themeColor="text1"/>
          <w:sz w:val="28"/>
          <w:szCs w:val="28"/>
        </w:rPr>
        <w:t>. Проведення профілактичних рейдів, з метою соціально-правового  захисту  дітей, запобігання бездоглядності  та  правопорушень  серед  них.</w:t>
      </w:r>
    </w:p>
    <w:p w:rsidR="00AA064E" w:rsidRPr="00191653" w:rsidP="00AA064E" w14:paraId="664A28F8"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lang w:eastAsia="uk-UA"/>
        </w:rPr>
        <w:t>2.2.1</w:t>
      </w:r>
      <w:r w:rsidRPr="00191653">
        <w:rPr>
          <w:rFonts w:ascii="Times New Roman" w:hAnsi="Times New Roman"/>
          <w:color w:val="000000" w:themeColor="text1"/>
          <w:sz w:val="28"/>
          <w:szCs w:val="28"/>
          <w:lang w:val="uk-UA" w:eastAsia="uk-UA"/>
        </w:rPr>
        <w:t>7</w:t>
      </w:r>
      <w:r w:rsidRPr="00191653">
        <w:rPr>
          <w:rFonts w:ascii="Times New Roman" w:hAnsi="Times New Roman"/>
          <w:color w:val="000000" w:themeColor="text1"/>
          <w:sz w:val="28"/>
          <w:szCs w:val="28"/>
          <w:lang w:eastAsia="uk-UA"/>
        </w:rPr>
        <w:t xml:space="preserve">. </w:t>
      </w:r>
      <w:r w:rsidRPr="00191653">
        <w:rPr>
          <w:rFonts w:ascii="Times New Roman" w:hAnsi="Times New Roman"/>
          <w:color w:val="000000" w:themeColor="text1"/>
          <w:sz w:val="28"/>
          <w:szCs w:val="28"/>
        </w:rPr>
        <w:t>Підготовка пропозиції до проектів програм, планів в частині соціального захисту,  забезпечення прав, свобод і законних інтересів дітей.</w:t>
      </w:r>
    </w:p>
    <w:p w:rsidR="00AA064E" w:rsidRPr="00191653" w:rsidP="00AA064E" w14:paraId="46129287"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lang w:val="uk-UA"/>
        </w:rPr>
        <w:t xml:space="preserve">2.2.18. </w:t>
      </w:r>
      <w:r w:rsidRPr="00191653">
        <w:rPr>
          <w:rFonts w:ascii="Times New Roman" w:hAnsi="Times New Roman"/>
          <w:color w:val="000000" w:themeColor="text1"/>
          <w:sz w:val="28"/>
          <w:szCs w:val="28"/>
        </w:rPr>
        <w:t>Нада</w:t>
      </w:r>
      <w:r w:rsidRPr="00191653">
        <w:rPr>
          <w:rFonts w:ascii="Times New Roman" w:hAnsi="Times New Roman"/>
          <w:color w:val="000000" w:themeColor="text1"/>
          <w:sz w:val="28"/>
          <w:szCs w:val="28"/>
          <w:lang w:val="uk-UA"/>
        </w:rPr>
        <w:t>ння</w:t>
      </w:r>
      <w:r w:rsidRPr="00191653">
        <w:rPr>
          <w:rFonts w:ascii="Times New Roman" w:hAnsi="Times New Roman"/>
          <w:color w:val="000000" w:themeColor="text1"/>
          <w:sz w:val="28"/>
          <w:szCs w:val="28"/>
        </w:rPr>
        <w:t xml:space="preserve"> виконавчим органам Броварської міської ради Броварського району Київської області, підприємствам, установам організаціям усіх форм власності, громадським організаціям, громадянам, у межах своїх повноважень, консультаційн</w:t>
      </w:r>
      <w:r w:rsidRPr="00191653">
        <w:rPr>
          <w:rFonts w:ascii="Times New Roman" w:hAnsi="Times New Roman"/>
          <w:color w:val="000000" w:themeColor="text1"/>
          <w:sz w:val="28"/>
          <w:szCs w:val="28"/>
          <w:lang w:val="uk-UA"/>
        </w:rPr>
        <w:t>ої</w:t>
      </w:r>
      <w:r w:rsidRPr="00191653">
        <w:rPr>
          <w:rFonts w:ascii="Times New Roman" w:hAnsi="Times New Roman"/>
          <w:color w:val="000000" w:themeColor="text1"/>
          <w:sz w:val="28"/>
          <w:szCs w:val="28"/>
        </w:rPr>
        <w:t xml:space="preserve"> допомог</w:t>
      </w:r>
      <w:r w:rsidRPr="00191653">
        <w:rPr>
          <w:rFonts w:ascii="Times New Roman" w:hAnsi="Times New Roman"/>
          <w:color w:val="000000" w:themeColor="text1"/>
          <w:sz w:val="28"/>
          <w:szCs w:val="28"/>
          <w:lang w:val="uk-UA"/>
        </w:rPr>
        <w:t>и</w:t>
      </w:r>
      <w:r w:rsidRPr="00191653">
        <w:rPr>
          <w:rFonts w:ascii="Times New Roman" w:hAnsi="Times New Roman"/>
          <w:color w:val="000000" w:themeColor="text1"/>
          <w:sz w:val="28"/>
          <w:szCs w:val="28"/>
        </w:rPr>
        <w:t xml:space="preserve"> у вирішенні питань щодо соціального захисту дітей і запобігання вчиненню дітьми правопорушень</w:t>
      </w:r>
      <w:r w:rsidRPr="00191653">
        <w:rPr>
          <w:rFonts w:ascii="Times New Roman" w:hAnsi="Times New Roman"/>
          <w:color w:val="000000" w:themeColor="text1"/>
          <w:sz w:val="28"/>
          <w:szCs w:val="28"/>
          <w:lang w:val="uk-UA"/>
        </w:rPr>
        <w:t>.</w:t>
      </w:r>
    </w:p>
    <w:p w:rsidR="00AA064E" w:rsidRPr="00191653" w:rsidP="00AA064E" w14:paraId="518C161D" w14:textId="77777777">
      <w:pPr>
        <w:pStyle w:val="HTMLPreformatted"/>
        <w:shd w:val="clear" w:color="auto" w:fill="FFFFFF"/>
        <w:tabs>
          <w:tab w:val="left" w:pos="709"/>
          <w:tab w:val="clear" w:pos="916"/>
          <w:tab w:val="left" w:pos="1276"/>
        </w:tabs>
        <w:ind w:firstLine="567"/>
        <w:jc w:val="both"/>
        <w:textAlignment w:val="baseline"/>
        <w:rPr>
          <w:rStyle w:val="rvts23"/>
          <w:rFonts w:ascii="Times New Roman" w:hAnsi="Times New Roman"/>
          <w:bCs/>
          <w:color w:val="000000" w:themeColor="text1"/>
          <w:sz w:val="28"/>
          <w:szCs w:val="28"/>
          <w:bdr w:val="none" w:sz="0" w:space="0" w:color="auto" w:frame="1"/>
          <w:shd w:val="clear" w:color="auto" w:fill="FFFFFF"/>
        </w:rPr>
      </w:pPr>
      <w:r w:rsidRPr="00191653">
        <w:rPr>
          <w:rFonts w:ascii="Times New Roman" w:hAnsi="Times New Roman"/>
          <w:color w:val="000000" w:themeColor="text1"/>
          <w:sz w:val="28"/>
          <w:szCs w:val="28"/>
          <w:shd w:val="clear" w:color="auto" w:fill="FFFFFF"/>
          <w:lang w:val="uk-UA"/>
        </w:rPr>
        <w:t xml:space="preserve">2.2.19. </w:t>
      </w:r>
      <w:r w:rsidRPr="00191653">
        <w:rPr>
          <w:rFonts w:ascii="Times New Roman" w:hAnsi="Times New Roman"/>
          <w:color w:val="000000" w:themeColor="text1"/>
          <w:sz w:val="28"/>
          <w:szCs w:val="28"/>
        </w:rPr>
        <w:t>Здійсн</w:t>
      </w:r>
      <w:r w:rsidRPr="00191653">
        <w:rPr>
          <w:rFonts w:ascii="Times New Roman" w:hAnsi="Times New Roman"/>
          <w:color w:val="000000" w:themeColor="text1"/>
          <w:sz w:val="28"/>
          <w:szCs w:val="28"/>
          <w:lang w:val="uk-UA"/>
        </w:rPr>
        <w:t>ення</w:t>
      </w:r>
      <w:r w:rsidRPr="00191653">
        <w:rPr>
          <w:rFonts w:ascii="Times New Roman" w:hAnsi="Times New Roman"/>
          <w:color w:val="000000" w:themeColor="text1"/>
          <w:sz w:val="28"/>
          <w:szCs w:val="28"/>
        </w:rPr>
        <w:t xml:space="preserve"> перевірк</w:t>
      </w:r>
      <w:r w:rsidRPr="00191653">
        <w:rPr>
          <w:rFonts w:ascii="Times New Roman" w:hAnsi="Times New Roman"/>
          <w:color w:val="000000" w:themeColor="text1"/>
          <w:sz w:val="28"/>
          <w:szCs w:val="28"/>
          <w:lang w:val="uk-UA"/>
        </w:rPr>
        <w:t>и</w:t>
      </w:r>
      <w:r w:rsidRPr="00191653">
        <w:rPr>
          <w:rFonts w:ascii="Times New Roman" w:hAnsi="Times New Roman"/>
          <w:color w:val="000000" w:themeColor="text1"/>
          <w:sz w:val="28"/>
          <w:szCs w:val="28"/>
        </w:rPr>
        <w:t xml:space="preserve"> за цільовим витрачанням аліментів на дитину, </w:t>
      </w:r>
      <w:r w:rsidRPr="00191653">
        <w:rPr>
          <w:rFonts w:ascii="Times New Roman" w:hAnsi="Times New Roman"/>
          <w:color w:val="000000" w:themeColor="text1"/>
          <w:sz w:val="28"/>
          <w:szCs w:val="28"/>
          <w:lang w:val="uk-UA"/>
        </w:rPr>
        <w:t xml:space="preserve">                   </w:t>
      </w:r>
      <w:r w:rsidRPr="00191653">
        <w:rPr>
          <w:rFonts w:ascii="Times New Roman" w:hAnsi="Times New Roman"/>
          <w:color w:val="000000" w:themeColor="text1"/>
          <w:sz w:val="28"/>
          <w:szCs w:val="28"/>
        </w:rPr>
        <w:t>у разі необхідності склада</w:t>
      </w:r>
      <w:r w:rsidRPr="00191653">
        <w:rPr>
          <w:rFonts w:ascii="Times New Roman" w:hAnsi="Times New Roman"/>
          <w:color w:val="000000" w:themeColor="text1"/>
          <w:sz w:val="28"/>
          <w:szCs w:val="28"/>
          <w:lang w:val="uk-UA"/>
        </w:rPr>
        <w:t>ння</w:t>
      </w:r>
      <w:r w:rsidRPr="00191653">
        <w:rPr>
          <w:rFonts w:ascii="Times New Roman" w:hAnsi="Times New Roman"/>
          <w:color w:val="000000" w:themeColor="text1"/>
          <w:sz w:val="28"/>
          <w:szCs w:val="28"/>
        </w:rPr>
        <w:t xml:space="preserve"> виснов</w:t>
      </w:r>
      <w:r w:rsidRPr="00191653">
        <w:rPr>
          <w:rFonts w:ascii="Times New Roman" w:hAnsi="Times New Roman"/>
          <w:color w:val="000000" w:themeColor="text1"/>
          <w:sz w:val="28"/>
          <w:szCs w:val="28"/>
          <w:lang w:val="uk-UA"/>
        </w:rPr>
        <w:t>ку</w:t>
      </w:r>
      <w:r w:rsidRPr="00191653">
        <w:rPr>
          <w:rFonts w:ascii="Times New Roman" w:hAnsi="Times New Roman"/>
          <w:color w:val="000000" w:themeColor="text1"/>
          <w:sz w:val="28"/>
          <w:szCs w:val="28"/>
        </w:rPr>
        <w:t xml:space="preserve"> </w:t>
      </w:r>
      <w:r w:rsidRPr="00191653">
        <w:rPr>
          <w:rFonts w:ascii="Times New Roman" w:hAnsi="Times New Roman"/>
          <w:color w:val="000000" w:themeColor="text1"/>
          <w:sz w:val="28"/>
          <w:szCs w:val="28"/>
          <w:shd w:val="clear" w:color="auto" w:fill="FFFFFF"/>
        </w:rPr>
        <w:t>про зменшення розміру аліментів або про внесення частини аліментів на особистий рахунок дитини у відділенні Державного ощадного банку України та под</w:t>
      </w:r>
      <w:r w:rsidRPr="00191653">
        <w:rPr>
          <w:rFonts w:ascii="Times New Roman" w:hAnsi="Times New Roman"/>
          <w:color w:val="000000" w:themeColor="text1"/>
          <w:sz w:val="28"/>
          <w:szCs w:val="28"/>
          <w:shd w:val="clear" w:color="auto" w:fill="FFFFFF"/>
          <w:lang w:val="uk-UA"/>
        </w:rPr>
        <w:t>ання</w:t>
      </w:r>
      <w:r w:rsidRPr="00191653">
        <w:rPr>
          <w:rFonts w:ascii="Times New Roman" w:hAnsi="Times New Roman"/>
          <w:color w:val="000000" w:themeColor="text1"/>
          <w:sz w:val="28"/>
          <w:szCs w:val="28"/>
          <w:shd w:val="clear" w:color="auto" w:fill="FFFFFF"/>
        </w:rPr>
        <w:t xml:space="preserve"> його на засідання комісії з питань захисту прав дитини</w:t>
      </w:r>
      <w:r w:rsidRPr="00191653">
        <w:rPr>
          <w:rFonts w:ascii="Times New Roman" w:hAnsi="Times New Roman"/>
          <w:color w:val="000000" w:themeColor="text1"/>
          <w:sz w:val="28"/>
          <w:szCs w:val="28"/>
        </w:rPr>
        <w:t xml:space="preserve"> виконавчого органу Броварської міської ради Броварського району Київської області</w:t>
      </w:r>
      <w:r w:rsidRPr="00191653">
        <w:rPr>
          <w:rFonts w:ascii="Times New Roman" w:hAnsi="Times New Roman"/>
          <w:color w:val="000000" w:themeColor="text1"/>
          <w:sz w:val="28"/>
          <w:szCs w:val="28"/>
          <w:shd w:val="clear" w:color="auto" w:fill="FFFFFF"/>
        </w:rPr>
        <w:t xml:space="preserve"> для прийняття відповідного рішення</w:t>
      </w:r>
    </w:p>
    <w:p w:rsidR="00AA064E" w:rsidRPr="00191653" w:rsidP="00AA064E" w14:paraId="063944E9"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Style w:val="rvts23"/>
          <w:rFonts w:ascii="Times New Roman" w:hAnsi="Times New Roman"/>
          <w:color w:val="000000" w:themeColor="text1"/>
          <w:sz w:val="28"/>
          <w:szCs w:val="28"/>
          <w:shd w:val="clear" w:color="auto" w:fill="FFFFFF"/>
          <w:lang w:val="uk-UA"/>
        </w:rPr>
        <w:t xml:space="preserve">2.2.20. </w:t>
      </w:r>
      <w:r w:rsidRPr="00191653">
        <w:rPr>
          <w:rFonts w:ascii="Times New Roman" w:hAnsi="Times New Roman"/>
          <w:color w:val="000000" w:themeColor="text1"/>
          <w:sz w:val="28"/>
          <w:szCs w:val="28"/>
          <w:shd w:val="clear" w:color="auto" w:fill="FFFFFF"/>
        </w:rPr>
        <w:t>Здійсн</w:t>
      </w:r>
      <w:r w:rsidRPr="00191653">
        <w:rPr>
          <w:rFonts w:ascii="Times New Roman" w:hAnsi="Times New Roman"/>
          <w:color w:val="000000" w:themeColor="text1"/>
          <w:sz w:val="28"/>
          <w:szCs w:val="28"/>
          <w:shd w:val="clear" w:color="auto" w:fill="FFFFFF"/>
          <w:lang w:val="uk-UA"/>
        </w:rPr>
        <w:t>ення</w:t>
      </w:r>
      <w:r w:rsidRPr="00191653">
        <w:rPr>
          <w:rFonts w:ascii="Times New Roman" w:hAnsi="Times New Roman"/>
          <w:color w:val="000000" w:themeColor="text1"/>
          <w:sz w:val="28"/>
          <w:szCs w:val="28"/>
          <w:shd w:val="clear" w:color="auto" w:fill="FFFFFF"/>
        </w:rPr>
        <w:t xml:space="preserve"> перевірк</w:t>
      </w:r>
      <w:r w:rsidRPr="00191653">
        <w:rPr>
          <w:rFonts w:ascii="Times New Roman" w:hAnsi="Times New Roman"/>
          <w:color w:val="000000" w:themeColor="text1"/>
          <w:sz w:val="28"/>
          <w:szCs w:val="28"/>
          <w:shd w:val="clear" w:color="auto" w:fill="FFFFFF"/>
          <w:lang w:val="uk-UA"/>
        </w:rPr>
        <w:t>и</w:t>
      </w:r>
      <w:r w:rsidRPr="00191653">
        <w:rPr>
          <w:rFonts w:ascii="Times New Roman" w:hAnsi="Times New Roman"/>
          <w:color w:val="000000" w:themeColor="text1"/>
          <w:sz w:val="28"/>
          <w:szCs w:val="28"/>
          <w:shd w:val="clear" w:color="auto" w:fill="FFFFFF"/>
        </w:rPr>
        <w:t xml:space="preserve"> відсутності учнів на навчальних заняттях в загальноосвітніх закладах територіальної громади більше 10 робочих днів з невідомих причин.</w:t>
      </w:r>
    </w:p>
    <w:p w:rsidR="00AA064E" w:rsidRPr="00191653" w:rsidP="00AA064E" w14:paraId="5E15411C"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lang w:val="uk-UA"/>
        </w:rPr>
        <w:t xml:space="preserve">2.2.21. </w:t>
      </w:r>
      <w:r w:rsidRPr="00191653">
        <w:rPr>
          <w:rFonts w:ascii="Times New Roman" w:hAnsi="Times New Roman"/>
          <w:color w:val="000000" w:themeColor="text1"/>
          <w:sz w:val="28"/>
          <w:szCs w:val="28"/>
          <w:shd w:val="clear" w:color="auto" w:fill="FFFFFF"/>
        </w:rPr>
        <w:t>Забезпеч</w:t>
      </w:r>
      <w:r w:rsidRPr="00191653">
        <w:rPr>
          <w:rFonts w:ascii="Times New Roman" w:hAnsi="Times New Roman"/>
          <w:color w:val="000000" w:themeColor="text1"/>
          <w:sz w:val="28"/>
          <w:szCs w:val="28"/>
          <w:shd w:val="clear" w:color="auto" w:fill="FFFFFF"/>
          <w:lang w:val="uk-UA"/>
        </w:rPr>
        <w:t>ення</w:t>
      </w:r>
      <w:r w:rsidRPr="00191653">
        <w:rPr>
          <w:rFonts w:ascii="Times New Roman" w:hAnsi="Times New Roman"/>
          <w:color w:val="000000" w:themeColor="text1"/>
          <w:sz w:val="28"/>
          <w:szCs w:val="28"/>
          <w:shd w:val="clear" w:color="auto" w:fill="FFFFFF"/>
        </w:rPr>
        <w:t xml:space="preserve"> проведення з батьками, іншими законними представниками дитини профілактичної роботи із запобігання домашньому насильству стосовно дітей і за участю дітей, у тому числі із залученням представників уповноважених підрозділів органів Національної поліції.</w:t>
      </w:r>
    </w:p>
    <w:p w:rsidR="00AA064E" w:rsidRPr="00191653" w:rsidP="00AA064E" w14:paraId="706FBE4A"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lang w:val="uk-UA"/>
        </w:rPr>
        <w:t xml:space="preserve">2.2.22. </w:t>
      </w:r>
      <w:r w:rsidRPr="00191653">
        <w:rPr>
          <w:rFonts w:ascii="Times New Roman" w:hAnsi="Times New Roman"/>
          <w:color w:val="000000" w:themeColor="text1"/>
          <w:sz w:val="28"/>
          <w:szCs w:val="28"/>
        </w:rPr>
        <w:t>Розгляд в установленому порядку звернен</w:t>
      </w:r>
      <w:r w:rsidRPr="00191653">
        <w:rPr>
          <w:rFonts w:ascii="Times New Roman" w:hAnsi="Times New Roman"/>
          <w:color w:val="000000" w:themeColor="text1"/>
          <w:sz w:val="28"/>
          <w:szCs w:val="28"/>
          <w:lang w:val="uk-UA"/>
        </w:rPr>
        <w:t>ь</w:t>
      </w:r>
      <w:r w:rsidRPr="00191653">
        <w:rPr>
          <w:rFonts w:ascii="Times New Roman" w:hAnsi="Times New Roman"/>
          <w:color w:val="000000" w:themeColor="text1"/>
          <w:sz w:val="28"/>
          <w:szCs w:val="28"/>
        </w:rPr>
        <w:t xml:space="preserve"> громадян.</w:t>
      </w:r>
    </w:p>
    <w:p w:rsidR="00AA064E" w:rsidRPr="00191653" w:rsidP="00AA064E" w14:paraId="09E40509"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lang w:val="uk-UA"/>
        </w:rPr>
        <w:t xml:space="preserve">2.2.23. </w:t>
      </w:r>
      <w:r w:rsidRPr="00191653">
        <w:rPr>
          <w:rFonts w:ascii="Times New Roman" w:hAnsi="Times New Roman"/>
          <w:color w:val="000000" w:themeColor="text1"/>
          <w:sz w:val="28"/>
          <w:szCs w:val="28"/>
        </w:rPr>
        <w:t>Пров</w:t>
      </w:r>
      <w:r w:rsidRPr="00191653">
        <w:rPr>
          <w:rFonts w:ascii="Times New Roman" w:hAnsi="Times New Roman"/>
          <w:color w:val="000000" w:themeColor="text1"/>
          <w:sz w:val="28"/>
          <w:szCs w:val="28"/>
          <w:lang w:val="uk-UA"/>
        </w:rPr>
        <w:t>едення</w:t>
      </w:r>
      <w:r w:rsidRPr="00191653">
        <w:rPr>
          <w:rFonts w:ascii="Times New Roman" w:hAnsi="Times New Roman"/>
          <w:color w:val="000000" w:themeColor="text1"/>
          <w:sz w:val="28"/>
          <w:szCs w:val="28"/>
        </w:rPr>
        <w:t xml:space="preserve"> інформаційно-роз</w:t>
      </w:r>
      <w:r>
        <w:rPr>
          <w:rFonts w:ascii="Times New Roman" w:hAnsi="Times New Roman"/>
          <w:color w:val="000000" w:themeColor="text1"/>
          <w:sz w:val="28"/>
          <w:szCs w:val="28"/>
        </w:rPr>
        <w:t>’</w:t>
      </w:r>
      <w:r w:rsidRPr="00191653">
        <w:rPr>
          <w:rFonts w:ascii="Times New Roman" w:hAnsi="Times New Roman"/>
          <w:color w:val="000000" w:themeColor="text1"/>
          <w:sz w:val="28"/>
          <w:szCs w:val="28"/>
        </w:rPr>
        <w:t>яснювальн</w:t>
      </w:r>
      <w:r w:rsidRPr="00191653">
        <w:rPr>
          <w:rFonts w:ascii="Times New Roman" w:hAnsi="Times New Roman"/>
          <w:color w:val="000000" w:themeColor="text1"/>
          <w:sz w:val="28"/>
          <w:szCs w:val="28"/>
          <w:lang w:val="uk-UA"/>
        </w:rPr>
        <w:t>ої</w:t>
      </w:r>
      <w:r w:rsidRPr="00191653">
        <w:rPr>
          <w:rFonts w:ascii="Times New Roman" w:hAnsi="Times New Roman"/>
          <w:color w:val="000000" w:themeColor="text1"/>
          <w:sz w:val="28"/>
          <w:szCs w:val="28"/>
        </w:rPr>
        <w:t xml:space="preserve"> робот</w:t>
      </w:r>
      <w:r w:rsidRPr="00191653">
        <w:rPr>
          <w:rFonts w:ascii="Times New Roman" w:hAnsi="Times New Roman"/>
          <w:color w:val="000000" w:themeColor="text1"/>
          <w:sz w:val="28"/>
          <w:szCs w:val="28"/>
          <w:lang w:val="uk-UA"/>
        </w:rPr>
        <w:t>и</w:t>
      </w:r>
      <w:r w:rsidRPr="00191653">
        <w:rPr>
          <w:rFonts w:ascii="Times New Roman" w:hAnsi="Times New Roman"/>
          <w:color w:val="000000" w:themeColor="text1"/>
          <w:sz w:val="28"/>
          <w:szCs w:val="28"/>
        </w:rPr>
        <w:t xml:space="preserve"> з питань, що належать до компетенції відділу, </w:t>
      </w:r>
      <w:r w:rsidRPr="00191653">
        <w:rPr>
          <w:rFonts w:ascii="Times New Roman" w:hAnsi="Times New Roman"/>
          <w:color w:val="000000" w:themeColor="text1"/>
          <w:sz w:val="28"/>
          <w:szCs w:val="28"/>
          <w:lang w:val="uk-UA"/>
        </w:rPr>
        <w:t xml:space="preserve">в тому числі </w:t>
      </w:r>
      <w:r w:rsidRPr="00191653">
        <w:rPr>
          <w:rFonts w:ascii="Times New Roman" w:hAnsi="Times New Roman"/>
          <w:color w:val="000000" w:themeColor="text1"/>
          <w:sz w:val="28"/>
          <w:szCs w:val="28"/>
        </w:rPr>
        <w:t>через засоби масової інформації.</w:t>
      </w:r>
    </w:p>
    <w:p w:rsidR="00AA064E" w:rsidRPr="00191653" w:rsidP="00AA064E" w14:paraId="0BA1F055"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lang w:val="uk-UA"/>
        </w:rPr>
        <w:t xml:space="preserve">2.2.24. </w:t>
      </w:r>
      <w:r w:rsidRPr="00191653">
        <w:rPr>
          <w:rFonts w:ascii="Times New Roman" w:hAnsi="Times New Roman"/>
          <w:color w:val="000000" w:themeColor="text1"/>
          <w:sz w:val="28"/>
          <w:szCs w:val="28"/>
          <w:shd w:val="clear" w:color="auto" w:fill="FFFFFF"/>
        </w:rPr>
        <w:t>Пров</w:t>
      </w:r>
      <w:r w:rsidRPr="00191653">
        <w:rPr>
          <w:rFonts w:ascii="Times New Roman" w:hAnsi="Times New Roman"/>
          <w:color w:val="000000" w:themeColor="text1"/>
          <w:sz w:val="28"/>
          <w:szCs w:val="28"/>
          <w:shd w:val="clear" w:color="auto" w:fill="FFFFFF"/>
          <w:lang w:val="uk-UA"/>
        </w:rPr>
        <w:t>едення</w:t>
      </w:r>
      <w:r w:rsidRPr="00191653">
        <w:rPr>
          <w:rFonts w:ascii="Times New Roman" w:hAnsi="Times New Roman"/>
          <w:color w:val="000000" w:themeColor="text1"/>
          <w:sz w:val="28"/>
          <w:szCs w:val="28"/>
          <w:shd w:val="clear" w:color="auto" w:fill="FFFFFF"/>
        </w:rPr>
        <w:t xml:space="preserve"> бесід з батьками, дітьми, родичами, які беруть участь у їх вихованні, та відвід</w:t>
      </w:r>
      <w:r w:rsidRPr="00191653">
        <w:rPr>
          <w:rFonts w:ascii="Times New Roman" w:hAnsi="Times New Roman"/>
          <w:color w:val="000000" w:themeColor="text1"/>
          <w:sz w:val="28"/>
          <w:szCs w:val="28"/>
          <w:shd w:val="clear" w:color="auto" w:fill="FFFFFF"/>
          <w:lang w:val="uk-UA"/>
        </w:rPr>
        <w:t>ування</w:t>
      </w:r>
      <w:r w:rsidRPr="00191653">
        <w:rPr>
          <w:rFonts w:ascii="Times New Roman" w:hAnsi="Times New Roman"/>
          <w:color w:val="000000" w:themeColor="text1"/>
          <w:sz w:val="28"/>
          <w:szCs w:val="28"/>
          <w:shd w:val="clear" w:color="auto" w:fill="FFFFFF"/>
        </w:rPr>
        <w:t xml:space="preserve"> їх за місцем проживання, </w:t>
      </w:r>
      <w:bookmarkStart w:id="3" w:name="o60"/>
      <w:bookmarkStart w:id="4" w:name="o61"/>
      <w:bookmarkEnd w:id="3"/>
      <w:bookmarkEnd w:id="4"/>
      <w:r w:rsidRPr="00191653">
        <w:rPr>
          <w:rFonts w:ascii="Times New Roman" w:hAnsi="Times New Roman"/>
          <w:color w:val="000000" w:themeColor="text1"/>
          <w:sz w:val="28"/>
          <w:szCs w:val="28"/>
        </w:rPr>
        <w:t>з метою з</w:t>
      </w:r>
      <w:r>
        <w:rPr>
          <w:rFonts w:ascii="Times New Roman" w:hAnsi="Times New Roman"/>
          <w:color w:val="000000" w:themeColor="text1"/>
          <w:sz w:val="28"/>
          <w:szCs w:val="28"/>
        </w:rPr>
        <w:t>’</w:t>
      </w:r>
      <w:r w:rsidRPr="00191653">
        <w:rPr>
          <w:rFonts w:ascii="Times New Roman" w:hAnsi="Times New Roman"/>
          <w:color w:val="000000" w:themeColor="text1"/>
          <w:sz w:val="28"/>
          <w:szCs w:val="28"/>
        </w:rPr>
        <w:t>ясування причин та умов, які призвели до порушення прав дітей, вжи</w:t>
      </w:r>
      <w:r w:rsidRPr="00191653">
        <w:rPr>
          <w:rFonts w:ascii="Times New Roman" w:hAnsi="Times New Roman"/>
          <w:color w:val="000000" w:themeColor="text1"/>
          <w:sz w:val="28"/>
          <w:szCs w:val="28"/>
          <w:lang w:val="uk-UA"/>
        </w:rPr>
        <w:t>ття</w:t>
      </w:r>
      <w:r w:rsidRPr="00191653">
        <w:rPr>
          <w:rFonts w:ascii="Times New Roman" w:hAnsi="Times New Roman"/>
          <w:color w:val="000000" w:themeColor="text1"/>
          <w:sz w:val="28"/>
          <w:szCs w:val="28"/>
        </w:rPr>
        <w:t xml:space="preserve"> заходів щодо їх усунення.</w:t>
      </w:r>
    </w:p>
    <w:p w:rsidR="00AA064E" w:rsidRPr="00191653" w:rsidP="00AA064E" w14:paraId="5E8D99FC"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lang w:val="uk-UA"/>
        </w:rPr>
        <w:t xml:space="preserve">2.2.25. </w:t>
      </w:r>
      <w:r w:rsidRPr="00191653">
        <w:rPr>
          <w:rFonts w:ascii="Times New Roman" w:hAnsi="Times New Roman"/>
          <w:color w:val="000000" w:themeColor="text1"/>
          <w:sz w:val="28"/>
          <w:szCs w:val="28"/>
          <w:lang w:val="uk-UA"/>
        </w:rPr>
        <w:t>П</w:t>
      </w:r>
      <w:r w:rsidRPr="00191653">
        <w:rPr>
          <w:rFonts w:ascii="Times New Roman" w:hAnsi="Times New Roman"/>
          <w:color w:val="000000" w:themeColor="text1"/>
          <w:sz w:val="28"/>
          <w:szCs w:val="28"/>
        </w:rPr>
        <w:t>ода</w:t>
      </w:r>
      <w:r w:rsidRPr="00191653">
        <w:rPr>
          <w:rFonts w:ascii="Times New Roman" w:hAnsi="Times New Roman"/>
          <w:color w:val="000000" w:themeColor="text1"/>
          <w:sz w:val="28"/>
          <w:szCs w:val="28"/>
          <w:lang w:val="uk-UA"/>
        </w:rPr>
        <w:t>ння</w:t>
      </w:r>
      <w:r w:rsidRPr="00191653">
        <w:rPr>
          <w:rFonts w:ascii="Times New Roman" w:hAnsi="Times New Roman"/>
          <w:color w:val="000000" w:themeColor="text1"/>
          <w:sz w:val="28"/>
          <w:szCs w:val="28"/>
        </w:rPr>
        <w:t xml:space="preserve"> в установленому порядку статистичн</w:t>
      </w:r>
      <w:r w:rsidRPr="00191653">
        <w:rPr>
          <w:rFonts w:ascii="Times New Roman" w:hAnsi="Times New Roman"/>
          <w:color w:val="000000" w:themeColor="text1"/>
          <w:sz w:val="28"/>
          <w:szCs w:val="28"/>
          <w:lang w:val="uk-UA"/>
        </w:rPr>
        <w:t>ої</w:t>
      </w:r>
      <w:r w:rsidRPr="00191653">
        <w:rPr>
          <w:rFonts w:ascii="Times New Roman" w:hAnsi="Times New Roman"/>
          <w:color w:val="000000" w:themeColor="text1"/>
          <w:sz w:val="28"/>
          <w:szCs w:val="28"/>
        </w:rPr>
        <w:t>, аналітичн</w:t>
      </w:r>
      <w:r w:rsidRPr="00191653">
        <w:rPr>
          <w:rFonts w:ascii="Times New Roman" w:hAnsi="Times New Roman"/>
          <w:color w:val="000000" w:themeColor="text1"/>
          <w:sz w:val="28"/>
          <w:szCs w:val="28"/>
          <w:lang w:val="uk-UA"/>
        </w:rPr>
        <w:t>ої</w:t>
      </w:r>
      <w:r w:rsidRPr="00191653">
        <w:rPr>
          <w:rFonts w:ascii="Times New Roman" w:hAnsi="Times New Roman"/>
          <w:color w:val="000000" w:themeColor="text1"/>
          <w:sz w:val="28"/>
          <w:szCs w:val="28"/>
        </w:rPr>
        <w:t xml:space="preserve"> </w:t>
      </w:r>
      <w:r w:rsidRPr="00191653">
        <w:rPr>
          <w:rFonts w:ascii="Times New Roman" w:hAnsi="Times New Roman"/>
          <w:color w:val="000000" w:themeColor="text1"/>
          <w:sz w:val="28"/>
          <w:szCs w:val="28"/>
        </w:rPr>
        <w:t>звітніст</w:t>
      </w:r>
      <w:r w:rsidRPr="00191653">
        <w:rPr>
          <w:rFonts w:ascii="Times New Roman" w:hAnsi="Times New Roman"/>
          <w:color w:val="000000" w:themeColor="text1"/>
          <w:sz w:val="28"/>
          <w:szCs w:val="28"/>
          <w:lang w:val="uk-UA"/>
        </w:rPr>
        <w:t>і</w:t>
      </w:r>
      <w:r w:rsidRPr="00191653">
        <w:rPr>
          <w:rFonts w:ascii="Times New Roman" w:hAnsi="Times New Roman"/>
          <w:color w:val="000000" w:themeColor="text1"/>
          <w:sz w:val="28"/>
          <w:szCs w:val="28"/>
        </w:rPr>
        <w:t xml:space="preserve"> відповідно до законодавства.</w:t>
      </w:r>
    </w:p>
    <w:p w:rsidR="00AA064E" w:rsidRPr="00191653" w:rsidP="00AA064E" w14:paraId="79593FB8"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lang w:val="uk-UA"/>
        </w:rPr>
        <w:t xml:space="preserve">2.2.26. </w:t>
      </w:r>
      <w:r w:rsidRPr="00191653">
        <w:rPr>
          <w:rFonts w:ascii="Times New Roman" w:hAnsi="Times New Roman"/>
          <w:color w:val="000000" w:themeColor="text1"/>
          <w:sz w:val="28"/>
          <w:szCs w:val="28"/>
        </w:rPr>
        <w:t xml:space="preserve">Складання протоколів про адміністративні правопорушення відповідно до </w:t>
      </w:r>
      <w:hyperlink r:id="rId6" w:tgtFrame="_blank" w:history="1">
        <w:r w:rsidRPr="00191653">
          <w:rPr>
            <w:rStyle w:val="hard-blue-color"/>
            <w:rFonts w:ascii="Times New Roman" w:hAnsi="Times New Roman"/>
            <w:color w:val="000000" w:themeColor="text1"/>
            <w:sz w:val="28"/>
            <w:szCs w:val="28"/>
          </w:rPr>
          <w:t>статті 188</w:t>
        </w:r>
        <w:r w:rsidRPr="00191653">
          <w:rPr>
            <w:rStyle w:val="hard-blue-color"/>
            <w:rFonts w:ascii="Times New Roman" w:hAnsi="Times New Roman"/>
            <w:color w:val="000000" w:themeColor="text1"/>
            <w:sz w:val="28"/>
            <w:szCs w:val="28"/>
            <w:vertAlign w:val="superscript"/>
          </w:rPr>
          <w:t>50</w:t>
        </w:r>
        <w:r w:rsidRPr="00191653">
          <w:rPr>
            <w:rStyle w:val="Hyperlink"/>
            <w:rFonts w:ascii="Times New Roman" w:hAnsi="Times New Roman"/>
            <w:color w:val="000000" w:themeColor="text1"/>
            <w:sz w:val="28"/>
            <w:szCs w:val="28"/>
          </w:rPr>
          <w:t xml:space="preserve"> </w:t>
        </w:r>
        <w:r w:rsidRPr="00191653">
          <w:rPr>
            <w:rStyle w:val="hard-blue-color"/>
            <w:rFonts w:ascii="Times New Roman" w:hAnsi="Times New Roman"/>
            <w:color w:val="000000" w:themeColor="text1"/>
            <w:sz w:val="28"/>
            <w:szCs w:val="28"/>
          </w:rPr>
          <w:t>(невиконання законних вимог посадових (службових) осіб органу опіки та піклування) Кодексу України про адміністративні правопорушення</w:t>
        </w:r>
      </w:hyperlink>
      <w:r w:rsidRPr="00191653">
        <w:rPr>
          <w:rFonts w:ascii="Times New Roman" w:hAnsi="Times New Roman"/>
          <w:color w:val="000000" w:themeColor="text1"/>
          <w:sz w:val="28"/>
          <w:szCs w:val="28"/>
        </w:rPr>
        <w:t>.</w:t>
      </w:r>
    </w:p>
    <w:p w:rsidR="00AA064E" w:rsidRPr="00191653" w:rsidP="00AA064E" w14:paraId="6FEE7A9D" w14:textId="77777777">
      <w:pPr>
        <w:pStyle w:val="HTMLPreformatted"/>
        <w:shd w:val="clear" w:color="auto" w:fill="FFFFFF"/>
        <w:tabs>
          <w:tab w:val="left" w:pos="709"/>
          <w:tab w:val="clear" w:pos="916"/>
          <w:tab w:val="left" w:pos="1276"/>
        </w:tabs>
        <w:ind w:firstLine="567"/>
        <w:jc w:val="both"/>
        <w:textAlignment w:val="baseline"/>
        <w:rPr>
          <w:rFonts w:ascii="Times New Roman" w:hAnsi="Times New Roman"/>
          <w:color w:val="000000" w:themeColor="text1"/>
          <w:sz w:val="28"/>
          <w:szCs w:val="28"/>
          <w:shd w:val="clear" w:color="auto" w:fill="FFFFFF"/>
        </w:rPr>
      </w:pPr>
      <w:r w:rsidRPr="00191653">
        <w:rPr>
          <w:rFonts w:ascii="Times New Roman" w:hAnsi="Times New Roman"/>
          <w:color w:val="000000" w:themeColor="text1"/>
          <w:sz w:val="28"/>
          <w:szCs w:val="28"/>
          <w:shd w:val="clear" w:color="auto" w:fill="FFFFFF"/>
          <w:lang w:val="uk-UA"/>
        </w:rPr>
        <w:t xml:space="preserve">2.2.26. </w:t>
      </w:r>
      <w:r w:rsidRPr="00191653">
        <w:rPr>
          <w:rFonts w:ascii="Times New Roman" w:hAnsi="Times New Roman"/>
          <w:color w:val="000000" w:themeColor="text1"/>
          <w:sz w:val="28"/>
          <w:szCs w:val="28"/>
        </w:rPr>
        <w:t>Здійсн</w:t>
      </w:r>
      <w:r w:rsidRPr="00191653">
        <w:rPr>
          <w:rFonts w:ascii="Times New Roman" w:hAnsi="Times New Roman"/>
          <w:color w:val="000000" w:themeColor="text1"/>
          <w:sz w:val="28"/>
          <w:szCs w:val="28"/>
          <w:lang w:val="uk-UA"/>
        </w:rPr>
        <w:t>ення</w:t>
      </w:r>
      <w:r w:rsidRPr="00191653">
        <w:rPr>
          <w:rFonts w:ascii="Times New Roman" w:hAnsi="Times New Roman"/>
          <w:color w:val="000000" w:themeColor="text1"/>
          <w:sz w:val="28"/>
          <w:szCs w:val="28"/>
        </w:rPr>
        <w:t xml:space="preserve"> інш</w:t>
      </w:r>
      <w:r w:rsidRPr="00191653">
        <w:rPr>
          <w:rFonts w:ascii="Times New Roman" w:hAnsi="Times New Roman"/>
          <w:color w:val="000000" w:themeColor="text1"/>
          <w:sz w:val="28"/>
          <w:szCs w:val="28"/>
          <w:lang w:val="uk-UA"/>
        </w:rPr>
        <w:t>их</w:t>
      </w:r>
      <w:r w:rsidRPr="00191653">
        <w:rPr>
          <w:rFonts w:ascii="Times New Roman" w:hAnsi="Times New Roman"/>
          <w:color w:val="000000" w:themeColor="text1"/>
          <w:sz w:val="28"/>
          <w:szCs w:val="28"/>
        </w:rPr>
        <w:t xml:space="preserve"> функції, які випливають з покладених на відділ завдань, відповідно до законодавства.</w:t>
      </w:r>
    </w:p>
    <w:p w:rsidR="00AA064E" w:rsidRPr="00191653" w:rsidP="00AA064E" w14:paraId="2AE2D425" w14:textId="77777777">
      <w:pPr>
        <w:pStyle w:val="HTMLPreformatted"/>
        <w:shd w:val="clear" w:color="auto" w:fill="FFFFFF"/>
        <w:tabs>
          <w:tab w:val="left" w:pos="709"/>
          <w:tab w:val="clear" w:pos="916"/>
          <w:tab w:val="left" w:pos="1276"/>
        </w:tabs>
        <w:ind w:left="708"/>
        <w:jc w:val="both"/>
        <w:textAlignment w:val="baseline"/>
        <w:rPr>
          <w:rFonts w:ascii="Times New Roman" w:hAnsi="Times New Roman"/>
          <w:color w:val="000000" w:themeColor="text1"/>
          <w:sz w:val="28"/>
          <w:szCs w:val="28"/>
        </w:rPr>
      </w:pPr>
    </w:p>
    <w:p w:rsidR="00AA064E" w:rsidRPr="00191653" w:rsidP="00AA064E" w14:paraId="5AF153B3" w14:textId="77777777">
      <w:pPr>
        <w:pStyle w:val="HTMLPreformatted"/>
        <w:numPr>
          <w:ilvl w:val="0"/>
          <w:numId w:val="1"/>
        </w:numPr>
        <w:shd w:val="clear" w:color="auto" w:fill="FFFFFF"/>
        <w:tabs>
          <w:tab w:val="left" w:pos="567"/>
          <w:tab w:val="clear" w:pos="916"/>
        </w:tabs>
        <w:ind w:hanging="1068"/>
        <w:jc w:val="center"/>
        <w:textAlignment w:val="baseline"/>
        <w:rPr>
          <w:rFonts w:ascii="Times New Roman" w:hAnsi="Times New Roman"/>
          <w:b/>
          <w:color w:val="000000" w:themeColor="text1"/>
          <w:sz w:val="28"/>
          <w:szCs w:val="28"/>
        </w:rPr>
      </w:pPr>
      <w:r w:rsidRPr="00191653">
        <w:rPr>
          <w:rFonts w:ascii="Times New Roman" w:hAnsi="Times New Roman"/>
          <w:b/>
          <w:color w:val="000000" w:themeColor="text1"/>
          <w:sz w:val="28"/>
          <w:szCs w:val="28"/>
        </w:rPr>
        <w:t>Права відділу</w:t>
      </w:r>
    </w:p>
    <w:p w:rsidR="00AA064E" w:rsidRPr="00191653" w:rsidP="00AA064E" w14:paraId="7724E612" w14:textId="77777777">
      <w:pPr>
        <w:pStyle w:val="HTMLPreformatted"/>
        <w:shd w:val="clear" w:color="auto" w:fill="FFFFFF"/>
        <w:tabs>
          <w:tab w:val="left" w:pos="709"/>
          <w:tab w:val="clear" w:pos="916"/>
        </w:tabs>
        <w:jc w:val="both"/>
        <w:textAlignment w:val="baseline"/>
        <w:rPr>
          <w:rFonts w:ascii="Times New Roman" w:hAnsi="Times New Roman"/>
          <w:color w:val="000000" w:themeColor="text1"/>
          <w:sz w:val="28"/>
          <w:szCs w:val="28"/>
          <w:lang w:val="uk-UA"/>
        </w:rPr>
      </w:pPr>
    </w:p>
    <w:p w:rsidR="00AA064E" w:rsidRPr="00191653" w:rsidP="00AA064E" w14:paraId="5D9B3DE5"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Одержувати в установленому законодавством порядку від структурних підрозділів Служби інформацію, документи і матеріали, необхідні для виконання покладених на відділ завдань.</w:t>
      </w:r>
    </w:p>
    <w:p w:rsidR="00AA064E" w:rsidRPr="00191653" w:rsidP="00AA064E" w14:paraId="27A24FB0"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Звертатися до органів виконавчої влади, органів місцевого самоврядування, підприємств, установ та організацій усіх форм власності у разі порушення прав та інтересів дітей.</w:t>
      </w:r>
    </w:p>
    <w:p w:rsidR="00AA064E" w:rsidRPr="00191653" w:rsidP="00AA064E" w14:paraId="18D7D015"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Проводити роботу серед дітей з метою запобігання вчиненню правопорушень.</w:t>
      </w:r>
    </w:p>
    <w:p w:rsidR="00AA064E" w:rsidRPr="00191653" w:rsidP="00AA064E" w14:paraId="2A567180"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Порушувати перед органами виконавчої влади та органами місцевого самоврядування питання про направлення до спеціальних установ для дітей, навчальних закладів (незалежно від форми власності) дітей, які перебувають у складних життєвих обставинах, неодноразово самовільно залишали сім</w:t>
      </w:r>
      <w:r>
        <w:rPr>
          <w:rFonts w:ascii="Times New Roman" w:hAnsi="Times New Roman"/>
          <w:color w:val="000000" w:themeColor="text1"/>
          <w:sz w:val="28"/>
          <w:szCs w:val="28"/>
        </w:rPr>
        <w:t>’</w:t>
      </w:r>
      <w:r w:rsidRPr="00191653">
        <w:rPr>
          <w:rFonts w:ascii="Times New Roman" w:hAnsi="Times New Roman"/>
          <w:color w:val="000000" w:themeColor="text1"/>
          <w:sz w:val="28"/>
          <w:szCs w:val="28"/>
        </w:rPr>
        <w:t>ю та навчальні заклади.</w:t>
      </w:r>
    </w:p>
    <w:p w:rsidR="00AA064E" w:rsidRPr="00191653" w:rsidP="00AA064E" w14:paraId="514CF3FF"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Перевіряти стан роботи із соціально-правового захисту дітей у навчальних закладах, в тому числі дітей, які перебувають у складних життєвих обставинах, спеціальних установах для дітей усіх форм власності, стан виховної роботи з дітьми у навчальних закладах, за місцем проживання, а також у разі необхідності – умови роботи працівників молодше 18 років на підприємствах, в установах та організаціях усіх форм власності.</w:t>
      </w:r>
    </w:p>
    <w:p w:rsidR="00AA064E" w:rsidRPr="00191653" w:rsidP="00AA064E" w14:paraId="103955D5"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Представляти у разі необхідності інтереси дітей у судах.</w:t>
      </w:r>
    </w:p>
    <w:p w:rsidR="00AA064E" w:rsidRPr="00191653" w:rsidP="00AA064E" w14:paraId="029E77D7"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Запрошувати для бесіди та відвідувати за місцем проживання батьків або інших законних представників, з метою з</w:t>
      </w:r>
      <w:r>
        <w:rPr>
          <w:rFonts w:ascii="Times New Roman" w:hAnsi="Times New Roman"/>
          <w:color w:val="000000" w:themeColor="text1"/>
          <w:sz w:val="28"/>
          <w:szCs w:val="28"/>
        </w:rPr>
        <w:t>’</w:t>
      </w:r>
      <w:r w:rsidRPr="00191653">
        <w:rPr>
          <w:rFonts w:ascii="Times New Roman" w:hAnsi="Times New Roman"/>
          <w:color w:val="000000" w:themeColor="text1"/>
          <w:sz w:val="28"/>
          <w:szCs w:val="28"/>
        </w:rPr>
        <w:t>ясування причин, які призвели до порушення прав дітей, бездоглядності та безпритульності, вчинення правопорушень і вживати заходів до усунення таких причин.</w:t>
      </w:r>
    </w:p>
    <w:p w:rsidR="00AA064E" w:rsidRPr="00191653" w:rsidP="00AA064E" w14:paraId="14683412" w14:textId="7F8BB63C">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 xml:space="preserve"> Порушувати перед керівником Служби питання про накладення дисциплінарних стягнень на посадових осіб у разі невиконання ними рішень, </w:t>
      </w:r>
      <w:r w:rsidRPr="00191653">
        <w:rPr>
          <w:rFonts w:ascii="Times New Roman" w:hAnsi="Times New Roman"/>
          <w:color w:val="000000" w:themeColor="text1"/>
          <w:sz w:val="28"/>
          <w:szCs w:val="28"/>
        </w:rPr>
        <w:t xml:space="preserve">прийнятих центральним органом виконавчої влади, що реалізує державну політику у сфері захисту прав дітей, </w:t>
      </w:r>
      <w:r w:rsidR="00ED372A">
        <w:rPr>
          <w:rFonts w:ascii="Times New Roman" w:hAnsi="Times New Roman"/>
          <w:color w:val="000000" w:themeColor="text1"/>
          <w:sz w:val="28"/>
          <w:szCs w:val="28"/>
          <w:lang w:val="uk-UA"/>
        </w:rPr>
        <w:t>С</w:t>
      </w:r>
      <w:r w:rsidRPr="00191653">
        <w:rPr>
          <w:rFonts w:ascii="Times New Roman" w:hAnsi="Times New Roman"/>
          <w:color w:val="000000" w:themeColor="text1"/>
          <w:sz w:val="28"/>
          <w:szCs w:val="28"/>
        </w:rPr>
        <w:t>лужбою</w:t>
      </w:r>
      <w:r w:rsidRPr="00191653">
        <w:rPr>
          <w:rFonts w:ascii="Times New Roman" w:hAnsi="Times New Roman"/>
          <w:color w:val="000000" w:themeColor="text1"/>
          <w:sz w:val="28"/>
          <w:szCs w:val="28"/>
        </w:rPr>
        <w:t xml:space="preserve"> у справах дітей.</w:t>
      </w:r>
    </w:p>
    <w:p w:rsidR="00AA064E" w:rsidRPr="00191653" w:rsidP="00AA064E" w14:paraId="7CA25C85"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Проводити в установленому порядку наради, конференції, семінари з питань, що належать до компетенції відділу.</w:t>
      </w:r>
    </w:p>
    <w:p w:rsidR="00AA064E" w:rsidRPr="00191653" w:rsidP="00AA064E" w14:paraId="7BC4642E"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 xml:space="preserve"> Разом з іншими виконавчими органами Броварської міської ради</w:t>
      </w:r>
      <w:r w:rsidRPr="00191653">
        <w:rPr>
          <w:rFonts w:ascii="Times New Roman" w:hAnsi="Times New Roman"/>
          <w:color w:val="000000" w:themeColor="text1"/>
          <w:sz w:val="28"/>
          <w:szCs w:val="28"/>
          <w:lang w:val="uk-UA"/>
        </w:rPr>
        <w:t xml:space="preserve"> Броварського району</w:t>
      </w:r>
      <w:r w:rsidRPr="00191653">
        <w:rPr>
          <w:rFonts w:ascii="Times New Roman" w:hAnsi="Times New Roman"/>
          <w:color w:val="000000" w:themeColor="text1"/>
          <w:sz w:val="28"/>
          <w:szCs w:val="28"/>
        </w:rPr>
        <w:t xml:space="preserve"> Київської області, сектором ювенальної превенції Броварського районного управління поліції </w:t>
      </w:r>
      <w:r w:rsidRPr="00191653">
        <w:rPr>
          <w:rFonts w:ascii="Times New Roman" w:hAnsi="Times New Roman"/>
          <w:color w:val="000000" w:themeColor="text1"/>
          <w:sz w:val="28"/>
          <w:szCs w:val="28"/>
          <w:lang w:val="uk-UA"/>
        </w:rPr>
        <w:t>Головного управління</w:t>
      </w:r>
      <w:r w:rsidRPr="00191653">
        <w:rPr>
          <w:rFonts w:ascii="Times New Roman" w:hAnsi="Times New Roman"/>
          <w:color w:val="000000" w:themeColor="text1"/>
          <w:sz w:val="28"/>
          <w:szCs w:val="28"/>
        </w:rPr>
        <w:t xml:space="preserve"> Національної поліції в Київській області відвідувати дітей, які перебувають у складних життєвих обставинах за місцем їх проживання, навчання і роботи, вживати заходів для соціального захисту дітей.</w:t>
      </w:r>
    </w:p>
    <w:p w:rsidR="00AA064E" w:rsidRPr="00191653" w:rsidP="00AA064E" w14:paraId="3844414E"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 xml:space="preserve"> Залучати до виконання окремих робіт, участі у вивченні окремих питань спеціалістів, фахівців інших виконавчих органів Броварської міської ради Броварського району Київської області, підприємств, установ та організацій (за погодженням з їх керівниками), представників громадських об</w:t>
      </w:r>
      <w:r>
        <w:rPr>
          <w:rFonts w:ascii="Times New Roman" w:hAnsi="Times New Roman"/>
          <w:color w:val="000000" w:themeColor="text1"/>
          <w:sz w:val="28"/>
          <w:szCs w:val="28"/>
        </w:rPr>
        <w:t>’</w:t>
      </w:r>
      <w:r w:rsidRPr="00191653">
        <w:rPr>
          <w:rFonts w:ascii="Times New Roman" w:hAnsi="Times New Roman"/>
          <w:color w:val="000000" w:themeColor="text1"/>
          <w:sz w:val="28"/>
          <w:szCs w:val="28"/>
        </w:rPr>
        <w:t>єднань (за згодою).</w:t>
      </w:r>
    </w:p>
    <w:p w:rsidR="00AA064E" w:rsidRPr="00191653" w:rsidP="00AA064E" w14:paraId="2D8A2C46"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rPr>
        <w:t xml:space="preserve"> Користуватись в установленому порядку інформаційними базами Броварської міської ради Броварського району Київської області, системами зв</w:t>
      </w:r>
      <w:r>
        <w:rPr>
          <w:rFonts w:ascii="Times New Roman" w:hAnsi="Times New Roman"/>
          <w:color w:val="000000" w:themeColor="text1"/>
          <w:sz w:val="28"/>
          <w:szCs w:val="28"/>
        </w:rPr>
        <w:t>’</w:t>
      </w:r>
      <w:r w:rsidRPr="00191653">
        <w:rPr>
          <w:rFonts w:ascii="Times New Roman" w:hAnsi="Times New Roman"/>
          <w:color w:val="000000" w:themeColor="text1"/>
          <w:sz w:val="28"/>
          <w:szCs w:val="28"/>
        </w:rPr>
        <w:t>язку і комунікацій, мережами спеціального зв</w:t>
      </w:r>
      <w:r>
        <w:rPr>
          <w:rFonts w:ascii="Times New Roman" w:hAnsi="Times New Roman"/>
          <w:color w:val="000000" w:themeColor="text1"/>
          <w:sz w:val="28"/>
          <w:szCs w:val="28"/>
        </w:rPr>
        <w:t>’</w:t>
      </w:r>
      <w:r w:rsidRPr="00191653">
        <w:rPr>
          <w:rFonts w:ascii="Times New Roman" w:hAnsi="Times New Roman"/>
          <w:color w:val="000000" w:themeColor="text1"/>
          <w:sz w:val="28"/>
          <w:szCs w:val="28"/>
        </w:rPr>
        <w:t>язку та іншими технічними засобами.</w:t>
      </w:r>
    </w:p>
    <w:p w:rsidR="00AA064E" w:rsidRPr="00191653" w:rsidP="00AA064E" w14:paraId="28D1323A" w14:textId="77777777">
      <w:pPr>
        <w:pStyle w:val="HTMLPreformatted"/>
        <w:numPr>
          <w:ilvl w:val="1"/>
          <w:numId w:val="1"/>
        </w:numPr>
        <w:shd w:val="clear" w:color="auto" w:fill="FFFFFF"/>
        <w:tabs>
          <w:tab w:val="left" w:pos="709"/>
          <w:tab w:val="clear" w:pos="916"/>
          <w:tab w:val="left" w:pos="1276"/>
          <w:tab w:val="clear" w:pos="1832"/>
        </w:tabs>
        <w:ind w:left="0" w:firstLine="708"/>
        <w:jc w:val="both"/>
        <w:textAlignment w:val="baseline"/>
        <w:rPr>
          <w:rFonts w:ascii="Times New Roman" w:hAnsi="Times New Roman"/>
          <w:color w:val="000000" w:themeColor="text1"/>
          <w:sz w:val="28"/>
          <w:szCs w:val="28"/>
        </w:rPr>
      </w:pPr>
      <w:r w:rsidRPr="00191653">
        <w:rPr>
          <w:rFonts w:ascii="Times New Roman" w:hAnsi="Times New Roman"/>
          <w:color w:val="000000" w:themeColor="text1"/>
          <w:sz w:val="28"/>
          <w:szCs w:val="28"/>
          <w:shd w:val="clear" w:color="auto" w:fill="FFFFFF"/>
        </w:rPr>
        <w:t>Проводити інспекційні відвідування одержувачів аліментів із метою контролю за цільовим витрачанням аліментів.</w:t>
      </w:r>
    </w:p>
    <w:p w:rsidR="00AA064E" w:rsidRPr="00191653" w:rsidP="00AA064E" w14:paraId="7C80A8C5" w14:textId="77777777">
      <w:pPr>
        <w:pStyle w:val="HTMLPreformatted"/>
        <w:shd w:val="clear" w:color="auto" w:fill="FFFFFF"/>
        <w:tabs>
          <w:tab w:val="left" w:pos="709"/>
          <w:tab w:val="clear" w:pos="916"/>
          <w:tab w:val="left" w:pos="1276"/>
          <w:tab w:val="clear" w:pos="1832"/>
        </w:tabs>
        <w:jc w:val="both"/>
        <w:textAlignment w:val="baseline"/>
        <w:rPr>
          <w:rFonts w:ascii="Times New Roman" w:hAnsi="Times New Roman"/>
          <w:color w:val="000000" w:themeColor="text1"/>
          <w:sz w:val="28"/>
          <w:szCs w:val="28"/>
        </w:rPr>
      </w:pPr>
    </w:p>
    <w:p w:rsidR="00AA064E" w:rsidRPr="00191653" w:rsidP="00AA064E" w14:paraId="6ED77544" w14:textId="77777777">
      <w:pPr>
        <w:pStyle w:val="HTMLPreformatted"/>
        <w:shd w:val="clear" w:color="auto" w:fill="FFFFFF"/>
        <w:tabs>
          <w:tab w:val="left" w:pos="709"/>
          <w:tab w:val="clear" w:pos="916"/>
          <w:tab w:val="left" w:pos="1276"/>
          <w:tab w:val="clear" w:pos="1832"/>
        </w:tabs>
        <w:jc w:val="center"/>
        <w:textAlignment w:val="baseline"/>
        <w:rPr>
          <w:rFonts w:ascii="Times New Roman" w:hAnsi="Times New Roman"/>
          <w:b/>
          <w:color w:val="000000" w:themeColor="text1"/>
          <w:sz w:val="28"/>
          <w:szCs w:val="28"/>
        </w:rPr>
      </w:pPr>
      <w:r w:rsidRPr="00191653">
        <w:rPr>
          <w:rFonts w:ascii="Times New Roman" w:hAnsi="Times New Roman"/>
          <w:b/>
          <w:color w:val="000000" w:themeColor="text1"/>
          <w:sz w:val="28"/>
          <w:szCs w:val="28"/>
          <w:lang w:val="uk-UA"/>
        </w:rPr>
        <w:t>4</w:t>
      </w:r>
      <w:r w:rsidRPr="00191653">
        <w:rPr>
          <w:rFonts w:ascii="Times New Roman" w:hAnsi="Times New Roman"/>
          <w:b/>
          <w:color w:val="000000" w:themeColor="text1"/>
          <w:sz w:val="28"/>
          <w:szCs w:val="28"/>
        </w:rPr>
        <w:t>. Структура та керівництво</w:t>
      </w:r>
    </w:p>
    <w:p w:rsidR="00AA064E" w:rsidRPr="00191653" w:rsidP="00AA064E" w14:paraId="5ABA9A87" w14:textId="77777777">
      <w:pPr>
        <w:pStyle w:val="HTMLPreformatted"/>
        <w:shd w:val="clear" w:color="auto" w:fill="FFFFFF"/>
        <w:tabs>
          <w:tab w:val="left" w:pos="709"/>
          <w:tab w:val="clear" w:pos="916"/>
          <w:tab w:val="left" w:pos="1276"/>
          <w:tab w:val="clear" w:pos="1832"/>
        </w:tabs>
        <w:jc w:val="center"/>
        <w:textAlignment w:val="baseline"/>
        <w:rPr>
          <w:rFonts w:ascii="Times New Roman" w:hAnsi="Times New Roman"/>
          <w:b/>
          <w:color w:val="000000" w:themeColor="text1"/>
          <w:sz w:val="28"/>
          <w:szCs w:val="28"/>
        </w:rPr>
      </w:pPr>
    </w:p>
    <w:p w:rsidR="00AA064E" w:rsidRPr="00191653" w:rsidP="00AA064E" w14:paraId="43C70B61" w14:textId="77777777">
      <w:pPr>
        <w:shd w:val="clear" w:color="auto" w:fill="FFFFFF"/>
        <w:spacing w:after="0" w:line="240" w:lineRule="auto"/>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ab/>
        <w:t xml:space="preserve">4.1. Загальна чисельність, фонд оплати праці посадових осіб, кошторис доходів та видатків відділу затверджує Броварська міська рада Броварського району Київської області. </w:t>
      </w:r>
    </w:p>
    <w:p w:rsidR="00AA064E" w:rsidRPr="00191653" w:rsidP="00AA064E" w14:paraId="460C5604" w14:textId="77777777">
      <w:pPr>
        <w:shd w:val="clear" w:color="auto" w:fill="FFFFFF"/>
        <w:tabs>
          <w:tab w:val="left" w:pos="1276"/>
        </w:tabs>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Штатний розпис відділу затверджує міський голова.</w:t>
      </w:r>
    </w:p>
    <w:p w:rsidR="00AA064E" w:rsidRPr="00191653" w:rsidP="00AA064E" w14:paraId="624C9FC2" w14:textId="77777777">
      <w:pPr>
        <w:shd w:val="clear" w:color="auto" w:fill="FFFFFF"/>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4.2. Відділ очолює начальник, який призначається на посаду і звільняється з посади міським головою в установленому законом порядку.</w:t>
      </w:r>
    </w:p>
    <w:p w:rsidR="00AA064E" w:rsidRPr="00191653" w:rsidP="00AA064E" w14:paraId="3099BA2E" w14:textId="77777777">
      <w:pPr>
        <w:pStyle w:val="rvps5"/>
        <w:shd w:val="clear" w:color="auto" w:fill="FFFFFF"/>
        <w:spacing w:before="0" w:beforeAutospacing="0" w:after="0" w:afterAutospacing="0"/>
        <w:ind w:firstLine="567"/>
        <w:jc w:val="both"/>
        <w:rPr>
          <w:color w:val="000000" w:themeColor="text1"/>
          <w:sz w:val="28"/>
          <w:szCs w:val="28"/>
        </w:rPr>
      </w:pPr>
      <w:r w:rsidRPr="00191653">
        <w:rPr>
          <w:color w:val="000000" w:themeColor="text1"/>
          <w:sz w:val="28"/>
          <w:szCs w:val="28"/>
        </w:rPr>
        <w:t xml:space="preserve">Начальник відділу </w:t>
      </w:r>
      <w:r w:rsidRPr="00191653">
        <w:rPr>
          <w:rStyle w:val="rvts9"/>
          <w:color w:val="000000" w:themeColor="text1"/>
          <w:sz w:val="28"/>
          <w:szCs w:val="28"/>
        </w:rPr>
        <w:t xml:space="preserve">є громадянином України, </w:t>
      </w:r>
      <w:r w:rsidRPr="00191653">
        <w:rPr>
          <w:color w:val="000000" w:themeColor="text1"/>
          <w:sz w:val="28"/>
          <w:szCs w:val="28"/>
        </w:rPr>
        <w:t xml:space="preserve">вільно володіє державною мовою, повинен відповідати наступним кваліфікаційним вимогам: повна вища освіта відповідного професійного спрямування (педагогічна, юридична або соціальна робота) за освітньо-кваліфікаційним рівнем “спеціаліст” або “магістр”. </w:t>
      </w:r>
      <w:bookmarkStart w:id="5" w:name="n58"/>
      <w:bookmarkEnd w:id="5"/>
      <w:r w:rsidRPr="00191653">
        <w:rPr>
          <w:rStyle w:val="rvts0"/>
          <w:color w:val="000000" w:themeColor="text1"/>
          <w:sz w:val="28"/>
          <w:szCs w:val="28"/>
        </w:rPr>
        <w:t>Стаж роботи на службі в органах місцевого самоврядування, на посадах державної служби або досвід роботи на керівних посадах підприємств, установ та організацій незалежно від форми власності не менше 2 років.</w:t>
      </w:r>
      <w:r w:rsidRPr="00191653">
        <w:rPr>
          <w:color w:val="000000" w:themeColor="text1"/>
          <w:sz w:val="28"/>
          <w:szCs w:val="28"/>
        </w:rPr>
        <w:t xml:space="preserve"> Працює на комп</w:t>
      </w:r>
      <w:r>
        <w:rPr>
          <w:color w:val="000000" w:themeColor="text1"/>
          <w:sz w:val="28"/>
          <w:szCs w:val="28"/>
        </w:rPr>
        <w:t>’</w:t>
      </w:r>
      <w:r w:rsidRPr="00191653">
        <w:rPr>
          <w:color w:val="000000" w:themeColor="text1"/>
          <w:sz w:val="28"/>
          <w:szCs w:val="28"/>
        </w:rPr>
        <w:t>ютері та знає програмні засоби, не нижче рівня користувача.</w:t>
      </w:r>
    </w:p>
    <w:p w:rsidR="00AA064E" w:rsidRPr="00191653" w:rsidP="00AA064E" w14:paraId="14885559"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191653">
        <w:rPr>
          <w:rFonts w:ascii="Times New Roman" w:hAnsi="Times New Roman" w:cs="Times New Roman"/>
          <w:color w:val="000000" w:themeColor="text1"/>
          <w:sz w:val="28"/>
          <w:szCs w:val="28"/>
        </w:rPr>
        <w:t xml:space="preserve">4.3. Начальник відділу </w:t>
      </w:r>
      <w:r w:rsidRPr="00191653">
        <w:rPr>
          <w:rFonts w:ascii="Times New Roman" w:hAnsi="Times New Roman" w:cs="Times New Roman"/>
          <w:color w:val="000000" w:themeColor="text1"/>
          <w:sz w:val="28"/>
          <w:szCs w:val="28"/>
          <w:shd w:val="clear" w:color="auto" w:fill="FFFFFF"/>
        </w:rPr>
        <w:t xml:space="preserve">здійснює </w:t>
      </w:r>
      <w:r w:rsidRPr="00191653">
        <w:rPr>
          <w:rFonts w:ascii="Times New Roman" w:hAnsi="Times New Roman" w:cs="Times New Roman"/>
          <w:color w:val="000000" w:themeColor="text1"/>
          <w:sz w:val="28"/>
          <w:szCs w:val="28"/>
        </w:rPr>
        <w:t>загальне керівництво діяльності відділу, несе персональну відповідальність за виконання покладених на відділ завдань, визначає ступінь відповідальності спеціалістів відділу.</w:t>
      </w:r>
      <w:r w:rsidRPr="00191653">
        <w:rPr>
          <w:rFonts w:ascii="Times New Roman" w:hAnsi="Times New Roman" w:cs="Times New Roman"/>
          <w:color w:val="000000" w:themeColor="text1"/>
          <w:sz w:val="28"/>
          <w:szCs w:val="28"/>
          <w:shd w:val="clear" w:color="auto" w:fill="FFFFFF"/>
        </w:rPr>
        <w:t xml:space="preserve"> </w:t>
      </w:r>
    </w:p>
    <w:p w:rsidR="00AA064E" w:rsidRPr="00191653" w:rsidP="00AA064E" w14:paraId="4D3EFA9E" w14:textId="77777777">
      <w:pPr>
        <w:shd w:val="clear" w:color="auto" w:fill="FFFFFF"/>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Завдання та обов</w:t>
      </w:r>
      <w:r>
        <w:rPr>
          <w:rFonts w:ascii="Times New Roman" w:hAnsi="Times New Roman" w:cs="Times New Roman"/>
          <w:color w:val="000000" w:themeColor="text1"/>
          <w:sz w:val="28"/>
          <w:szCs w:val="28"/>
        </w:rPr>
        <w:t>’</w:t>
      </w:r>
      <w:r w:rsidRPr="00191653">
        <w:rPr>
          <w:rFonts w:ascii="Times New Roman" w:hAnsi="Times New Roman" w:cs="Times New Roman"/>
          <w:color w:val="000000" w:themeColor="text1"/>
          <w:sz w:val="28"/>
          <w:szCs w:val="28"/>
        </w:rPr>
        <w:t>язки начальника відділу зазначені в посадовій інструкції.</w:t>
      </w:r>
    </w:p>
    <w:p w:rsidR="00AA064E" w:rsidRPr="00191653" w:rsidP="00AA064E" w14:paraId="04215D96" w14:textId="77777777">
      <w:pPr>
        <w:shd w:val="clear" w:color="auto" w:fill="FFFFFF"/>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 xml:space="preserve">4.4. Працівники відділу призначаються на посаду і звільняються з посади згідно чинного законодавства  в установленому законом порядку. </w:t>
      </w:r>
    </w:p>
    <w:p w:rsidR="00AA064E" w:rsidRPr="00191653" w:rsidP="00AA064E" w14:paraId="0F100356" w14:textId="77777777">
      <w:pPr>
        <w:shd w:val="clear" w:color="auto" w:fill="FFFFFF"/>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 xml:space="preserve">4.5. Працівники відділу є уповноваженими особами органу опіки та піклування на здійснення обстеження умов проживання дитини, проведення бесід з дітьми та їх батьками (опікунами, піклувальниками, іншими законними представниками). </w:t>
      </w:r>
      <w:r w:rsidRPr="00191653">
        <w:rPr>
          <w:rFonts w:ascii="Times New Roman" w:hAnsi="Times New Roman" w:cs="Times New Roman"/>
          <w:color w:val="000000" w:themeColor="text1"/>
          <w:sz w:val="28"/>
          <w:szCs w:val="28"/>
          <w:shd w:val="clear" w:color="auto" w:fill="FFFFFF"/>
        </w:rPr>
        <w:t>Здійснюють виїзди (в тому числі в позаробочий час, за згодою) у разі виникнення непередбачуваних ситуацій з дітьми для вжиття термінових заходів.</w:t>
      </w:r>
    </w:p>
    <w:p w:rsidR="00AA064E" w:rsidRPr="00191653" w:rsidP="00AA064E" w14:paraId="745CA46D" w14:textId="77777777">
      <w:pPr>
        <w:shd w:val="clear" w:color="auto" w:fill="FFFFFF"/>
        <w:spacing w:after="0" w:line="240" w:lineRule="auto"/>
        <w:ind w:left="708"/>
        <w:jc w:val="center"/>
        <w:textAlignment w:val="baseline"/>
        <w:rPr>
          <w:rFonts w:ascii="Times New Roman" w:hAnsi="Times New Roman" w:cs="Times New Roman"/>
          <w:color w:val="000000" w:themeColor="text1"/>
          <w:sz w:val="28"/>
          <w:szCs w:val="28"/>
        </w:rPr>
      </w:pPr>
    </w:p>
    <w:p w:rsidR="00AA064E" w:rsidRPr="00191653" w:rsidP="00AA064E" w14:paraId="211CCD8E" w14:textId="77777777">
      <w:pPr>
        <w:shd w:val="clear" w:color="auto" w:fill="FFFFFF"/>
        <w:spacing w:after="0" w:line="240" w:lineRule="auto"/>
        <w:jc w:val="center"/>
        <w:textAlignment w:val="baseline"/>
        <w:rPr>
          <w:rFonts w:ascii="Times New Roman" w:hAnsi="Times New Roman" w:cs="Times New Roman"/>
          <w:b/>
          <w:color w:val="000000" w:themeColor="text1"/>
          <w:sz w:val="28"/>
          <w:szCs w:val="28"/>
        </w:rPr>
      </w:pPr>
      <w:r w:rsidRPr="00191653">
        <w:rPr>
          <w:rFonts w:ascii="Times New Roman" w:hAnsi="Times New Roman" w:cs="Times New Roman"/>
          <w:b/>
          <w:color w:val="000000" w:themeColor="text1"/>
          <w:sz w:val="28"/>
          <w:szCs w:val="28"/>
        </w:rPr>
        <w:t>5. Взаємовідносини</w:t>
      </w:r>
    </w:p>
    <w:p w:rsidR="00AA064E" w:rsidRPr="00191653" w:rsidP="00AA064E" w14:paraId="6906800C"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AA064E" w:rsidRPr="00191653" w:rsidP="00AA064E" w14:paraId="396B46CB" w14:textId="77777777">
      <w:pPr>
        <w:shd w:val="clear" w:color="auto" w:fill="FFFFFF"/>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5.1. Відділ під час виконання покладених на нього завдань взаємодіє з іншими виконавчими органами Броварської міської ради Броварського району Київської області, Службою у справах дітей та сім</w:t>
      </w:r>
      <w:r>
        <w:rPr>
          <w:rFonts w:ascii="Times New Roman" w:hAnsi="Times New Roman" w:cs="Times New Roman"/>
          <w:color w:val="000000" w:themeColor="text1"/>
          <w:sz w:val="28"/>
          <w:szCs w:val="28"/>
        </w:rPr>
        <w:t>’</w:t>
      </w:r>
      <w:r w:rsidRPr="00191653">
        <w:rPr>
          <w:rFonts w:ascii="Times New Roman" w:hAnsi="Times New Roman" w:cs="Times New Roman"/>
          <w:color w:val="000000" w:themeColor="text1"/>
          <w:sz w:val="28"/>
          <w:szCs w:val="28"/>
        </w:rPr>
        <w:t>ї Київської обласної державної адміністрації, інших центральних органів виконавчої влади, а також підприємствами, установами та організаціями усіх форм власності, благодійними організаціями та об</w:t>
      </w:r>
      <w:r>
        <w:rPr>
          <w:rFonts w:ascii="Times New Roman" w:hAnsi="Times New Roman" w:cs="Times New Roman"/>
          <w:color w:val="000000" w:themeColor="text1"/>
          <w:sz w:val="28"/>
          <w:szCs w:val="28"/>
        </w:rPr>
        <w:t>’</w:t>
      </w:r>
      <w:r w:rsidRPr="00191653">
        <w:rPr>
          <w:rFonts w:ascii="Times New Roman" w:hAnsi="Times New Roman" w:cs="Times New Roman"/>
          <w:color w:val="000000" w:themeColor="text1"/>
          <w:sz w:val="28"/>
          <w:szCs w:val="28"/>
        </w:rPr>
        <w:t>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неї завдань та здійснення запланованих заходів.</w:t>
      </w:r>
    </w:p>
    <w:p w:rsidR="00AA064E" w:rsidRPr="00191653" w:rsidP="00AA064E" w14:paraId="6387ABF1" w14:textId="77777777">
      <w:pPr>
        <w:pStyle w:val="ListParagraph"/>
        <w:shd w:val="clear" w:color="auto" w:fill="FFFFFF"/>
        <w:spacing w:line="240" w:lineRule="auto"/>
        <w:ind w:left="0"/>
        <w:jc w:val="center"/>
        <w:textAlignment w:val="baseline"/>
        <w:rPr>
          <w:rFonts w:ascii="Times New Roman" w:hAnsi="Times New Roman"/>
          <w:b/>
          <w:color w:val="000000" w:themeColor="text1"/>
          <w:sz w:val="28"/>
          <w:szCs w:val="28"/>
          <w:lang w:eastAsia="uk-UA"/>
        </w:rPr>
      </w:pPr>
    </w:p>
    <w:p w:rsidR="00AA064E" w:rsidRPr="00191653" w:rsidP="00AA064E" w14:paraId="66DC205A" w14:textId="77777777">
      <w:pPr>
        <w:pStyle w:val="ListParagraph"/>
        <w:shd w:val="clear" w:color="auto" w:fill="FFFFFF"/>
        <w:spacing w:line="240" w:lineRule="auto"/>
        <w:ind w:left="0"/>
        <w:jc w:val="center"/>
        <w:textAlignment w:val="baseline"/>
        <w:rPr>
          <w:rFonts w:ascii="Times New Roman" w:hAnsi="Times New Roman"/>
          <w:b/>
          <w:color w:val="000000" w:themeColor="text1"/>
          <w:sz w:val="28"/>
          <w:szCs w:val="28"/>
          <w:lang w:eastAsia="uk-UA"/>
        </w:rPr>
      </w:pPr>
      <w:r w:rsidRPr="00191653">
        <w:rPr>
          <w:rFonts w:ascii="Times New Roman" w:hAnsi="Times New Roman"/>
          <w:b/>
          <w:color w:val="000000" w:themeColor="text1"/>
          <w:sz w:val="28"/>
          <w:szCs w:val="28"/>
          <w:lang w:eastAsia="uk-UA"/>
        </w:rPr>
        <w:t>6. Заключна частина</w:t>
      </w:r>
    </w:p>
    <w:p w:rsidR="00AA064E" w:rsidRPr="00191653" w:rsidP="00AA064E" w14:paraId="25D21ACD" w14:textId="77777777">
      <w:pPr>
        <w:pStyle w:val="ListParagraph"/>
        <w:shd w:val="clear" w:color="auto" w:fill="FFFFFF"/>
        <w:spacing w:line="240" w:lineRule="auto"/>
        <w:ind w:left="0"/>
        <w:jc w:val="center"/>
        <w:textAlignment w:val="baseline"/>
        <w:rPr>
          <w:rFonts w:ascii="Times New Roman" w:hAnsi="Times New Roman"/>
          <w:b/>
          <w:color w:val="000000" w:themeColor="text1"/>
          <w:sz w:val="28"/>
          <w:szCs w:val="28"/>
          <w:lang w:eastAsia="uk-UA"/>
        </w:rPr>
      </w:pPr>
    </w:p>
    <w:p w:rsidR="00AA064E" w:rsidRPr="00191653" w:rsidP="00AA064E" w14:paraId="085AF8DA" w14:textId="77777777">
      <w:pPr>
        <w:shd w:val="clear" w:color="auto" w:fill="FFFFFF"/>
        <w:spacing w:after="0" w:line="240" w:lineRule="auto"/>
        <w:ind w:firstLine="567"/>
        <w:jc w:val="both"/>
        <w:textAlignment w:val="baseline"/>
        <w:rPr>
          <w:rFonts w:ascii="Times New Roman" w:hAnsi="Times New Roman" w:cs="Times New Roman"/>
          <w:color w:val="000000" w:themeColor="text1"/>
          <w:sz w:val="28"/>
          <w:szCs w:val="28"/>
        </w:rPr>
      </w:pPr>
      <w:r w:rsidRPr="00191653">
        <w:rPr>
          <w:rFonts w:ascii="Times New Roman" w:hAnsi="Times New Roman" w:cs="Times New Roman"/>
          <w:color w:val="000000" w:themeColor="text1"/>
          <w:sz w:val="28"/>
          <w:szCs w:val="28"/>
        </w:rPr>
        <w:t>6.1. Реорганізація та ліквідація відділу здійснюється за рішенням Броварської міської ради Броварського району Київської області у встановленому чинним законодавством порядку.</w:t>
      </w:r>
    </w:p>
    <w:p w:rsidR="00AA064E" w:rsidRPr="00191653" w:rsidP="00AA064E" w14:paraId="25097686"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 w:rsidR="00AA064E" w:rsidP="00AA064E" w14:paraId="7714B669" w14:textId="77777777">
      <w:pPr>
        <w:tabs>
          <w:tab w:val="left" w:pos="7088"/>
        </w:tabs>
        <w:spacing w:after="0"/>
        <w:jc w:val="both"/>
        <w:rPr>
          <w:rFonts w:ascii="Times New Roman" w:hAnsi="Times New Roman" w:cs="Times New Roman"/>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t>Ігор САПОЖКО</w:t>
      </w:r>
    </w:p>
    <w:p w:rsidR="00AA064E" w:rsidRPr="00191653" w:rsidP="00AA064E" w14:paraId="70A6E223" w14:textId="77777777">
      <w:pPr>
        <w:shd w:val="clear" w:color="auto" w:fill="FFFFFF"/>
        <w:spacing w:after="0" w:line="240" w:lineRule="auto"/>
        <w:textAlignment w:val="baseline"/>
        <w:rPr>
          <w:rFonts w:ascii="Times New Roman" w:hAnsi="Times New Roman" w:cs="Times New Roman"/>
          <w:color w:val="000000" w:themeColor="text1"/>
          <w:sz w:val="28"/>
          <w:szCs w:val="28"/>
        </w:rPr>
      </w:pPr>
    </w:p>
    <w:permEnd w:id="1"/>
    <w:p w:rsidR="004F7CAD" w:rsidRPr="004F7CAD" w:rsidP="00AA064E" w14:paraId="5FF0D8BD" w14:textId="14083C41">
      <w:pPr>
        <w:spacing w:after="0"/>
        <w:jc w:val="center"/>
        <w:rPr>
          <w:rFonts w:ascii="Times New Roman" w:hAnsi="Times New Roman" w:cs="Times New Roman"/>
          <w:sz w:val="28"/>
          <w:szCs w:val="28"/>
        </w:rPr>
      </w:pPr>
    </w:p>
    <w:sectPr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06F541">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ED372A" w:rsidR="00ED372A">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414E19C8"/>
    <w:multiLevelType w:val="multilevel"/>
    <w:tmpl w:val="1F00C0A8"/>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E0637"/>
    <w:rsid w:val="001033C9"/>
    <w:rsid w:val="00107BC2"/>
    <w:rsid w:val="00130307"/>
    <w:rsid w:val="0018110D"/>
    <w:rsid w:val="00187BB7"/>
    <w:rsid w:val="0019083E"/>
    <w:rsid w:val="00191653"/>
    <w:rsid w:val="00195ADE"/>
    <w:rsid w:val="001C08FC"/>
    <w:rsid w:val="001E657C"/>
    <w:rsid w:val="00221F84"/>
    <w:rsid w:val="002940F4"/>
    <w:rsid w:val="002D195A"/>
    <w:rsid w:val="003735BC"/>
    <w:rsid w:val="003B2A39"/>
    <w:rsid w:val="004208DA"/>
    <w:rsid w:val="00424AD7"/>
    <w:rsid w:val="004D16B5"/>
    <w:rsid w:val="004F7CAD"/>
    <w:rsid w:val="00516988"/>
    <w:rsid w:val="00520285"/>
    <w:rsid w:val="00523B2E"/>
    <w:rsid w:val="00524AF7"/>
    <w:rsid w:val="00545B76"/>
    <w:rsid w:val="00635D96"/>
    <w:rsid w:val="00697513"/>
    <w:rsid w:val="006C5AAE"/>
    <w:rsid w:val="0076454E"/>
    <w:rsid w:val="007C2CAF"/>
    <w:rsid w:val="007C3AF5"/>
    <w:rsid w:val="007C582E"/>
    <w:rsid w:val="008222BB"/>
    <w:rsid w:val="00853C00"/>
    <w:rsid w:val="008B5032"/>
    <w:rsid w:val="008F2E60"/>
    <w:rsid w:val="00925597"/>
    <w:rsid w:val="00937EE1"/>
    <w:rsid w:val="009A40AA"/>
    <w:rsid w:val="00A84A56"/>
    <w:rsid w:val="00AA064E"/>
    <w:rsid w:val="00B20C04"/>
    <w:rsid w:val="00CB633A"/>
    <w:rsid w:val="00D82467"/>
    <w:rsid w:val="00DC08EA"/>
    <w:rsid w:val="00E2245A"/>
    <w:rsid w:val="00ED372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AA064E"/>
    <w:rPr>
      <w:rFonts w:cs="Times New Roman"/>
      <w:color w:val="0000FF"/>
      <w:u w:val="single"/>
    </w:rPr>
  </w:style>
  <w:style w:type="paragraph" w:styleId="ListParagraph">
    <w:name w:val="List Paragraph"/>
    <w:basedOn w:val="Normal"/>
    <w:uiPriority w:val="34"/>
    <w:qFormat/>
    <w:rsid w:val="00AA064E"/>
    <w:pPr>
      <w:spacing w:after="0"/>
      <w:ind w:left="720"/>
      <w:contextualSpacing/>
      <w:jc w:val="both"/>
    </w:pPr>
    <w:rPr>
      <w:rFonts w:ascii="Calibri" w:eastAsia="Calibri" w:hAnsi="Calibri" w:cs="Times New Roman"/>
      <w:lang w:eastAsia="en-US"/>
    </w:rPr>
  </w:style>
  <w:style w:type="paragraph" w:styleId="HTMLPreformatted">
    <w:name w:val="HTML Preformatted"/>
    <w:basedOn w:val="Normal"/>
    <w:link w:val="HTML"/>
    <w:uiPriority w:val="99"/>
    <w:unhideWhenUsed/>
    <w:rsid w:val="00AA0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
    <w:name w:val="Стандартний HTML Знак"/>
    <w:basedOn w:val="DefaultParagraphFont"/>
    <w:link w:val="HTMLPreformatted"/>
    <w:uiPriority w:val="99"/>
    <w:rsid w:val="00AA064E"/>
    <w:rPr>
      <w:rFonts w:ascii="Courier New" w:eastAsia="Times New Roman" w:hAnsi="Courier New" w:cs="Times New Roman"/>
      <w:sz w:val="20"/>
      <w:szCs w:val="20"/>
      <w:lang w:val="x-none" w:eastAsia="x-none"/>
    </w:rPr>
  </w:style>
  <w:style w:type="paragraph" w:customStyle="1" w:styleId="rvps5">
    <w:name w:val="rvps5"/>
    <w:basedOn w:val="Normal"/>
    <w:rsid w:val="00AA06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rsid w:val="00AA064E"/>
  </w:style>
  <w:style w:type="paragraph" w:customStyle="1" w:styleId="rvps2">
    <w:name w:val="rvps2"/>
    <w:basedOn w:val="Normal"/>
    <w:rsid w:val="00AA06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rsid w:val="00AA064E"/>
  </w:style>
  <w:style w:type="character" w:customStyle="1" w:styleId="rvts0">
    <w:name w:val="rvts0"/>
    <w:basedOn w:val="DefaultParagraphFont"/>
    <w:rsid w:val="00AA064E"/>
  </w:style>
  <w:style w:type="paragraph" w:customStyle="1" w:styleId="tj">
    <w:name w:val="tj"/>
    <w:basedOn w:val="Normal"/>
    <w:rsid w:val="00AA06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rd-blue-color">
    <w:name w:val="hard-blue-color"/>
    <w:rsid w:val="00AA0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yperlink" Target="https://ips.ligazakon.net/document/view/t172229?ed=2017_12_07&amp;an=235" TargetMode="External" /><Relationship Id="rId6" Type="http://schemas.openxmlformats.org/officeDocument/2006/relationships/hyperlink" Target="https://ips.ligazakon.net/document/view/kd0005?ed=2021_08_08&amp;an=986942"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7A6A81"/>
    <w:rsid w:val="00D42FF9"/>
    <w:rsid w:val="00DA3CDB"/>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11269</Words>
  <Characters>6424</Characters>
  <Application>Microsoft Office Word</Application>
  <DocSecurity>8</DocSecurity>
  <Lines>53</Lines>
  <Paragraphs>35</Paragraphs>
  <ScaleCrop>false</ScaleCrop>
  <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PC-SSD</cp:lastModifiedBy>
  <cp:revision>22</cp:revision>
  <dcterms:created xsi:type="dcterms:W3CDTF">2023-03-27T06:24:00Z</dcterms:created>
  <dcterms:modified xsi:type="dcterms:W3CDTF">2026-02-26T06:34:00Z</dcterms:modified>
</cp:coreProperties>
</file>