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449D1" w:rsidP="00354C83" w14:paraId="591EE844" w14:textId="05ED3BAF">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 1</w:t>
      </w:r>
    </w:p>
    <w:p w:rsidR="00354C83" w:rsidRPr="00F315EE" w:rsidP="00354C83" w14:paraId="178BAED3" w14:textId="022B7B1E">
      <w:pPr>
        <w:tabs>
          <w:tab w:val="left" w:pos="5610"/>
          <w:tab w:val="left" w:pos="6358"/>
        </w:tabs>
        <w:spacing w:after="0"/>
        <w:ind w:left="5103"/>
        <w:jc w:val="center"/>
        <w:rPr>
          <w:rFonts w:ascii="Times New Roman" w:hAnsi="Times New Roman" w:cs="Times New Roman"/>
          <w:sz w:val="28"/>
          <w:szCs w:val="28"/>
        </w:rPr>
      </w:pPr>
      <w:r w:rsidRPr="00F315EE">
        <w:rPr>
          <w:rFonts w:ascii="Times New Roman" w:hAnsi="Times New Roman" w:cs="Times New Roman"/>
          <w:sz w:val="28"/>
          <w:szCs w:val="28"/>
        </w:rPr>
        <w:t>ЗАТВЕРДЖЕНО</w:t>
      </w:r>
    </w:p>
    <w:p w:rsidR="00354C83" w:rsidP="00354C83" w14:paraId="64BE8E1F"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354C83" w:rsidRPr="004208DA" w:rsidP="00354C83" w14:paraId="7D5F2150"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354C83" w:rsidP="00354C83" w14:paraId="458DE309"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4C83" w:rsidP="00354C83" w14:paraId="6F4BBC8A"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04.03.2021 №62-03-08</w:t>
      </w:r>
    </w:p>
    <w:p w:rsidR="00354C83" w:rsidP="00354C83" w14:paraId="478CE608"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 редакції рішення Броварської міської ради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26.02.2026</w:t>
      </w:r>
      <w:r w:rsidRPr="00130307">
        <w:rPr>
          <w:rFonts w:eastAsia="Cambria Math"/>
          <w:sz w:val="28"/>
          <w:lang w:eastAsia="ru-RU"/>
        </w:rPr>
        <w:t xml:space="preserve"> № </w:t>
      </w:r>
      <w:r w:rsidRPr="00130307">
        <w:rPr>
          <w:rFonts w:eastAsia="Cambria Math"/>
          <w:sz w:val="28"/>
          <w:lang w:eastAsia="ru-RU"/>
        </w:rPr>
        <w:t>2573-112-08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354C83" w:rsidRPr="00432001" w:rsidP="00354C83" w14:paraId="67CF0DC3" w14:textId="77777777">
      <w:pPr>
        <w:spacing w:after="0"/>
        <w:jc w:val="center"/>
        <w:rPr>
          <w:rFonts w:ascii="Times New Roman" w:hAnsi="Times New Roman" w:cs="Times New Roman"/>
          <w:b/>
          <w:bCs/>
          <w:sz w:val="28"/>
          <w:szCs w:val="28"/>
        </w:rPr>
      </w:pPr>
      <w:permStart w:id="1" w:edGrp="everyone"/>
      <w:r w:rsidRPr="00432001">
        <w:rPr>
          <w:rFonts w:ascii="Times New Roman" w:hAnsi="Times New Roman" w:cs="Times New Roman"/>
          <w:b/>
          <w:bCs/>
          <w:sz w:val="28"/>
          <w:szCs w:val="28"/>
        </w:rPr>
        <w:t>ПОЛОЖЕННЯ</w:t>
      </w:r>
    </w:p>
    <w:p w:rsidR="00354C83" w:rsidRPr="00432001" w:rsidP="00354C83" w14:paraId="0D4FD2A7" w14:textId="77777777">
      <w:pPr>
        <w:spacing w:after="0"/>
        <w:jc w:val="center"/>
        <w:rPr>
          <w:rFonts w:ascii="Times New Roman" w:hAnsi="Times New Roman" w:cs="Times New Roman"/>
          <w:b/>
          <w:bCs/>
          <w:sz w:val="28"/>
          <w:szCs w:val="28"/>
        </w:rPr>
      </w:pPr>
      <w:r w:rsidRPr="00432001">
        <w:rPr>
          <w:rFonts w:ascii="Times New Roman" w:hAnsi="Times New Roman" w:cs="Times New Roman"/>
          <w:b/>
          <w:bCs/>
          <w:sz w:val="28"/>
          <w:szCs w:val="28"/>
        </w:rPr>
        <w:t>про  Центр обслуговування «Прозорий  офіс» виконавчого комітету Броварської міської ради Броварського району Київської області</w:t>
      </w:r>
    </w:p>
    <w:p w:rsidR="00354C83" w:rsidRPr="00432001" w:rsidP="00354C83" w14:paraId="4A510EDC" w14:textId="77777777">
      <w:pPr>
        <w:spacing w:after="0"/>
        <w:jc w:val="center"/>
        <w:rPr>
          <w:rFonts w:ascii="Times New Roman" w:hAnsi="Times New Roman" w:cs="Times New Roman"/>
          <w:b/>
          <w:bCs/>
          <w:sz w:val="28"/>
          <w:szCs w:val="28"/>
        </w:rPr>
      </w:pPr>
      <w:r w:rsidRPr="00432001">
        <w:rPr>
          <w:rFonts w:ascii="Times New Roman" w:hAnsi="Times New Roman" w:cs="Times New Roman"/>
          <w:b/>
          <w:bCs/>
          <w:sz w:val="28"/>
          <w:szCs w:val="28"/>
        </w:rPr>
        <w:t>в новій редакції</w:t>
      </w:r>
    </w:p>
    <w:p w:rsidR="00354C83" w:rsidRPr="00F5016D" w:rsidP="00354C83" w14:paraId="22B3DE9F" w14:textId="77777777">
      <w:pPr>
        <w:spacing w:after="0"/>
        <w:rPr>
          <w:rFonts w:ascii="Times New Roman" w:hAnsi="Times New Roman" w:cs="Times New Roman"/>
          <w:sz w:val="28"/>
          <w:szCs w:val="28"/>
        </w:rPr>
      </w:pPr>
      <w:r w:rsidRPr="00F5016D">
        <w:rPr>
          <w:rFonts w:ascii="Times New Roman" w:hAnsi="Times New Roman" w:cs="Times New Roman"/>
          <w:sz w:val="28"/>
          <w:szCs w:val="28"/>
        </w:rPr>
        <w:t xml:space="preserve">                  </w:t>
      </w:r>
    </w:p>
    <w:p w:rsidR="00354C83" w:rsidRPr="00354C83" w:rsidP="00354C83" w14:paraId="6970454A" w14:textId="77777777">
      <w:pPr>
        <w:spacing w:after="0"/>
        <w:jc w:val="center"/>
        <w:rPr>
          <w:rFonts w:ascii="Times New Roman" w:hAnsi="Times New Roman" w:cs="Times New Roman"/>
          <w:b/>
          <w:bCs/>
          <w:sz w:val="28"/>
          <w:szCs w:val="28"/>
        </w:rPr>
      </w:pPr>
      <w:r w:rsidRPr="00354C83">
        <w:rPr>
          <w:rFonts w:ascii="Times New Roman" w:hAnsi="Times New Roman" w:cs="Times New Roman"/>
          <w:b/>
          <w:bCs/>
          <w:sz w:val="28"/>
          <w:szCs w:val="28"/>
        </w:rPr>
        <w:t>1.Загальні положення</w:t>
      </w:r>
    </w:p>
    <w:p w:rsidR="00354C83" w:rsidRPr="00F5016D" w:rsidP="00354C83" w14:paraId="131F0552"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1.1. Центр обслуговування «Прозорий  офіс» виконавчого комітету Броварської міської ради Броварського району Київської області (далі - Центр)  є  структурним підрозділом виконавчого комітету Броварської міської ради Броварського району Київської області (далі – виконком), який  утворений Броварською міською радою Броварського району Київської області (далі-Броварська міська рада) відповідно до статті 54 Закону України «Про місцеве самоврядування в Україні»</w:t>
      </w:r>
      <w:r>
        <w:rPr>
          <w:rFonts w:ascii="Times New Roman" w:hAnsi="Times New Roman" w:cs="Times New Roman"/>
          <w:sz w:val="28"/>
          <w:szCs w:val="28"/>
        </w:rPr>
        <w:t>.</w:t>
      </w:r>
    </w:p>
    <w:p w:rsidR="00354C83" w:rsidRPr="00F5016D" w:rsidP="00354C83" w14:paraId="281BE1AC"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1.2</w:t>
      </w:r>
      <w:r>
        <w:rPr>
          <w:rFonts w:ascii="Times New Roman" w:hAnsi="Times New Roman" w:cs="Times New Roman"/>
          <w:sz w:val="28"/>
          <w:szCs w:val="28"/>
        </w:rPr>
        <w:t>.</w:t>
      </w:r>
      <w:r w:rsidRPr="00F5016D">
        <w:rPr>
          <w:rFonts w:ascii="Times New Roman" w:hAnsi="Times New Roman" w:cs="Times New Roman"/>
          <w:sz w:val="28"/>
          <w:szCs w:val="28"/>
        </w:rPr>
        <w:t xml:space="preserve"> Центр у своїй діяльності керується Конституцією України, законами України «Про місцеве самоврядування в Україні»</w:t>
      </w:r>
      <w:r>
        <w:rPr>
          <w:rFonts w:ascii="Times New Roman" w:hAnsi="Times New Roman" w:cs="Times New Roman"/>
          <w:sz w:val="28"/>
          <w:szCs w:val="28"/>
        </w:rPr>
        <w:t>,</w:t>
      </w:r>
      <w:r w:rsidRPr="00F5016D">
        <w:rPr>
          <w:rFonts w:ascii="Times New Roman" w:hAnsi="Times New Roman" w:cs="Times New Roman"/>
          <w:sz w:val="28"/>
          <w:szCs w:val="28"/>
        </w:rPr>
        <w:t xml:space="preserve"> «Про адміністративні послуги», «Про адміністративну процедуру»,  «Про звернення громадян»,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r>
        <w:rPr>
          <w:rFonts w:ascii="Times New Roman" w:hAnsi="Times New Roman" w:cs="Times New Roman"/>
          <w:sz w:val="28"/>
          <w:szCs w:val="28"/>
        </w:rPr>
        <w:t>»</w:t>
      </w:r>
      <w:r w:rsidRPr="00F5016D">
        <w:rPr>
          <w:rFonts w:ascii="Times New Roman" w:hAnsi="Times New Roman" w:cs="Times New Roman"/>
          <w:sz w:val="28"/>
          <w:szCs w:val="28"/>
        </w:rPr>
        <w:t>, «Про доступ до публічної інформації», іншими спеціальними законами, які регулюються надання адміністративних послуг та документів дозвільного характеру, рішеннями центральних органів виконавчої влади, Броварської міської ради та  її виконавчого комітету, розпорядженнями міського голови, даним Положенням та  іншими  нормативними актами.</w:t>
      </w:r>
    </w:p>
    <w:p w:rsidR="00354C83" w:rsidRPr="00F5016D" w:rsidP="00354C83" w14:paraId="50AD56E1"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1.3.</w:t>
      </w:r>
      <w:r>
        <w:rPr>
          <w:rFonts w:ascii="Times New Roman" w:hAnsi="Times New Roman" w:cs="Times New Roman"/>
          <w:sz w:val="28"/>
          <w:szCs w:val="28"/>
        </w:rPr>
        <w:t xml:space="preserve"> </w:t>
      </w:r>
      <w:r w:rsidRPr="00F5016D">
        <w:rPr>
          <w:rFonts w:ascii="Times New Roman" w:hAnsi="Times New Roman" w:cs="Times New Roman"/>
          <w:sz w:val="28"/>
          <w:szCs w:val="28"/>
        </w:rPr>
        <w:t xml:space="preserve">У частині організації надання адміністративних послуг Центр діє як постійно діючий робочий орган виконавчого комітету Броварської міської ради, через який надаються адміністративні послуги суб’єктами їх надання. У частині забезпечення внутрішньої діяльності міської ради та її виконавчого комітету  Центр є відповідальним за організацію загального документообігу, прийому </w:t>
      </w:r>
      <w:r w:rsidRPr="00F5016D">
        <w:rPr>
          <w:rFonts w:ascii="Times New Roman" w:hAnsi="Times New Roman" w:cs="Times New Roman"/>
          <w:sz w:val="28"/>
          <w:szCs w:val="28"/>
        </w:rPr>
        <w:t>звернень громадян та забезпечення доступу до публічної інформації в межах повноважень, визначених законодавством, цим Положенням та іншими нормативно-правовими актами Броварської міської ради,  її виконавчого комітету та міського голови.</w:t>
      </w:r>
    </w:p>
    <w:p w:rsidR="00354C83" w:rsidRPr="00F5016D" w:rsidP="00354C83" w14:paraId="24EAD5F3"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1.4. Положення про Центр та структурні підрозділи Центру затверджується рішенням Броварської міської ради.</w:t>
      </w:r>
    </w:p>
    <w:p w:rsidR="00354C83" w:rsidP="00354C83" w14:paraId="601E8771"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1.5. Центр підзвітний і підконтрольний міській раді, підпорядковується виконавчому  комітету та  міському голові, виконує доручення міського голови,  його заступників з питань діяльності виконавчих органів ради, керуючого справами виконавчого комітету та секретаря міської ради.</w:t>
      </w:r>
      <w:bookmarkStart w:id="2" w:name="bookmark=id.30j0zll"/>
      <w:bookmarkEnd w:id="2"/>
    </w:p>
    <w:p w:rsidR="00354C83" w:rsidRPr="00496565" w:rsidP="00354C83" w14:paraId="0E3EF4C9" w14:textId="77777777">
      <w:pPr>
        <w:spacing w:after="0"/>
        <w:ind w:firstLine="708"/>
        <w:jc w:val="both"/>
        <w:rPr>
          <w:rFonts w:ascii="Times New Roman" w:hAnsi="Times New Roman" w:cs="Times New Roman"/>
          <w:sz w:val="28"/>
          <w:szCs w:val="28"/>
        </w:rPr>
      </w:pPr>
      <w:r w:rsidRPr="00496565">
        <w:rPr>
          <w:rFonts w:ascii="Times New Roman" w:hAnsi="Times New Roman" w:cs="Times New Roman"/>
          <w:sz w:val="28"/>
          <w:szCs w:val="28"/>
        </w:rPr>
        <w:t>1.6. Ведення бухгалтерського обліку в Центрі, який не має статусу юридичної особи та підпорядковане виконавчому комітету міської ради, здійснюється управлінням централізованого бухгалтерського обліку виконавчого комітету Броварської міської ради Броварського району та її виконавчих органів.</w:t>
      </w:r>
    </w:p>
    <w:p w:rsidR="00354C83" w:rsidRPr="00F5016D" w:rsidP="00354C83" w14:paraId="20418ABA" w14:textId="77777777">
      <w:pPr>
        <w:spacing w:after="0"/>
        <w:ind w:firstLine="708"/>
        <w:jc w:val="both"/>
        <w:rPr>
          <w:rFonts w:ascii="Times New Roman" w:hAnsi="Times New Roman" w:cs="Times New Roman"/>
          <w:sz w:val="28"/>
          <w:szCs w:val="28"/>
        </w:rPr>
      </w:pPr>
      <w:r w:rsidRPr="00496565">
        <w:rPr>
          <w:rFonts w:ascii="Times New Roman" w:hAnsi="Times New Roman" w:cs="Times New Roman"/>
          <w:sz w:val="28"/>
          <w:szCs w:val="28"/>
        </w:rPr>
        <w:t xml:space="preserve">1.7. Місце знаходження центру: 07400, </w:t>
      </w:r>
      <w:r>
        <w:rPr>
          <w:rFonts w:ascii="Times New Roman" w:hAnsi="Times New Roman" w:cs="Times New Roman"/>
          <w:sz w:val="28"/>
          <w:szCs w:val="28"/>
        </w:rPr>
        <w:t xml:space="preserve">Київська обл, Броварський р-н,               </w:t>
      </w:r>
      <w:r w:rsidRPr="00496565">
        <w:rPr>
          <w:rFonts w:ascii="Times New Roman" w:hAnsi="Times New Roman" w:cs="Times New Roman"/>
          <w:sz w:val="28"/>
          <w:szCs w:val="28"/>
        </w:rPr>
        <w:t>м. Бровари, вул.</w:t>
      </w:r>
      <w:r>
        <w:rPr>
          <w:rFonts w:ascii="Times New Roman" w:hAnsi="Times New Roman" w:cs="Times New Roman"/>
          <w:sz w:val="28"/>
          <w:szCs w:val="28"/>
        </w:rPr>
        <w:t xml:space="preserve"> Героїв України</w:t>
      </w:r>
      <w:r w:rsidRPr="00496565">
        <w:rPr>
          <w:rFonts w:ascii="Times New Roman" w:hAnsi="Times New Roman" w:cs="Times New Roman"/>
          <w:sz w:val="28"/>
          <w:szCs w:val="28"/>
        </w:rPr>
        <w:t xml:space="preserve">, 18.  </w:t>
      </w:r>
    </w:p>
    <w:p w:rsidR="00354C83" w:rsidRPr="00354C83" w:rsidP="00354C83" w14:paraId="0D73D4E5" w14:textId="77777777">
      <w:pPr>
        <w:spacing w:after="0"/>
        <w:ind w:firstLine="708"/>
        <w:jc w:val="center"/>
        <w:rPr>
          <w:rFonts w:ascii="Times New Roman" w:hAnsi="Times New Roman" w:cs="Times New Roman"/>
          <w:b/>
          <w:bCs/>
          <w:sz w:val="28"/>
          <w:szCs w:val="28"/>
        </w:rPr>
      </w:pPr>
      <w:r w:rsidRPr="00354C83">
        <w:rPr>
          <w:rFonts w:ascii="Times New Roman" w:hAnsi="Times New Roman" w:cs="Times New Roman"/>
          <w:b/>
          <w:bCs/>
          <w:sz w:val="28"/>
          <w:szCs w:val="28"/>
        </w:rPr>
        <w:t>2. Мета діяльності та основні завдання Центру</w:t>
      </w:r>
    </w:p>
    <w:p w:rsidR="00354C83" w:rsidRPr="00F5016D" w:rsidP="00354C83" w14:paraId="2FBB0812"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2.1.</w:t>
      </w:r>
      <w:r>
        <w:rPr>
          <w:rFonts w:ascii="Times New Roman" w:hAnsi="Times New Roman" w:cs="Times New Roman"/>
          <w:sz w:val="28"/>
          <w:szCs w:val="28"/>
        </w:rPr>
        <w:t xml:space="preserve"> </w:t>
      </w:r>
      <w:r w:rsidRPr="00F5016D">
        <w:rPr>
          <w:rFonts w:ascii="Times New Roman" w:hAnsi="Times New Roman" w:cs="Times New Roman"/>
          <w:sz w:val="28"/>
          <w:szCs w:val="28"/>
        </w:rPr>
        <w:t>Основною метою діяльності Центру є організація виконання Конституції і законів України, актів Президента України, Кабінету Міністрів України, центральних та місцевих органів виконавчої влади та контроль за їх реалізацією в межах визначених повноважень.</w:t>
      </w:r>
    </w:p>
    <w:p w:rsidR="00354C83" w:rsidRPr="00F5016D" w:rsidP="00354C83" w14:paraId="35315AD4"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2.2. Центр відповідно до покладених завдань та функцій здійснює:</w:t>
      </w:r>
    </w:p>
    <w:p w:rsidR="00354C83" w:rsidRPr="00F5016D" w:rsidP="00354C83" w14:paraId="41764B03"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1) як робочий орган з надання адміністративних послуг - організацію надання адміністративних у найкоротший строк та за мінімальної кількості відвідувань суб’єктів звернень, згідно затвердженого переліку;</w:t>
      </w:r>
    </w:p>
    <w:p w:rsidR="00354C83" w:rsidRPr="00F5016D" w:rsidP="00354C83" w14:paraId="72287D51"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2) спрощення процедури отримання адміністративних послуг та розгляду звернень, поліпшення якості їх надання;</w:t>
      </w:r>
    </w:p>
    <w:p w:rsidR="00354C83" w:rsidRPr="00F5016D" w:rsidP="00354C83" w14:paraId="165C745B"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3) контрол</w:t>
      </w:r>
      <w:r>
        <w:rPr>
          <w:rFonts w:ascii="Times New Roman" w:hAnsi="Times New Roman" w:cs="Times New Roman"/>
          <w:sz w:val="28"/>
          <w:szCs w:val="28"/>
        </w:rPr>
        <w:t>ь</w:t>
      </w:r>
      <w:r w:rsidRPr="00F5016D">
        <w:rPr>
          <w:rFonts w:ascii="Times New Roman" w:hAnsi="Times New Roman" w:cs="Times New Roman"/>
          <w:sz w:val="28"/>
          <w:szCs w:val="28"/>
        </w:rPr>
        <w:t xml:space="preserve">  за здійсненням заходів з надання адміністративних послуг та роботи із зверненнями</w:t>
      </w:r>
      <w:r>
        <w:rPr>
          <w:rFonts w:ascii="Times New Roman" w:hAnsi="Times New Roman" w:cs="Times New Roman"/>
          <w:sz w:val="28"/>
          <w:szCs w:val="28"/>
        </w:rPr>
        <w:t>;</w:t>
      </w:r>
    </w:p>
    <w:p w:rsidR="00354C83" w:rsidRPr="00F5016D" w:rsidP="00354C83" w14:paraId="73E87822"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4)ведення діловодства та забезпечення єдиного порядку роботи з документами (документообігу) у виконавчому комітеті міської ради;</w:t>
      </w:r>
    </w:p>
    <w:p w:rsidR="00354C83" w:rsidRPr="00F5016D" w:rsidP="00354C83" w14:paraId="3855AF95"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5) належний розгляд звернень громадян,  організацію особистого прийому громадян керівництвом міської ради та її виконавчого комітету;</w:t>
      </w:r>
    </w:p>
    <w:p w:rsidR="00354C83" w:rsidRPr="00F5016D" w:rsidP="00354C83" w14:paraId="4A3DAB17"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 xml:space="preserve">6) організація прийому інформаційних запитів  на публічну інформацію,  відповідно до Закону України «Про доступ до публічної інформації»,  забезпечує доступ до публічної інформації, розпорядником якої є Центр. З цією метою призначається особа, відповідальна за виконання вищезазначеного </w:t>
      </w:r>
      <w:r w:rsidRPr="00F5016D">
        <w:rPr>
          <w:rFonts w:ascii="Times New Roman" w:hAnsi="Times New Roman" w:cs="Times New Roman"/>
          <w:sz w:val="28"/>
          <w:szCs w:val="28"/>
        </w:rPr>
        <w:t>напрямку роботи, про що зазначається в посадових обов’язках такого працівника.</w:t>
      </w:r>
    </w:p>
    <w:p w:rsidR="00354C83" w:rsidRPr="00F5016D" w:rsidP="00354C83" w14:paraId="3AD96188"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7)забезпечення реєстрації та контролю всіх телефонних дзвінків громадян в автоматизованій системі обліку і визначає термін виконання. Контролює вирішення поставлених питань та інформування заявника про вжиті заходи;</w:t>
      </w:r>
    </w:p>
    <w:p w:rsidR="00354C83" w:rsidRPr="00F5016D" w:rsidP="00354C83" w14:paraId="407F5F85"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8) здійснення оперативного і якісного надання інформаційних та консультаційних послуг для жителів міста на безоплатній основі з питань діяльності Центру;</w:t>
      </w:r>
    </w:p>
    <w:p w:rsidR="00354C83" w:rsidRPr="00F5016D" w:rsidP="00354C83" w14:paraId="7180453C"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9) здійснення повноважень, передбачених законами України  «Про державну реєстрацію юридичних осіб, фізичних осіб-підприємців та громадських формувань», «Про державну реєстрацію речових прав на нерухоме майно та їх обтяжень»,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свободу пересування та вільний вибір місця проживання в Україні», «Про Єдиний демографічний реєстр та документи, що підтверджують громадянство України, посвідчують особу чи її спеціальний статус» .</w:t>
      </w:r>
    </w:p>
    <w:p w:rsidR="00354C83" w:rsidRPr="00F5016D" w:rsidP="00354C83" w14:paraId="60ECF96B"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10) Здійснення повноважень, передбачених Законом України «Про державну реєстрацію актів цивільного стану.</w:t>
      </w:r>
    </w:p>
    <w:p w:rsidR="00354C83" w:rsidRPr="00354C83" w:rsidP="00354C83" w14:paraId="7E2969FD" w14:textId="77777777">
      <w:pPr>
        <w:spacing w:after="0"/>
        <w:ind w:firstLine="708"/>
        <w:jc w:val="center"/>
        <w:rPr>
          <w:rFonts w:ascii="Times New Roman" w:hAnsi="Times New Roman" w:cs="Times New Roman"/>
          <w:b/>
          <w:bCs/>
          <w:sz w:val="28"/>
          <w:szCs w:val="28"/>
        </w:rPr>
      </w:pPr>
      <w:r w:rsidRPr="00354C83">
        <w:rPr>
          <w:rFonts w:ascii="Times New Roman" w:hAnsi="Times New Roman" w:cs="Times New Roman"/>
          <w:b/>
          <w:bCs/>
          <w:sz w:val="28"/>
          <w:szCs w:val="28"/>
        </w:rPr>
        <w:t>3. Права та обов’язки Центру</w:t>
      </w:r>
    </w:p>
    <w:p w:rsidR="00354C83" w:rsidRPr="00F5016D" w:rsidP="00354C83" w14:paraId="15D4133D"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3.1. Вносити на розгляд керівництва міської ради,  її виконавчого комітету, пропозиції щодо вдосконалення роботи з питань, що належать до компетенції Центру, готувати  та подавати на розгляд  проекти рішень, розпоряджень, доповідні, службові записки.</w:t>
      </w:r>
    </w:p>
    <w:p w:rsidR="00354C83" w:rsidRPr="00F5016D" w:rsidP="00354C83" w14:paraId="03F2B63F"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3.2. Одержувати, в установленому законодавством порядку, від інших структурних підрозділів  міської ради та її виконавчого комітету, підприємств, установ та організацій усіх форм власності документи і матеріали, необхідні для виконання покладених на нього завдань.</w:t>
      </w:r>
    </w:p>
    <w:p w:rsidR="00354C83" w:rsidRPr="00F5016D" w:rsidP="00354C83" w14:paraId="11465360"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 xml:space="preserve">3.3. Залучати спеціалістів, фахівців інших структурних підрозділів  міської ради, її виконавчого комітету,  підприємств, установ та організацій (за погодженням з їх керівниками), для вирішення питань, пов’язаних з виконанням покладених на Центр завдань. </w:t>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p>
    <w:p w:rsidR="00354C83" w:rsidRPr="00354C83" w:rsidP="00354C83" w14:paraId="51F93E19" w14:textId="77777777">
      <w:pPr>
        <w:spacing w:after="0"/>
        <w:ind w:firstLine="708"/>
        <w:jc w:val="center"/>
        <w:rPr>
          <w:rFonts w:ascii="Times New Roman" w:hAnsi="Times New Roman" w:cs="Times New Roman"/>
          <w:b/>
          <w:bCs/>
          <w:sz w:val="28"/>
          <w:szCs w:val="28"/>
        </w:rPr>
      </w:pPr>
      <w:r w:rsidRPr="00354C83">
        <w:rPr>
          <w:rFonts w:ascii="Times New Roman" w:hAnsi="Times New Roman" w:cs="Times New Roman"/>
          <w:b/>
          <w:bCs/>
          <w:sz w:val="28"/>
          <w:szCs w:val="28"/>
        </w:rPr>
        <w:t>4.Структура  та керівництво   Центром</w:t>
      </w:r>
    </w:p>
    <w:p w:rsidR="00354C83" w:rsidRPr="00F5016D" w:rsidP="00354C83" w14:paraId="61D03612"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4.1. Структура Центру та штатн</w:t>
      </w:r>
      <w:r>
        <w:rPr>
          <w:rFonts w:ascii="Times New Roman" w:hAnsi="Times New Roman" w:cs="Times New Roman"/>
          <w:sz w:val="28"/>
          <w:szCs w:val="28"/>
        </w:rPr>
        <w:t>а</w:t>
      </w:r>
      <w:r w:rsidRPr="00F5016D">
        <w:rPr>
          <w:rFonts w:ascii="Times New Roman" w:hAnsi="Times New Roman" w:cs="Times New Roman"/>
          <w:sz w:val="28"/>
          <w:szCs w:val="28"/>
        </w:rPr>
        <w:t xml:space="preserve"> чисельність Центру  затверджується рішенням Броварської міської ради.</w:t>
      </w:r>
    </w:p>
    <w:p w:rsidR="00354C83" w:rsidRPr="00F5016D" w:rsidP="00354C83" w14:paraId="0BB74D73"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 xml:space="preserve">4.2. До складу Центру входять структурні підрозділи: </w:t>
      </w:r>
    </w:p>
    <w:p w:rsidR="00354C83" w:rsidRPr="00F5016D" w:rsidP="00354C83" w14:paraId="1222E064"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1) відділ надання адміністративних послуг;</w:t>
      </w:r>
    </w:p>
    <w:p w:rsidR="00354C83" w:rsidRPr="00F5016D" w:rsidP="00354C83" w14:paraId="5F0704DD"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 xml:space="preserve">2) відділ реєстраційних дій; </w:t>
      </w:r>
    </w:p>
    <w:p w:rsidR="00354C83" w:rsidRPr="00F5016D" w:rsidP="00354C83" w14:paraId="2B527664"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3) відділ  документообігу та звернень громадян;</w:t>
      </w:r>
    </w:p>
    <w:p w:rsidR="00354C83" w:rsidRPr="00F5016D" w:rsidP="00354C83" w14:paraId="1594A795"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4) відділ реєстрації місця проживання фізичних осіб;</w:t>
      </w:r>
    </w:p>
    <w:p w:rsidR="00354C83" w:rsidRPr="00F5016D" w:rsidP="00354C83" w14:paraId="02EDBD06"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 xml:space="preserve">5) відділ інформаційно - довідкової служби «Контакт-центр»; </w:t>
      </w:r>
    </w:p>
    <w:p w:rsidR="00354C83" w:rsidRPr="00F5016D" w:rsidP="00354C83" w14:paraId="75794400"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6) відділ документування та оформлення паспортів громадянина України;</w:t>
      </w:r>
    </w:p>
    <w:p w:rsidR="00354C83" w:rsidRPr="00F5016D" w:rsidP="00354C83" w14:paraId="4832B661"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7) відділ реєстрації транспортних засобів та оформлення  посвідчення водія;</w:t>
      </w:r>
    </w:p>
    <w:p w:rsidR="00354C83" w:rsidRPr="00F5016D" w:rsidP="00354C83" w14:paraId="5C8B73E3"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8) відділ державної реєстрації актів цивільного стану</w:t>
      </w:r>
      <w:r>
        <w:rPr>
          <w:rFonts w:ascii="Times New Roman" w:hAnsi="Times New Roman" w:cs="Times New Roman"/>
          <w:sz w:val="28"/>
          <w:szCs w:val="28"/>
        </w:rPr>
        <w:t>;</w:t>
      </w:r>
    </w:p>
    <w:p w:rsidR="00354C83" w:rsidRPr="00F5016D" w:rsidP="00354C83" w14:paraId="6CE9C4B2"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9) відділ соціальних послуг</w:t>
      </w:r>
      <w:r>
        <w:rPr>
          <w:rFonts w:ascii="Times New Roman" w:hAnsi="Times New Roman" w:cs="Times New Roman"/>
          <w:sz w:val="28"/>
          <w:szCs w:val="28"/>
        </w:rPr>
        <w:t xml:space="preserve">, </w:t>
      </w:r>
    </w:p>
    <w:p w:rsidR="00354C83" w:rsidRPr="00F5016D" w:rsidP="00354C83" w14:paraId="5F2BDCD2"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які діють в межах повноважень, визначених на основі окремих положень.</w:t>
      </w:r>
    </w:p>
    <w:p w:rsidR="00354C83" w:rsidRPr="00F5016D" w:rsidP="00354C83" w14:paraId="30C33D61"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З метою наближення послуг для мешканців населен</w:t>
      </w:r>
      <w:r>
        <w:rPr>
          <w:rFonts w:ascii="Times New Roman" w:hAnsi="Times New Roman" w:cs="Times New Roman"/>
          <w:sz w:val="28"/>
          <w:szCs w:val="28"/>
        </w:rPr>
        <w:t>их пунктів громади,</w:t>
      </w:r>
      <w:r w:rsidRPr="00F5016D">
        <w:rPr>
          <w:rFonts w:ascii="Times New Roman" w:hAnsi="Times New Roman" w:cs="Times New Roman"/>
          <w:sz w:val="28"/>
          <w:szCs w:val="28"/>
        </w:rPr>
        <w:t xml:space="preserve"> за їх місцем проживання</w:t>
      </w:r>
      <w:r>
        <w:rPr>
          <w:rFonts w:ascii="Times New Roman" w:hAnsi="Times New Roman" w:cs="Times New Roman"/>
          <w:sz w:val="28"/>
          <w:szCs w:val="28"/>
        </w:rPr>
        <w:t>,</w:t>
      </w:r>
      <w:r w:rsidRPr="00F5016D">
        <w:rPr>
          <w:rFonts w:ascii="Times New Roman" w:hAnsi="Times New Roman" w:cs="Times New Roman"/>
          <w:sz w:val="28"/>
          <w:szCs w:val="28"/>
        </w:rPr>
        <w:t xml:space="preserve"> у старостинських округах </w:t>
      </w:r>
      <w:r>
        <w:rPr>
          <w:rFonts w:ascii="Times New Roman" w:hAnsi="Times New Roman" w:cs="Times New Roman"/>
          <w:sz w:val="28"/>
          <w:szCs w:val="28"/>
        </w:rPr>
        <w:t xml:space="preserve">с.Княжичі та с.Требухів </w:t>
      </w:r>
      <w:r w:rsidRPr="00F5016D">
        <w:rPr>
          <w:rFonts w:ascii="Times New Roman" w:hAnsi="Times New Roman" w:cs="Times New Roman"/>
          <w:sz w:val="28"/>
          <w:szCs w:val="28"/>
        </w:rPr>
        <w:t>утворюються відд</w:t>
      </w:r>
      <w:r>
        <w:rPr>
          <w:rFonts w:ascii="Times New Roman" w:hAnsi="Times New Roman" w:cs="Times New Roman"/>
          <w:sz w:val="28"/>
          <w:szCs w:val="28"/>
        </w:rPr>
        <w:t>а</w:t>
      </w:r>
      <w:r w:rsidRPr="00F5016D">
        <w:rPr>
          <w:rFonts w:ascii="Times New Roman" w:hAnsi="Times New Roman" w:cs="Times New Roman"/>
          <w:sz w:val="28"/>
          <w:szCs w:val="28"/>
        </w:rPr>
        <w:t>лені робочі місця структурних підрозділів центру.</w:t>
      </w:r>
    </w:p>
    <w:p w:rsidR="00354C83" w:rsidRPr="00F5016D" w:rsidP="00354C83" w14:paraId="4D168AF4"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 xml:space="preserve">4.3. Центр очолює начальник, який у порядку, визначеним чинним законодавством призначається на посаду та звільняється з посади міським головою. На посаду начальника може бути призначена особа, яка є громадянином України, має повну вищу освіту та стаж роботи на службі в органах місцевого самоврядування або на державній службі не менше  п’яти років. У разі відсутності начальника Центру, його обов'язки виконує   заступник. </w:t>
      </w:r>
    </w:p>
    <w:p w:rsidR="00354C83" w:rsidRPr="00F5016D" w:rsidP="00354C83" w14:paraId="74DD8EE0"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Начальник Центру:</w:t>
      </w:r>
    </w:p>
    <w:p w:rsidR="00354C83" w:rsidRPr="00F5016D" w:rsidP="00354C83" w14:paraId="72BF1837"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1) здійснює керівництво діяльністю Центру, несе персональну відповідальність за організацію та виконання покладених на нього завдань та прийняті рішення, визначає ступінь відповідальності працівників Центру, сприяє створенню належних умов праці у Центрі;</w:t>
      </w:r>
    </w:p>
    <w:p w:rsidR="00354C83" w:rsidRPr="00F5016D" w:rsidP="00354C83" w14:paraId="2810E51A"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2) організовує діяльність Центру відповідно до повноважень передбаченими законами України «Про адміністративні послуги», «Про звернення громадян», «Про державну реєстрацію речових прав на нерухоме майно та їх обтяжень», «Про державну реєстрацію юридичних осіб, фізичних осіб-підприємців та громадських  формувань» ,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свободу пересування та вільний вибір місця проживання в Україні», «Про  Єдиний демографічний реєстр та документи, що підтверджують громадянство України, посвідчують  особу чи її спеціальний статус», «Про місцеве самоврядування в Україні», «Про доступ до публічної інформації»;</w:t>
      </w:r>
    </w:p>
    <w:p w:rsidR="00354C83" w:rsidRPr="00F5016D" w:rsidP="00354C83" w14:paraId="2B31D84F"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3) координує роботу Центру з іншими структурними підрозділами  міської ради та її виконавчого комітету, підприємствами та установами  територіальної громади;</w:t>
      </w:r>
    </w:p>
    <w:p w:rsidR="00354C83" w:rsidRPr="00F5016D" w:rsidP="00354C83" w14:paraId="32441B94"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4) вносить пропозиції міському голові щодо  підвищення ефективності роботи Центру;</w:t>
      </w:r>
    </w:p>
    <w:p w:rsidR="00354C83" w:rsidRPr="00F5016D" w:rsidP="00354C83" w14:paraId="79E2BE2D"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5) звітує про виконання покладених на Центр завдань;</w:t>
      </w:r>
    </w:p>
    <w:p w:rsidR="00354C83" w:rsidRPr="00F5016D" w:rsidP="00354C83" w14:paraId="0AA6B425"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6) інформує Броварську міську територіальну громаду (далі – територіальна громада) про виконання рішень міської ради, її виконавчого комітету, розпоряджень міського голови та про інші питання відповідно до компетенції;</w:t>
      </w:r>
    </w:p>
    <w:p w:rsidR="00354C83" w:rsidRPr="00F5016D" w:rsidP="00354C83" w14:paraId="3859A338"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7) вносить на розгляд керівництва пропозиції щодо структури та штатної чисельності Центру;</w:t>
      </w:r>
    </w:p>
    <w:p w:rsidR="00354C83" w:rsidRPr="00F5016D" w:rsidP="00354C83" w14:paraId="61D76286"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8) вносить, в установленому порядку, подання про призначення, переміщення та звільнення працівників Центру, їх заохочення і накладання на них стягнень;</w:t>
      </w:r>
    </w:p>
    <w:p w:rsidR="00354C83" w:rsidRPr="00F5016D" w:rsidP="00354C83" w14:paraId="1EEB9DF3"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9) здійснює інші повноваження, покладені на нього відповідно до вимог чинного законодавства.</w:t>
      </w:r>
    </w:p>
    <w:p w:rsidR="00354C83" w:rsidRPr="00F5016D" w:rsidP="00354C83" w14:paraId="50174300"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4.4. Права, обов’язки та відповідальність посадових осіб Центру визначається в посадових інструкціях, які погодж</w:t>
      </w:r>
      <w:r>
        <w:rPr>
          <w:rFonts w:ascii="Times New Roman" w:hAnsi="Times New Roman" w:cs="Times New Roman"/>
          <w:sz w:val="28"/>
          <w:szCs w:val="28"/>
        </w:rPr>
        <w:t xml:space="preserve">уються </w:t>
      </w:r>
      <w:r w:rsidRPr="00F5016D">
        <w:rPr>
          <w:rFonts w:ascii="Times New Roman" w:hAnsi="Times New Roman" w:cs="Times New Roman"/>
          <w:sz w:val="28"/>
          <w:szCs w:val="28"/>
        </w:rPr>
        <w:t xml:space="preserve"> начальником Центру та затверджуються міським головою.</w:t>
      </w:r>
    </w:p>
    <w:p w:rsidR="00354C83" w:rsidRPr="00F5016D" w:rsidP="00354C83" w14:paraId="27723B08"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Посадові особи ознайомлюються з посадовою інструкцією, що засвідчується особистим підписом.</w:t>
      </w:r>
    </w:p>
    <w:p w:rsidR="00354C83" w:rsidRPr="00F5016D" w:rsidP="00354C83" w14:paraId="644F6830" w14:textId="77777777">
      <w:pPr>
        <w:spacing w:after="0"/>
        <w:ind w:firstLine="708"/>
        <w:jc w:val="both"/>
        <w:rPr>
          <w:rFonts w:ascii="Times New Roman" w:hAnsi="Times New Roman" w:cs="Times New Roman"/>
          <w:i/>
          <w:sz w:val="28"/>
          <w:szCs w:val="28"/>
          <w:u w:val="single"/>
        </w:rPr>
      </w:pPr>
      <w:r w:rsidRPr="00F5016D">
        <w:rPr>
          <w:rFonts w:ascii="Times New Roman" w:hAnsi="Times New Roman" w:cs="Times New Roman"/>
          <w:sz w:val="28"/>
          <w:szCs w:val="28"/>
        </w:rPr>
        <w:t>4.5. Порядок проведення атестації посадових осіб Центру проводиться у відповідності до ст.17 Закону України «Про службу в органах місцевого самоврядування».</w:t>
      </w:r>
      <w:r w:rsidRPr="00F5016D">
        <w:rPr>
          <w:rFonts w:ascii="Times New Roman" w:hAnsi="Times New Roman" w:cs="Times New Roman"/>
          <w:i/>
          <w:sz w:val="28"/>
          <w:szCs w:val="28"/>
          <w:u w:val="single"/>
        </w:rPr>
        <w:t xml:space="preserve"> </w:t>
      </w:r>
    </w:p>
    <w:p w:rsidR="00354C83" w:rsidRPr="00F5016D" w:rsidP="00354C83" w14:paraId="555CE1D0"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4.6. Керівники структурних підрозділів безпосередньо підпорядковується начальнику Центру та виконують повноваження та завдання, визначені в окремих положеннях про відділи. Керівники відділів несуть персональну відповідальність за невиконання або неналежне виконання покладених на відділи завдань, реалізацію його повноважень, дотримання трудової дисципліни.</w:t>
      </w:r>
    </w:p>
    <w:p w:rsidR="00354C83" w:rsidRPr="00354C83" w:rsidP="00354C83" w14:paraId="674FC360" w14:textId="77777777">
      <w:pPr>
        <w:spacing w:after="0"/>
        <w:ind w:firstLine="708"/>
        <w:jc w:val="center"/>
        <w:rPr>
          <w:rFonts w:ascii="Times New Roman" w:hAnsi="Times New Roman" w:cs="Times New Roman"/>
          <w:b/>
          <w:bCs/>
          <w:sz w:val="28"/>
          <w:szCs w:val="28"/>
        </w:rPr>
      </w:pPr>
      <w:r w:rsidRPr="00354C83">
        <w:rPr>
          <w:rFonts w:ascii="Times New Roman" w:hAnsi="Times New Roman" w:cs="Times New Roman"/>
          <w:b/>
          <w:bCs/>
          <w:sz w:val="28"/>
          <w:szCs w:val="28"/>
        </w:rPr>
        <w:t>5. Фінансове та матеріальне забезпечення Центру</w:t>
      </w:r>
    </w:p>
    <w:p w:rsidR="00354C83" w:rsidRPr="00F5016D" w:rsidP="00354C83" w14:paraId="7A071968"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5.1. Центр утримується за рахунок коштів місцевого бюджету.</w:t>
      </w:r>
    </w:p>
    <w:p w:rsidR="00354C83" w:rsidRPr="00F5016D" w:rsidP="00354C83" w14:paraId="7D669B52"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5.2. Матеріально-технічне забезпечення Центру службовими приміщеннями, службовим автотранспортом та іншими матеріально-технічними засобами здійснює  виконавчий комітет Броварської міської ради.</w:t>
      </w:r>
    </w:p>
    <w:p w:rsidR="00354C83" w:rsidRPr="00354C83" w:rsidP="00354C83" w14:paraId="64619265" w14:textId="77777777">
      <w:pPr>
        <w:spacing w:after="0"/>
        <w:jc w:val="center"/>
        <w:rPr>
          <w:rFonts w:ascii="Times New Roman" w:hAnsi="Times New Roman" w:cs="Times New Roman"/>
          <w:b/>
          <w:bCs/>
          <w:sz w:val="28"/>
          <w:szCs w:val="28"/>
        </w:rPr>
      </w:pPr>
      <w:r w:rsidRPr="00354C83">
        <w:rPr>
          <w:rFonts w:ascii="Times New Roman" w:hAnsi="Times New Roman" w:cs="Times New Roman"/>
          <w:b/>
          <w:bCs/>
          <w:sz w:val="28"/>
          <w:szCs w:val="28"/>
        </w:rPr>
        <w:t>6. Взаємодія Центру з виконавчими органами міської ради</w:t>
      </w:r>
    </w:p>
    <w:p w:rsidR="00354C83" w:rsidRPr="00F5016D" w:rsidP="00354C83" w14:paraId="0E3A2567"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6.1. Центр, у процесі виконання покладених на нього завдань, взаємодіє з    управліннями, відділами та іншими  структурними підрозділами виконавчих органів  міської ради, підприємствами, установами та організаціями усіх форм власності.</w:t>
      </w:r>
    </w:p>
    <w:p w:rsidR="00354C83" w:rsidP="00354C83" w14:paraId="67B9ABCB"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6.2. Порядок такої взаємодії визначається відповідними посадовими інструкціями.</w:t>
      </w:r>
    </w:p>
    <w:p w:rsidR="00354C83" w:rsidRPr="00354C83" w:rsidP="00354C83" w14:paraId="5900809B" w14:textId="77777777">
      <w:pPr>
        <w:spacing w:after="0"/>
        <w:jc w:val="center"/>
        <w:rPr>
          <w:rFonts w:ascii="Times New Roman" w:hAnsi="Times New Roman" w:cs="Times New Roman"/>
          <w:b/>
          <w:bCs/>
          <w:sz w:val="28"/>
          <w:szCs w:val="28"/>
        </w:rPr>
      </w:pPr>
      <w:r w:rsidRPr="00354C83">
        <w:rPr>
          <w:rFonts w:ascii="Times New Roman" w:hAnsi="Times New Roman" w:cs="Times New Roman"/>
          <w:b/>
          <w:bCs/>
          <w:sz w:val="28"/>
          <w:szCs w:val="28"/>
        </w:rPr>
        <w:t>7.Заключні положення</w:t>
      </w:r>
    </w:p>
    <w:p w:rsidR="00354C83" w:rsidRPr="00F5016D" w:rsidP="00354C83" w14:paraId="0352AFCD"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7.1.Покладання на Центр завдань, функцій та обов'язків, які не передбачені цим Положенням та не стосується його компетенції, не допускається.</w:t>
      </w:r>
    </w:p>
    <w:p w:rsidR="00354C83" w:rsidRPr="00F5016D" w:rsidP="00354C83" w14:paraId="162EF7C2"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7.2. Реорганізація та ліквідація Центру здійснюється за рішенням міської ради відповідно до вимог чинного законодавства.</w:t>
      </w:r>
    </w:p>
    <w:p w:rsidR="00354C83" w:rsidRPr="00F5016D" w:rsidP="00354C83" w14:paraId="22E38E5E"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7.3.Зміни та доповнення до цього Положення вносяться в порядку, встановленому для його прийняття.</w:t>
      </w:r>
    </w:p>
    <w:p w:rsidR="00354C83" w:rsidP="00354C83" w14:paraId="0ED9822B" w14:textId="77777777">
      <w:pPr>
        <w:spacing w:after="0"/>
        <w:rPr>
          <w:rFonts w:ascii="Times New Roman" w:hAnsi="Times New Roman" w:cs="Times New Roman"/>
          <w:sz w:val="28"/>
          <w:szCs w:val="28"/>
        </w:rPr>
      </w:pPr>
    </w:p>
    <w:p w:rsidR="00354C83" w:rsidRPr="00F5016D" w:rsidP="00354C83" w14:paraId="4963732D" w14:textId="77777777">
      <w:pPr>
        <w:spacing w:after="0"/>
        <w:rPr>
          <w:rFonts w:ascii="Times New Roman" w:hAnsi="Times New Roman" w:cs="Times New Roman"/>
          <w:sz w:val="28"/>
          <w:szCs w:val="28"/>
        </w:rPr>
      </w:pPr>
    </w:p>
    <w:p w:rsidR="00354C83" w:rsidRPr="00F5016D" w:rsidP="00354C83" w14:paraId="07467119" w14:textId="77777777">
      <w:pPr>
        <w:spacing w:after="0"/>
        <w:rPr>
          <w:rFonts w:ascii="Times New Roman" w:hAnsi="Times New Roman" w:cs="Times New Roman"/>
          <w:sz w:val="28"/>
          <w:szCs w:val="28"/>
        </w:rPr>
      </w:pPr>
      <w:r w:rsidRPr="00F5016D">
        <w:rPr>
          <w:rFonts w:ascii="Times New Roman" w:hAnsi="Times New Roman" w:cs="Times New Roman"/>
          <w:sz w:val="28"/>
          <w:szCs w:val="28"/>
        </w:rPr>
        <w:t>Міський голова</w:t>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t xml:space="preserve">    Ігор САПОЖКО</w:t>
      </w:r>
    </w:p>
    <w:permEnd w:id="1"/>
    <w:p w:rsidR="004F7CAD" w:rsidRPr="004F7CAD" w:rsidP="00354C83" w14:paraId="5FF0D8BD" w14:textId="7FB3F0C8">
      <w:pPr>
        <w:spacing w:after="0"/>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C16D7"/>
    <w:rsid w:val="001E657C"/>
    <w:rsid w:val="00221F84"/>
    <w:rsid w:val="002940F4"/>
    <w:rsid w:val="002D195A"/>
    <w:rsid w:val="00354C83"/>
    <w:rsid w:val="003729F4"/>
    <w:rsid w:val="003735BC"/>
    <w:rsid w:val="003B2A39"/>
    <w:rsid w:val="004208DA"/>
    <w:rsid w:val="00424AD7"/>
    <w:rsid w:val="00432001"/>
    <w:rsid w:val="00496565"/>
    <w:rsid w:val="004D16B5"/>
    <w:rsid w:val="004F7CAD"/>
    <w:rsid w:val="00520285"/>
    <w:rsid w:val="00523B2E"/>
    <w:rsid w:val="00524AF7"/>
    <w:rsid w:val="00545B76"/>
    <w:rsid w:val="00635D96"/>
    <w:rsid w:val="00697513"/>
    <w:rsid w:val="007449D1"/>
    <w:rsid w:val="0076454E"/>
    <w:rsid w:val="007C2CAF"/>
    <w:rsid w:val="007C3AF5"/>
    <w:rsid w:val="007C582E"/>
    <w:rsid w:val="008222BB"/>
    <w:rsid w:val="00853C00"/>
    <w:rsid w:val="008B5032"/>
    <w:rsid w:val="008F2E60"/>
    <w:rsid w:val="00925597"/>
    <w:rsid w:val="00937EE1"/>
    <w:rsid w:val="009A40AA"/>
    <w:rsid w:val="00A84A56"/>
    <w:rsid w:val="00B01C88"/>
    <w:rsid w:val="00B20C04"/>
    <w:rsid w:val="00CB633A"/>
    <w:rsid w:val="00CE5CE4"/>
    <w:rsid w:val="00D82467"/>
    <w:rsid w:val="00DC08EA"/>
    <w:rsid w:val="00E2245A"/>
    <w:rsid w:val="00EE6215"/>
    <w:rsid w:val="00F022A9"/>
    <w:rsid w:val="00F315EE"/>
    <w:rsid w:val="00F5016D"/>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8607A4"/>
    <w:rsid w:val="00B01C88"/>
    <w:rsid w:val="00C8359C"/>
    <w:rsid w:val="00CE5CE4"/>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7276</Words>
  <Characters>4148</Characters>
  <Application>Microsoft Office Word</Application>
  <DocSecurity>8</DocSecurity>
  <Lines>34</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gplotnikova05@gmail.com</cp:lastModifiedBy>
  <cp:revision>21</cp:revision>
  <dcterms:created xsi:type="dcterms:W3CDTF">2023-03-27T06:24:00Z</dcterms:created>
  <dcterms:modified xsi:type="dcterms:W3CDTF">2026-02-26T09:02:00Z</dcterms:modified>
</cp:coreProperties>
</file>