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183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CDF" w:rsidP="00086CDF" w14:paraId="5455C03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086CDF" w:rsidP="00086CDF" w14:paraId="5F7D7DF6" w14:textId="2D1BDE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222144651"/>
      <w:bookmarkStart w:id="3" w:name="_Hlk157591690"/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7/25 адміністративної будівлі за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адресою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: вулиця Героїв України, 15, місто Бровари Броварського району Київської області</w:t>
      </w:r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що перебуває у спільній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власності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територіальних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громад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сіл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селищ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району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Київської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області</w:t>
      </w:r>
      <w:bookmarkEnd w:id="3"/>
    </w:p>
    <w:p w:rsidR="00086CDF" w:rsidP="00086CDF" w14:paraId="6C5620CE" w14:textId="77777777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86CDF" w:rsidP="00086CDF" w14:paraId="3F3561E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464C12C" w14:textId="77777777" w:rsidTr="00E064D6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050EB3" w:rsidP="00E064D6" w14:paraId="7DF946C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86CDF" w:rsidRPr="00C87E26" w:rsidP="00E064D6" w14:paraId="5F1C85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644D7BD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0B95297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619FAFC" w14:textId="77777777" w:rsidTr="00E064D6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5853BA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86CDF" w:rsidRPr="00C87E26" w:rsidP="00E064D6" w14:paraId="1F211B3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RPr="00C87E26" w:rsidP="00E064D6" w14:paraId="541CCA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6F7EE38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71EB975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0B3F1044" w14:textId="77777777" w:rsidTr="00E064D6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C87E26" w:rsidP="00E064D6" w14:paraId="5DBE84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CDF" w:rsidRPr="00C87E26" w:rsidP="00E064D6" w14:paraId="70F455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86CDF" w:rsidP="00E064D6" w14:paraId="6893716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6CDF" w:rsidRPr="00A43AD2" w:rsidP="00E064D6" w14:paraId="7B73242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990925B" w14:textId="77777777" w:rsidTr="00E064D6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86CDF" w:rsidP="00E064D6" w14:paraId="0D5FAC6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 БОБКО</w:t>
            </w:r>
          </w:p>
          <w:p w:rsidR="00086CDF" w:rsidP="00E064D6" w14:paraId="2A6527D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05B5F65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30B91B6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ФЕДУН</w:t>
            </w:r>
          </w:p>
          <w:p w:rsidR="00086CDF" w:rsidP="00E064D6" w14:paraId="485D6BE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43005D52" w14:textId="08C4775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7422253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0008F0A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7205E72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086CDF" w:rsidP="00E064D6" w14:paraId="67828A6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16039B6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P="00E064D6" w14:paraId="236DBB6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DF" w:rsidRPr="00C87E26" w:rsidP="00E064D6" w14:paraId="43BB10F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CDF" w:rsidRPr="00C87E26" w:rsidP="00E064D6" w14:paraId="7A87D16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86CDF" w:rsidP="00E064D6" w14:paraId="4779B3F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P="00E064D6" w14:paraId="22FABAB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RPr="00C87E26" w:rsidP="00E064D6" w14:paraId="07D9D51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86CDF" w:rsidP="00E064D6" w14:paraId="4AD0F90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P="00E064D6" w14:paraId="4DEE25F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P="00E064D6" w14:paraId="44330C7C" w14:textId="67085024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P="00E064D6" w14:paraId="44F7524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86CDF" w:rsidP="00E064D6" w14:paraId="7572BAC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86CDF" w:rsidRPr="00C87E26" w:rsidP="00E064D6" w14:paraId="4D7433F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6CDF" w:rsidRPr="00E62A54" w:rsidP="00E064D6" w14:paraId="7DF981AF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голови Броварської районної ради Київської області з питань інформаційно-комп’ютерного забезпечення (за згодою);</w:t>
            </w:r>
          </w:p>
          <w:p w:rsidR="00086CDF" w:rsidP="00E064D6" w14:paraId="67F10E4F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матеріального забезпечення управління забезпечення діяльності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її виконавчих органів;</w:t>
            </w:r>
          </w:p>
          <w:p w:rsidR="00086CDF" w:rsidP="00E064D6" w14:paraId="25BED0BB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086CDF" w:rsidRPr="00C87E26" w:rsidP="00E064D6" w14:paraId="245A5C38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86CDF" w:rsidP="00086CDF" w14:paraId="7A4B87D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086CDF" w:rsidP="00086CDF" w14:paraId="3EA8558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086CDF" w:rsidP="00086CDF" w14:paraId="41C09B47" w14:textId="64B0A0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086CDF" w:rsidRPr="00EE06C3" w:rsidP="004F7CAD" w14:paraId="6DB0297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86CDF"/>
    <w:rsid w:val="000E0637"/>
    <w:rsid w:val="000E7ADA"/>
    <w:rsid w:val="000F6A0B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7680"/>
    <w:rsid w:val="00A43AD2"/>
    <w:rsid w:val="00A84A56"/>
    <w:rsid w:val="00B20C04"/>
    <w:rsid w:val="00B3670E"/>
    <w:rsid w:val="00C87E26"/>
    <w:rsid w:val="00CB633A"/>
    <w:rsid w:val="00CF2047"/>
    <w:rsid w:val="00DC1480"/>
    <w:rsid w:val="00E064D6"/>
    <w:rsid w:val="00E62A54"/>
    <w:rsid w:val="00EE06C3"/>
    <w:rsid w:val="00EF5B26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86CDF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B07C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978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2026-02-23T06:51:00Z</dcterms:modified>
</cp:coreProperties>
</file>