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59F3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069AE9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CE9BD4" w14:textId="77777777" w:rsidR="00D71D70" w:rsidRPr="00240C1F" w:rsidRDefault="00D71D70" w:rsidP="00D71D70">
      <w:pPr>
        <w:pStyle w:val="a3"/>
        <w:spacing w:before="0" w:beforeAutospacing="0" w:after="240" w:afterAutospacing="0" w:line="151" w:lineRule="atLeast"/>
        <w:jc w:val="center"/>
        <w:rPr>
          <w:b/>
          <w:color w:val="202020"/>
          <w:sz w:val="28"/>
          <w:szCs w:val="28"/>
        </w:rPr>
      </w:pPr>
      <w:bookmarkStart w:id="0" w:name="bookmark0"/>
      <w:r w:rsidRPr="00240C1F">
        <w:rPr>
          <w:bCs/>
          <w:color w:val="000000"/>
          <w:sz w:val="28"/>
          <w:szCs w:val="28"/>
        </w:rPr>
        <w:t xml:space="preserve">до </w:t>
      </w:r>
      <w:bookmarkEnd w:id="0"/>
      <w:r w:rsidRPr="00240C1F">
        <w:rPr>
          <w:bCs/>
          <w:color w:val="000000"/>
          <w:sz w:val="28"/>
          <w:szCs w:val="28"/>
        </w:rPr>
        <w:t>проєкту рішення</w:t>
      </w:r>
      <w:r w:rsidRPr="00CF5596">
        <w:rPr>
          <w:b/>
          <w:color w:val="000000"/>
          <w:sz w:val="28"/>
          <w:szCs w:val="28"/>
        </w:rPr>
        <w:t xml:space="preserve"> </w:t>
      </w:r>
      <w:r w:rsidRPr="00240C1F">
        <w:rPr>
          <w:b/>
          <w:color w:val="000000"/>
          <w:sz w:val="28"/>
          <w:szCs w:val="28"/>
        </w:rPr>
        <w:t>«</w:t>
      </w:r>
      <w:r w:rsidRPr="00240C1F">
        <w:rPr>
          <w:b/>
          <w:sz w:val="28"/>
          <w:szCs w:val="28"/>
        </w:rPr>
        <w:t xml:space="preserve">Про </w:t>
      </w:r>
      <w:r w:rsidRPr="00C31A14">
        <w:rPr>
          <w:b/>
          <w:sz w:val="28"/>
          <w:szCs w:val="28"/>
        </w:rPr>
        <w:t>утворення відділу соціальних послуг у складі Центру обслуговування «Прозорий офіс» виконавчого комітету Броварської міської ради Броварського району Київської області</w:t>
      </w:r>
      <w:r w:rsidRPr="00240C1F">
        <w:rPr>
          <w:b/>
          <w:color w:val="000000"/>
          <w:sz w:val="28"/>
          <w:szCs w:val="28"/>
        </w:rPr>
        <w:t>»</w:t>
      </w:r>
    </w:p>
    <w:p w14:paraId="483CD5CD" w14:textId="77777777" w:rsidR="00D71D70" w:rsidRPr="00CF5596" w:rsidRDefault="00D71D70" w:rsidP="00D71D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E305BE" w14:textId="77777777" w:rsidR="00D71D70" w:rsidRPr="00CF5596" w:rsidRDefault="00D71D70" w:rsidP="00D71D70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необхідності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прийняття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</w:p>
    <w:p w14:paraId="006035ED" w14:textId="77777777" w:rsidR="00D71D70" w:rsidRDefault="00D71D70" w:rsidP="00D71D7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Центру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Прозорий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офіс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C31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1A1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обумовлена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прийняттям </w:t>
      </w:r>
      <w:r w:rsidRPr="004A78CE">
        <w:rPr>
          <w:rFonts w:ascii="Times New Roman" w:eastAsia="Times New Roman" w:hAnsi="Times New Roman" w:cs="Times New Roman"/>
          <w:sz w:val="28"/>
        </w:rPr>
        <w:t xml:space="preserve">постанови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Кабінету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Міністрів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05.02.2026 № 169 «Про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внесення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деяких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постанов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Кабінету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Міністрів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змін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щодо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сім’ям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, у зв’язку з чим виникла необхідність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3E3B8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відділу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послуг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складі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Центру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обслуговування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Прозорий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офіс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виконавчого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комітету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Броварської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ради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Броварського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району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Київської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в кількості 7 штатних одиниць (начальник відділу - адміністратор – 1 штатна одиниця, заступник начальника відділу – адміністратор – 1 штатна одиниця, адміністратор – 5 штатних одиниць).</w:t>
      </w:r>
    </w:p>
    <w:p w14:paraId="060167CB" w14:textId="77777777" w:rsidR="00D71D70" w:rsidRPr="00CF5596" w:rsidRDefault="00D71D70" w:rsidP="00D71D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2.Мета і шляхи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її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досягнення</w:t>
      </w:r>
      <w:proofErr w:type="spellEnd"/>
    </w:p>
    <w:p w14:paraId="7EF78E0B" w14:textId="77777777" w:rsidR="00D71D70" w:rsidRPr="004700C3" w:rsidRDefault="00D71D70" w:rsidP="00D71D7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3A1F29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3A1F2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A1F29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3A1F2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A1F29">
        <w:rPr>
          <w:rFonts w:ascii="Times New Roman" w:hAnsi="Times New Roman"/>
          <w:sz w:val="28"/>
          <w:szCs w:val="28"/>
        </w:rPr>
        <w:t>підготовлено</w:t>
      </w:r>
      <w:proofErr w:type="spellEnd"/>
      <w:r w:rsidRPr="003A1F29">
        <w:rPr>
          <w:rFonts w:ascii="Times New Roman" w:hAnsi="Times New Roman"/>
          <w:sz w:val="28"/>
          <w:szCs w:val="28"/>
        </w:rPr>
        <w:t xml:space="preserve"> з метою</w:t>
      </w:r>
      <w:r w:rsidRPr="003A1F29">
        <w:rPr>
          <w:rFonts w:eastAsia="Calibr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захисту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населення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території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Броварської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територіальної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громади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та приведенням у відповідність до </w:t>
      </w:r>
      <w:r w:rsidRPr="004A78CE">
        <w:rPr>
          <w:rFonts w:ascii="Times New Roman" w:eastAsia="Times New Roman" w:hAnsi="Times New Roman" w:cs="Times New Roman"/>
          <w:sz w:val="28"/>
        </w:rPr>
        <w:t xml:space="preserve">постанови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Кабінету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Міністрів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05.02.2026 № 169 «Про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внесення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деяких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постанов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Кабінету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Міністрів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змін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щодо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сім’ям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процесу надання адміністративних послуг</w:t>
      </w:r>
      <w:r w:rsidRPr="002868B6">
        <w:rPr>
          <w:rFonts w:ascii="Times New Roman" w:hAnsi="Times New Roman"/>
          <w:sz w:val="28"/>
          <w:szCs w:val="28"/>
        </w:rPr>
        <w:t>.</w:t>
      </w:r>
    </w:p>
    <w:p w14:paraId="7A112627" w14:textId="77777777" w:rsidR="00D71D70" w:rsidRPr="00CF5596" w:rsidRDefault="00D71D70" w:rsidP="00D71D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3.Правові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</w:p>
    <w:p w14:paraId="7EF19E46" w14:textId="77777777" w:rsidR="00D71D70" w:rsidRPr="00A56D2A" w:rsidRDefault="00D71D70" w:rsidP="00D71D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2778F">
        <w:t xml:space="preserve"> </w:t>
      </w:r>
      <w:r w:rsidRPr="00936A27">
        <w:rPr>
          <w:rFonts w:ascii="Times New Roman" w:hAnsi="Times New Roman" w:cs="Times New Roman"/>
          <w:sz w:val="28"/>
          <w:szCs w:val="28"/>
        </w:rPr>
        <w:t xml:space="preserve">«Про службу в органах </w:t>
      </w:r>
      <w:proofErr w:type="spellStart"/>
      <w:r w:rsidRPr="00936A2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3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A2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36A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A78CE">
        <w:rPr>
          <w:rFonts w:ascii="Times New Roman" w:eastAsia="Times New Roman" w:hAnsi="Times New Roman" w:cs="Times New Roman"/>
          <w:sz w:val="28"/>
        </w:rPr>
        <w:t>постанов</w:t>
      </w:r>
      <w:r>
        <w:rPr>
          <w:rFonts w:ascii="Times New Roman" w:eastAsia="Times New Roman" w:hAnsi="Times New Roman" w:cs="Times New Roman"/>
          <w:sz w:val="28"/>
          <w:lang w:val="uk-UA"/>
        </w:rPr>
        <w:t>а</w:t>
      </w:r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Кабінету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Міністрів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05.02.2026 № 169 «Про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внесення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деяких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постанов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Кабінету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Міністрів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змін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щодо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сім’ям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4A78CE"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 w:rsidRPr="004A78CE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1651EA3B" w14:textId="77777777" w:rsidR="00D71D70" w:rsidRPr="00A15FEF" w:rsidRDefault="00D71D70" w:rsidP="00D71D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Фінансово-економічне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бюджету</w:t>
      </w:r>
    </w:p>
    <w:p w14:paraId="5F938437" w14:textId="77777777" w:rsidR="00D71D70" w:rsidRDefault="00D71D70" w:rsidP="00D71D7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з державного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бюджетів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442752" w14:textId="77777777" w:rsidR="00D71D70" w:rsidRDefault="00D71D70" w:rsidP="00D71D70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Розрахунок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заробітної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плати:</w:t>
      </w:r>
    </w:p>
    <w:p w14:paraId="06A53981" w14:textId="77777777" w:rsidR="00D71D70" w:rsidRDefault="00D71D70" w:rsidP="00D71D70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– адміністратор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11104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0B9BACA2" w14:textId="77777777" w:rsidR="00D71D70" w:rsidRPr="00FB24F6" w:rsidRDefault="00D71D70" w:rsidP="00D71D70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lang w:val="uk-UA"/>
        </w:rPr>
        <w:t>заступник начальника відділу – адміністратор</w:t>
      </w:r>
      <w:r w:rsidRPr="00FB2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0771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6E3A811D" w14:textId="77777777" w:rsidR="00D71D70" w:rsidRPr="00386E23" w:rsidRDefault="00D71D70" w:rsidP="00D71D70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адміністратор 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bookmarkStart w:id="1" w:name="_Hlk189751908"/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8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758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55783390" w14:textId="77777777" w:rsidR="00D71D70" w:rsidRPr="00CF5596" w:rsidRDefault="00D71D70" w:rsidP="00D71D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Прогноз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результатів</w:t>
      </w:r>
      <w:proofErr w:type="spellEnd"/>
    </w:p>
    <w:p w14:paraId="7F5F093B" w14:textId="77777777" w:rsidR="00D71D70" w:rsidRPr="00183B44" w:rsidRDefault="00D71D70" w:rsidP="00D71D7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Створення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належної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ресурсної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бази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здійснення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повноважень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органів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самоврядування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ефективного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функціонування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виконавчих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органів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 та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її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структурних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підрозділів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організація роботи з якісного надання адміністративних послуг,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F2082D" w14:textId="77777777" w:rsidR="00D71D70" w:rsidRPr="00CF5596" w:rsidRDefault="00D71D70" w:rsidP="00D71D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Суб’єкт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рішення</w:t>
      </w:r>
      <w:proofErr w:type="spellEnd"/>
    </w:p>
    <w:p w14:paraId="0F30AE59" w14:textId="77777777" w:rsidR="00D71D70" w:rsidRPr="00183B44" w:rsidRDefault="00D71D70" w:rsidP="00D71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Суб’єкт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99D3385" w14:textId="77777777" w:rsidR="00D71D70" w:rsidRPr="00183B44" w:rsidRDefault="00D71D70" w:rsidP="00D71D7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ECE4F14" w14:textId="77777777" w:rsidR="00D71D70" w:rsidRPr="00183B44" w:rsidRDefault="00D71D70" w:rsidP="00D71D7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BBCA355" w14:textId="77777777" w:rsidR="00D71D70" w:rsidRPr="00183B44" w:rsidRDefault="00D71D70" w:rsidP="00D71D7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Кузнєцов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Костянтин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Валентинович, начальник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ED2D177" w14:textId="77777777" w:rsidR="00D71D70" w:rsidRPr="00183B44" w:rsidRDefault="00D71D70" w:rsidP="00D71D7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BA970D" w14:textId="77777777" w:rsidR="00D71D70" w:rsidRPr="00FF1DC6" w:rsidRDefault="00D71D70" w:rsidP="00D71D70">
      <w:pPr>
        <w:numPr>
          <w:ilvl w:val="0"/>
          <w:numId w:val="2"/>
        </w:numPr>
        <w:tabs>
          <w:tab w:val="left" w:pos="1134"/>
        </w:tabs>
        <w:spacing w:line="240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Кузнєцов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Костянтин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Валентинович, начальник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4198E0" w14:textId="77777777" w:rsidR="00D71D70" w:rsidRDefault="00D71D70" w:rsidP="00D71D7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DAF4FF1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  <w:sectPr w:rsidR="009F1597" w:rsidSect="009F1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943B2F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43594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</w:t>
      </w:r>
      <w:r w:rsidRPr="00D43594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 </w:t>
      </w:r>
      <w:r w:rsidRPr="00D43594">
        <w:rPr>
          <w:rFonts w:ascii="Times New Roman" w:hAnsi="Times New Roman"/>
          <w:color w:val="000000"/>
          <w:sz w:val="28"/>
          <w:szCs w:val="28"/>
          <w:lang w:val="uk-UA" w:eastAsia="zh-CN"/>
        </w:rPr>
        <w:t>ради</w:t>
      </w:r>
    </w:p>
    <w:p w14:paraId="3E734578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877A9F1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553B97B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2B56A71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335631A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50528AC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939DA91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E0A410C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1432226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F92A2BF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DBD4873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2CEFAA7" w14:textId="77777777" w:rsidR="009F1597" w:rsidRDefault="009F1597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4A099BE" w14:textId="7D6F4B60" w:rsidR="00D71D70" w:rsidRDefault="009F1597" w:rsidP="009F1597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  <w:sectPr w:rsidR="00D71D70" w:rsidSect="009F15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p w14:paraId="5D709618" w14:textId="761D2EC4" w:rsidR="009B7D79" w:rsidRPr="00244FF9" w:rsidRDefault="009B7D79" w:rsidP="009F159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num w:numId="1" w16cid:durableId="676731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28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7F4DE4"/>
    <w:rsid w:val="00827775"/>
    <w:rsid w:val="00881846"/>
    <w:rsid w:val="009B7D79"/>
    <w:rsid w:val="009C0EEF"/>
    <w:rsid w:val="009F1597"/>
    <w:rsid w:val="00A218AE"/>
    <w:rsid w:val="00B35D4C"/>
    <w:rsid w:val="00B46089"/>
    <w:rsid w:val="00B80167"/>
    <w:rsid w:val="00BF6942"/>
    <w:rsid w:val="00D5049E"/>
    <w:rsid w:val="00D71D70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C7AA"/>
  <w15:docId w15:val="{3E7F0A3F-2023-48FB-8145-A7689498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15</cp:revision>
  <dcterms:created xsi:type="dcterms:W3CDTF">2021-03-03T14:03:00Z</dcterms:created>
  <dcterms:modified xsi:type="dcterms:W3CDTF">2026-02-16T12:58:00Z</dcterms:modified>
</cp:coreProperties>
</file>