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ПВ-180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26554C" w:rsidRPr="0026554C" w:rsidP="0026554C" w14:paraId="4D7F7B07" w14:textId="77777777">
      <w:pPr>
        <w:spacing w:after="0"/>
        <w:ind w:left="6372" w:right="140" w:firstLine="708"/>
        <w:jc w:val="both"/>
        <w:rPr>
          <w:rFonts w:ascii="Times New Roman" w:hAnsi="Times New Roman" w:cs="Times New Roman"/>
          <w:sz w:val="28"/>
          <w:szCs w:val="28"/>
          <w:lang w:eastAsia="ru-RU"/>
        </w:rPr>
      </w:pPr>
      <w:permStart w:id="0" w:edGrp="everyone"/>
      <w:r w:rsidRPr="0026554C">
        <w:rPr>
          <w:rFonts w:ascii="Times New Roman" w:hAnsi="Times New Roman" w:cs="Times New Roman"/>
          <w:sz w:val="28"/>
          <w:szCs w:val="28"/>
          <w:lang w:eastAsia="ru-RU"/>
        </w:rPr>
        <w:t xml:space="preserve">Додаток </w:t>
      </w:r>
    </w:p>
    <w:p w:rsidR="0026554C" w:rsidRPr="0026554C" w:rsidP="0026554C" w14:paraId="2E9FA8CA" w14:textId="77777777">
      <w:pPr>
        <w:spacing w:after="0"/>
        <w:ind w:left="5664" w:right="140" w:firstLine="708"/>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    ЗАТВЕРДЖЕНО</w:t>
      </w:r>
    </w:p>
    <w:p w:rsidR="0026554C" w:rsidRPr="0026554C" w:rsidP="0026554C" w14:paraId="3E1B20C7" w14:textId="77777777">
      <w:pPr>
        <w:spacing w:after="0"/>
        <w:ind w:left="5664" w:right="140"/>
        <w:jc w:val="center"/>
        <w:rPr>
          <w:rFonts w:ascii="Times New Roman" w:hAnsi="Times New Roman" w:cs="Times New Roman"/>
          <w:sz w:val="28"/>
          <w:szCs w:val="28"/>
          <w:lang w:eastAsia="ru-RU"/>
        </w:rPr>
      </w:pPr>
      <w:r w:rsidRPr="0026554C">
        <w:rPr>
          <w:rFonts w:ascii="Times New Roman" w:hAnsi="Times New Roman" w:cs="Times New Roman"/>
          <w:sz w:val="28"/>
          <w:szCs w:val="28"/>
          <w:lang w:eastAsia="ru-RU"/>
        </w:rPr>
        <w:t>рішення виконавчого комітету</w:t>
      </w:r>
    </w:p>
    <w:p w:rsidR="0026554C" w:rsidRPr="0026554C" w:rsidP="0026554C" w14:paraId="31C55281" w14:textId="77777777">
      <w:pPr>
        <w:spacing w:after="0"/>
        <w:ind w:left="5664" w:right="140"/>
        <w:jc w:val="center"/>
        <w:rPr>
          <w:rFonts w:ascii="Times New Roman" w:hAnsi="Times New Roman" w:cs="Times New Roman"/>
          <w:sz w:val="28"/>
          <w:szCs w:val="28"/>
          <w:lang w:eastAsia="ru-RU"/>
        </w:rPr>
      </w:pPr>
      <w:r w:rsidRPr="0026554C">
        <w:rPr>
          <w:rFonts w:ascii="Times New Roman" w:hAnsi="Times New Roman" w:cs="Times New Roman"/>
          <w:sz w:val="28"/>
          <w:szCs w:val="28"/>
          <w:lang w:eastAsia="ru-RU"/>
        </w:rPr>
        <w:t>Броварської міської ради</w:t>
      </w:r>
    </w:p>
    <w:p w:rsidR="0026554C" w:rsidRPr="0026554C" w:rsidP="0026554C" w14:paraId="79FADB07" w14:textId="77777777">
      <w:pPr>
        <w:spacing w:after="0"/>
        <w:ind w:left="5664" w:right="140"/>
        <w:jc w:val="center"/>
        <w:rPr>
          <w:rFonts w:ascii="Times New Roman" w:hAnsi="Times New Roman" w:cs="Times New Roman"/>
          <w:sz w:val="28"/>
          <w:szCs w:val="28"/>
          <w:lang w:eastAsia="ru-RU"/>
        </w:rPr>
      </w:pPr>
      <w:r w:rsidRPr="0026554C">
        <w:rPr>
          <w:rFonts w:ascii="Times New Roman" w:hAnsi="Times New Roman" w:cs="Times New Roman"/>
          <w:sz w:val="28"/>
          <w:szCs w:val="28"/>
          <w:lang w:eastAsia="ru-RU"/>
        </w:rPr>
        <w:t>Броварського району</w:t>
      </w:r>
    </w:p>
    <w:p w:rsidR="0026554C" w:rsidRPr="0026554C" w:rsidP="0026554C" w14:paraId="27B19647" w14:textId="77777777">
      <w:pPr>
        <w:spacing w:after="0"/>
        <w:ind w:left="5664" w:right="140"/>
        <w:jc w:val="center"/>
        <w:rPr>
          <w:rFonts w:ascii="Times New Roman" w:hAnsi="Times New Roman" w:cs="Times New Roman"/>
          <w:sz w:val="28"/>
          <w:szCs w:val="28"/>
          <w:lang w:eastAsia="ru-RU"/>
        </w:rPr>
      </w:pPr>
      <w:r w:rsidRPr="0026554C">
        <w:rPr>
          <w:rFonts w:ascii="Times New Roman" w:hAnsi="Times New Roman" w:cs="Times New Roman"/>
          <w:sz w:val="28"/>
          <w:szCs w:val="28"/>
          <w:lang w:eastAsia="ru-RU"/>
        </w:rPr>
        <w:t>Київської області</w:t>
      </w:r>
    </w:p>
    <w:p w:rsidR="0026554C" w:rsidRPr="0026554C" w:rsidP="0026554C" w14:paraId="62DEE9A6" w14:textId="77777777">
      <w:pPr>
        <w:spacing w:after="0"/>
        <w:ind w:left="5664" w:right="140"/>
        <w:jc w:val="center"/>
        <w:rPr>
          <w:rFonts w:ascii="Times New Roman" w:hAnsi="Times New Roman" w:cs="Times New Roman"/>
          <w:sz w:val="28"/>
          <w:szCs w:val="28"/>
          <w:lang w:eastAsia="ru-RU"/>
        </w:rPr>
      </w:pPr>
      <w:r w:rsidRPr="0026554C">
        <w:rPr>
          <w:rFonts w:ascii="Times New Roman" w:hAnsi="Times New Roman" w:cs="Times New Roman"/>
          <w:sz w:val="28"/>
          <w:szCs w:val="28"/>
          <w:lang w:eastAsia="ru-RU"/>
        </w:rPr>
        <w:t>від _____________ № _______</w:t>
      </w:r>
    </w:p>
    <w:p w:rsidR="0026554C" w:rsidRPr="0026554C" w:rsidP="0026554C" w14:paraId="1CB66690" w14:textId="77777777">
      <w:pPr>
        <w:shd w:val="clear" w:color="auto" w:fill="FFFFFF"/>
        <w:spacing w:after="0" w:line="240" w:lineRule="auto"/>
        <w:ind w:right="140" w:firstLine="5245"/>
        <w:contextualSpacing/>
        <w:jc w:val="both"/>
        <w:rPr>
          <w:rFonts w:ascii="Times New Roman" w:eastAsia="Times New Roman" w:hAnsi="Times New Roman" w:cs="Times New Roman"/>
          <w:color w:val="000000"/>
          <w:sz w:val="14"/>
          <w:szCs w:val="14"/>
          <w:lang w:eastAsia="ru-RU"/>
        </w:rPr>
      </w:pPr>
    </w:p>
    <w:p w:rsidR="0026554C" w:rsidRPr="0026554C" w:rsidP="0026554C" w14:paraId="1C897350" w14:textId="77777777">
      <w:pPr>
        <w:shd w:val="clear" w:color="auto" w:fill="FFFFFF"/>
        <w:spacing w:after="0" w:line="240" w:lineRule="auto"/>
        <w:ind w:right="140" w:firstLine="5245"/>
        <w:contextualSpacing/>
        <w:jc w:val="both"/>
        <w:rPr>
          <w:rFonts w:ascii="Times New Roman" w:eastAsia="Times New Roman" w:hAnsi="Times New Roman" w:cs="Times New Roman"/>
          <w:color w:val="000000"/>
          <w:sz w:val="14"/>
          <w:szCs w:val="14"/>
          <w:lang w:eastAsia="ru-RU"/>
        </w:rPr>
      </w:pPr>
    </w:p>
    <w:p w:rsidR="0026554C" w:rsidRPr="0026554C" w:rsidP="0026554C" w14:paraId="60198519" w14:textId="77777777">
      <w:pPr>
        <w:shd w:val="clear" w:color="auto" w:fill="FFFFFF"/>
        <w:spacing w:after="0" w:line="240" w:lineRule="auto"/>
        <w:ind w:right="140" w:firstLine="709"/>
        <w:contextualSpacing/>
        <w:jc w:val="center"/>
        <w:rPr>
          <w:rFonts w:ascii="Times New Roman" w:eastAsia="Times New Roman" w:hAnsi="Times New Roman" w:cs="Times New Roman"/>
          <w:color w:val="000000"/>
          <w:sz w:val="14"/>
          <w:szCs w:val="14"/>
          <w:lang w:eastAsia="ru-RU"/>
        </w:rPr>
      </w:pPr>
    </w:p>
    <w:p w:rsidR="0026554C" w:rsidRPr="0026554C" w:rsidP="0026554C" w14:paraId="4E140365" w14:textId="77777777">
      <w:pPr>
        <w:shd w:val="clear" w:color="auto" w:fill="FFFFFF"/>
        <w:spacing w:after="0" w:line="240" w:lineRule="auto"/>
        <w:ind w:right="140" w:firstLine="142"/>
        <w:contextualSpacing/>
        <w:jc w:val="center"/>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b/>
          <w:bCs/>
          <w:color w:val="000000"/>
          <w:sz w:val="28"/>
          <w:lang w:eastAsia="ru-RU"/>
        </w:rPr>
        <w:t xml:space="preserve"> Умови</w:t>
      </w:r>
    </w:p>
    <w:p w:rsidR="0026554C" w:rsidRPr="0026554C" w:rsidP="0026554C" w14:paraId="70D3286F" w14:textId="77777777">
      <w:pPr>
        <w:shd w:val="clear" w:color="auto" w:fill="FFFFFF"/>
        <w:spacing w:after="0" w:line="240" w:lineRule="auto"/>
        <w:ind w:right="140" w:firstLine="709"/>
        <w:contextualSpacing/>
        <w:jc w:val="center"/>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b/>
          <w:bCs/>
          <w:color w:val="000000"/>
          <w:sz w:val="28"/>
          <w:lang w:eastAsia="ru-RU"/>
        </w:rPr>
        <w:t xml:space="preserve">організації та проведення 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 що не виходять за межі території Броварської міської територіальної громади </w:t>
      </w:r>
    </w:p>
    <w:p w:rsidR="0026554C" w:rsidRPr="0026554C" w:rsidP="0026554C" w14:paraId="6FC315FE" w14:textId="77777777">
      <w:pPr>
        <w:shd w:val="clear" w:color="auto" w:fill="FFFFFF"/>
        <w:spacing w:after="0" w:line="240" w:lineRule="auto"/>
        <w:ind w:right="140" w:firstLine="709"/>
        <w:contextualSpacing/>
        <w:jc w:val="center"/>
        <w:rPr>
          <w:rFonts w:ascii="Times New Roman" w:eastAsia="Times New Roman" w:hAnsi="Times New Roman" w:cs="Times New Roman"/>
          <w:b/>
          <w:color w:val="000000"/>
          <w:sz w:val="28"/>
          <w:szCs w:val="28"/>
          <w:lang w:eastAsia="ru-RU"/>
        </w:rPr>
      </w:pPr>
      <w:r w:rsidRPr="0026554C">
        <w:rPr>
          <w:rFonts w:ascii="Times New Roman" w:eastAsia="Times New Roman" w:hAnsi="Times New Roman" w:cs="Times New Roman"/>
          <w:b/>
          <w:color w:val="000000"/>
          <w:sz w:val="28"/>
          <w:szCs w:val="28"/>
          <w:lang w:eastAsia="ru-RU"/>
        </w:rPr>
        <w:t>(далі – Умови)</w:t>
      </w:r>
    </w:p>
    <w:p w:rsidR="0026554C" w:rsidRPr="0026554C" w:rsidP="0026554C" w14:paraId="2A2FB23A" w14:textId="77777777">
      <w:pPr>
        <w:shd w:val="clear" w:color="auto" w:fill="FFFFFF"/>
        <w:spacing w:after="0" w:line="240" w:lineRule="auto"/>
        <w:ind w:right="140" w:firstLine="709"/>
        <w:contextualSpacing/>
        <w:jc w:val="both"/>
        <w:rPr>
          <w:rFonts w:ascii="Times New Roman" w:eastAsia="Times New Roman" w:hAnsi="Times New Roman" w:cs="Times New Roman"/>
          <w:b/>
          <w:color w:val="000000"/>
          <w:sz w:val="14"/>
          <w:szCs w:val="14"/>
          <w:lang w:eastAsia="ru-RU"/>
        </w:rPr>
      </w:pPr>
    </w:p>
    <w:p w:rsidR="0026554C" w:rsidRPr="0026554C" w:rsidP="0026554C" w14:paraId="02D525C7" w14:textId="77777777">
      <w:pPr>
        <w:shd w:val="clear" w:color="auto" w:fill="FFFFFF"/>
        <w:spacing w:after="0" w:line="240" w:lineRule="auto"/>
        <w:ind w:left="360" w:right="140"/>
        <w:contextualSpacing/>
        <w:rPr>
          <w:rFonts w:ascii="Times New Roman" w:eastAsia="Times New Roman" w:hAnsi="Times New Roman" w:cs="Times New Roman"/>
          <w:color w:val="000000"/>
          <w:sz w:val="28"/>
          <w:szCs w:val="28"/>
          <w:lang w:eastAsia="ru-RU"/>
        </w:rPr>
      </w:pPr>
      <w:r w:rsidRPr="0026554C">
        <w:rPr>
          <w:rFonts w:ascii="Times New Roman" w:eastAsia="Times New Roman" w:hAnsi="Times New Roman" w:cs="Times New Roman"/>
          <w:b/>
          <w:bCs/>
          <w:color w:val="000000"/>
          <w:sz w:val="28"/>
          <w:lang w:eastAsia="ru-RU"/>
        </w:rPr>
        <w:t xml:space="preserve">     1. Загальна частина.</w:t>
      </w:r>
    </w:p>
    <w:p w:rsidR="0026554C" w:rsidRPr="0026554C" w:rsidP="0026554C" w14:paraId="4616FA7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xml:space="preserve">1.1. Ці Умови розроблені відповідно до Закону України «Про автомобільний транспорт», постанови Кабінету Міністрів України від 03.12.2008 №1081 «Про затвердження Порядку проведення конкурсу з перевезення пасажирів на автобусному маршруті загального користування» (далі - Постанова), постанови Кабінету Міністрів від 18.02.1997 № 176 «Про затвердження Правил надання послуг пасажирського автомобільного транспорту», Наказу Міністерства розвитку громад, територій та інфраструктури України від 24.07.2024 № 688 « Деякі питання щодо використання автобусів за видами сполучень, режимами руху та протяжністю маршрутів, за параметрами </w:t>
      </w:r>
      <w:r w:rsidRPr="0026554C">
        <w:rPr>
          <w:rFonts w:ascii="Times New Roman" w:eastAsia="Times New Roman" w:hAnsi="Times New Roman" w:cs="Times New Roman"/>
          <w:color w:val="000000"/>
          <w:sz w:val="28"/>
          <w:lang w:eastAsia="ru-RU"/>
        </w:rPr>
        <w:t>пасажиромісткості</w:t>
      </w:r>
      <w:r w:rsidRPr="0026554C">
        <w:rPr>
          <w:rFonts w:ascii="Times New Roman" w:eastAsia="Times New Roman" w:hAnsi="Times New Roman" w:cs="Times New Roman"/>
          <w:color w:val="000000"/>
          <w:sz w:val="28"/>
          <w:lang w:eastAsia="ru-RU"/>
        </w:rPr>
        <w:t>, комфортності, технічних та екологічних показників» і є обов’язковими при проведенні 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 що не виходять за межі території Броварської міської територіальної громади (далі – конкурс).</w:t>
      </w:r>
    </w:p>
    <w:p w:rsidR="0026554C" w:rsidRPr="0026554C" w:rsidP="0026554C" w14:paraId="7A928EE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1.2. Організатором перевезень на міських та приміських автобусних маршрутах загального користування, що не виходять за межі території Броварської міської територіальної громади є виконавчий комітет Броварської міської ради Броварського району Київської області. (далі – Організатор).</w:t>
      </w:r>
    </w:p>
    <w:p w:rsidR="0026554C" w:rsidRPr="0026554C" w:rsidP="0026554C" w14:paraId="63811A3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1.3. Ці Умови визначають встановлені Організатором (обов’язкові та додаткові) умови перевезень пасажирів, які повинні виконувати автомобільні перевізники, визначені на відповідному об'єкті конкурсу.</w:t>
      </w:r>
    </w:p>
    <w:p w:rsidR="0026554C" w:rsidRPr="0026554C" w:rsidP="0026554C" w14:paraId="6AD6C7C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xml:space="preserve">Умови застосовуються для регулярного та недискримінаційного доступу до пасажирських перевезень на міських та приміських автобусних </w:t>
      </w:r>
      <w:r w:rsidRPr="0026554C">
        <w:rPr>
          <w:rFonts w:ascii="Times New Roman" w:eastAsia="Times New Roman" w:hAnsi="Times New Roman" w:cs="Times New Roman"/>
          <w:color w:val="000000"/>
          <w:sz w:val="28"/>
          <w:lang w:eastAsia="ru-RU"/>
        </w:rPr>
        <w:t>маршрутах загального користування, що не виходять за межі території Броварської міської територіальної громади.</w:t>
      </w:r>
    </w:p>
    <w:p w:rsidR="0026554C" w:rsidRPr="0026554C" w:rsidP="0026554C" w14:paraId="4CBA1DEA"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1.4. Терміни, що вживаються у цій Умові, мають таке значення:</w:t>
      </w:r>
    </w:p>
    <w:p w:rsidR="0026554C" w:rsidRPr="0026554C" w:rsidP="0026554C" w14:paraId="1B1A7BF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 w:name="RichViewCheckpoint0"/>
      <w:bookmarkEnd w:id="1"/>
      <w:r w:rsidRPr="0026554C">
        <w:rPr>
          <w:rFonts w:ascii="Times New Roman" w:eastAsia="Times New Roman" w:hAnsi="Times New Roman" w:cs="Times New Roman"/>
          <w:color w:val="000000"/>
          <w:sz w:val="28"/>
          <w:lang w:eastAsia="ru-RU"/>
        </w:rPr>
        <w:t>конкурсна пропозиція – умови обслуговування пасажирів, що пропонуються перевізником-претендентом, які зазначені у поданих на конкурс документах;</w:t>
      </w:r>
    </w:p>
    <w:p w:rsidR="0026554C" w:rsidRPr="0026554C" w:rsidP="0026554C" w14:paraId="62118F89"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конкурсний комітет – постійний або тимчасовий орган, утворений Організатором для розгляду конкурсних пропозицій та прийняття рішення про визначення переможця конкурсу;</w:t>
      </w:r>
    </w:p>
    <w:p w:rsidR="0026554C" w:rsidRPr="0026554C" w:rsidP="0026554C" w14:paraId="56BC637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місце формування оборотного рейсу - один або обидва кінцеві пункти маршруту, з якого (яких) розпочинається робота на міському чи приміському маршруті;</w:t>
      </w:r>
    </w:p>
    <w:p w:rsidR="0026554C" w:rsidRPr="0026554C" w:rsidP="0026554C" w14:paraId="143FDCBD"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оборотний рейс - рух автобуса від початкової до кінцевої зупинки маршруту і у зворотному напрямку до початкової зупинки;</w:t>
      </w:r>
    </w:p>
    <w:p w:rsidR="0026554C" w:rsidRPr="0026554C" w:rsidP="0026554C" w14:paraId="71040DB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паспорт маршруту - документ, що містить схему маршруту, розклад руху, таблицю вартості проїзду, графіки режимів праці та відпочинку водіїв тощо;</w:t>
      </w:r>
    </w:p>
    <w:p w:rsidR="0026554C" w:rsidRPr="0026554C" w:rsidP="0026554C" w14:paraId="438ECACB"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2" w:name="RichViewCheckpoint1"/>
      <w:bookmarkEnd w:id="2"/>
      <w:r w:rsidRPr="0026554C">
        <w:rPr>
          <w:rFonts w:ascii="Times New Roman" w:eastAsia="Times New Roman" w:hAnsi="Times New Roman" w:cs="Times New Roman"/>
          <w:color w:val="000000"/>
          <w:sz w:val="28"/>
          <w:lang w:eastAsia="ru-RU"/>
        </w:rPr>
        <w:t>перевізник-претендент – автомобільний перевізник, який в установленому порядку подав заяву та документи для участі в конкурсі;</w:t>
      </w:r>
    </w:p>
    <w:p w:rsidR="0026554C" w:rsidRPr="0026554C" w:rsidP="0026554C" w14:paraId="5806B94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3" w:name="RichViewCheckpoint2"/>
      <w:bookmarkEnd w:id="3"/>
      <w:r w:rsidRPr="0026554C">
        <w:rPr>
          <w:rFonts w:ascii="Times New Roman" w:eastAsia="Times New Roman" w:hAnsi="Times New Roman" w:cs="Times New Roman"/>
          <w:color w:val="000000"/>
          <w:sz w:val="28"/>
          <w:lang w:eastAsia="ru-RU"/>
        </w:rPr>
        <w:t>робочий орган – підприємство (організація), що має фахівців у галузі автомобільного транспорту, матеріальні ресурси та технології, а також досвід роботи не менш як три роки з питань організації пасажирських перевезень, яке, у разі потреби, залучається Організатором на конкурсних умовах за договором для організації проведення конкурсу.</w:t>
      </w:r>
    </w:p>
    <w:p w:rsidR="0026554C" w:rsidRPr="0026554C" w:rsidP="0026554C" w14:paraId="14FE58A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1.5. Рішення щодо проведення конкурсу приймає Організатор.</w:t>
      </w:r>
    </w:p>
    <w:p w:rsidR="0026554C" w:rsidRPr="0026554C" w:rsidP="0026554C" w14:paraId="7C9B7DD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1.6. Метою визначення автомобільного перевізника на право перевезення пасажирів на конкурсних засадах є: реалізація основних напрямів розвитку галузі автомобільного транспорту; створення безпечних умов для перевезення пасажирів автомобільним транспортом; покращення якості та доступності пасажирських перевезень; створення конкурентного середовища; забезпечення оновлення рухомого складу; підвищення рівня безпеки перевезень пасажирів; забезпечення виконання соціально значущих перевезень.</w:t>
      </w:r>
    </w:p>
    <w:p w:rsidR="0026554C" w:rsidRPr="0026554C" w:rsidP="0026554C" w14:paraId="7437A16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1.7. Об'єктом конкурсу може бути</w:t>
      </w:r>
      <w:bookmarkStart w:id="4" w:name="RichViewCheckpoint3"/>
      <w:bookmarkEnd w:id="4"/>
      <w:r w:rsidRPr="0026554C">
        <w:rPr>
          <w:rFonts w:ascii="Times New Roman" w:eastAsia="Times New Roman" w:hAnsi="Times New Roman" w:cs="Times New Roman"/>
          <w:color w:val="000000"/>
          <w:sz w:val="28"/>
          <w:lang w:eastAsia="ru-RU"/>
        </w:rPr>
        <w:t xml:space="preserve">: </w:t>
      </w:r>
      <w:r w:rsidRPr="0026554C">
        <w:rPr>
          <w:rFonts w:ascii="Times New Roman" w:eastAsia="Times New Roman" w:hAnsi="Times New Roman" w:cs="Times New Roman"/>
          <w:color w:val="000000"/>
          <w:sz w:val="14"/>
          <w:szCs w:val="14"/>
          <w:lang w:eastAsia="ru-RU"/>
        </w:rPr>
        <w:t xml:space="preserve">  </w:t>
      </w:r>
    </w:p>
    <w:p w:rsidR="0026554C" w:rsidRPr="0026554C" w:rsidP="0026554C" w14:paraId="1537053F"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5" w:name="n48"/>
      <w:bookmarkEnd w:id="5"/>
      <w:r w:rsidRPr="0026554C">
        <w:rPr>
          <w:rFonts w:ascii="Times New Roman" w:eastAsia="Times New Roman" w:hAnsi="Times New Roman" w:cs="Times New Roman"/>
          <w:color w:val="333333"/>
          <w:sz w:val="28"/>
          <w:szCs w:val="28"/>
        </w:rPr>
        <w:t>- маршрут (кілька маршрутів) міського або приміського автобусного сполучення, що не виходить за межи території Броварської міської територіальної громади;</w:t>
      </w:r>
    </w:p>
    <w:p w:rsidR="0026554C" w:rsidRPr="0026554C" w:rsidP="0026554C" w14:paraId="7AD0F0DD"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6" w:name="n49"/>
      <w:bookmarkStart w:id="7" w:name="n50"/>
      <w:bookmarkStart w:id="8" w:name="n51"/>
      <w:bookmarkEnd w:id="6"/>
      <w:bookmarkEnd w:id="7"/>
      <w:bookmarkEnd w:id="8"/>
      <w:r w:rsidRPr="0026554C">
        <w:rPr>
          <w:rFonts w:ascii="Times New Roman" w:eastAsia="Times New Roman" w:hAnsi="Times New Roman" w:cs="Times New Roman"/>
          <w:color w:val="000000"/>
          <w:sz w:val="28"/>
          <w:lang w:eastAsia="ru-RU"/>
        </w:rPr>
        <w:t>- ті маршрути, на яких спливає термін дії договору на перевезення пасажирів;</w:t>
      </w:r>
    </w:p>
    <w:p w:rsidR="0026554C" w:rsidRPr="0026554C" w:rsidP="0026554C" w14:paraId="3CB54A3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szCs w:val="28"/>
          <w:lang w:eastAsia="ru-RU"/>
        </w:rPr>
        <w:t xml:space="preserve">- ті маршрути, на яких достроково розірвано договір </w:t>
      </w:r>
      <w:r w:rsidRPr="0026554C">
        <w:rPr>
          <w:rFonts w:ascii="Times New Roman" w:eastAsia="Times New Roman" w:hAnsi="Times New Roman" w:cs="Times New Roman"/>
          <w:color w:val="000000"/>
          <w:sz w:val="28"/>
          <w:lang w:eastAsia="ru-RU"/>
        </w:rPr>
        <w:t>на перевезення пасажирів;</w:t>
      </w:r>
    </w:p>
    <w:p w:rsidR="0026554C" w:rsidRPr="0026554C" w:rsidP="0026554C" w14:paraId="11ED0A9B"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нові маршрути із затвердженими паспортами.</w:t>
      </w:r>
    </w:p>
    <w:p w:rsidR="0026554C" w:rsidRPr="0026554C" w:rsidP="0026554C" w14:paraId="4DBCA1F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9" w:name="RichViewCheckpoint4"/>
      <w:bookmarkEnd w:id="9"/>
      <w:r w:rsidRPr="0026554C">
        <w:rPr>
          <w:rFonts w:ascii="Times New Roman" w:eastAsia="Times New Roman" w:hAnsi="Times New Roman" w:cs="Times New Roman"/>
          <w:color w:val="000000"/>
          <w:sz w:val="28"/>
          <w:lang w:eastAsia="ru-RU"/>
        </w:rPr>
        <w:t xml:space="preserve">Об’єкт конкурсу визначається Організатором відповідно до встановленого порядку як самостійно, так і за зверненням підприємств, </w:t>
      </w:r>
      <w:r w:rsidRPr="0026554C">
        <w:rPr>
          <w:rFonts w:ascii="Times New Roman" w:eastAsia="Times New Roman" w:hAnsi="Times New Roman" w:cs="Times New Roman"/>
          <w:color w:val="000000"/>
          <w:sz w:val="28"/>
          <w:lang w:eastAsia="ru-RU"/>
        </w:rPr>
        <w:t>установ, організацій, громадських об’єднань, а також фізичних осіб - підприємців і громадян.</w:t>
      </w:r>
    </w:p>
    <w:p w:rsidR="0026554C" w:rsidRPr="0026554C" w:rsidP="0026554C" w14:paraId="589F644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На конкурс пропонуються маршрути із затвердженими паспортами.</w:t>
      </w:r>
    </w:p>
    <w:p w:rsidR="0026554C" w:rsidRPr="0026554C" w:rsidP="0026554C" w14:paraId="75D65A1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1.8. У разі, коли Організатором прийнято рішення про залучення для організації проведення конкурсу робочого органу, на нього покладаються функції з підготовки матеріалів щодо Умов конкурсу, паспортів автобусних маршрутів, аналізу одержаних пропозицій та їх оцінки, договорів з переможцями конкурсу та інших, пов’язаних із організацією та проведенням конкурсу, матеріалів. Робочий орган визначається на конкурсних засадах.</w:t>
      </w:r>
    </w:p>
    <w:p w:rsidR="0026554C" w:rsidRPr="0026554C" w:rsidP="0026554C" w14:paraId="3B4C33C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У разі, відсутності претендентів на здійснення функцій робочого органу Організатор повинен забезпечити проведення конкурсу самостійно, однак протягом періоду не більш як два роки з моменту оголошення конкурсу з визначення робочого органу. У такому випадку функції, визначені у абзаці першому пункту 1.8 розділу 1 цих Умов, покладаються на виконавчий комітет Броварської міської ради Броварського району Київської області, до повноважень якого входить вирішення зазначених питань (далі - представник Організатора).</w:t>
      </w:r>
    </w:p>
    <w:p w:rsidR="0026554C" w:rsidRPr="0026554C" w:rsidP="0026554C" w14:paraId="756BFF89"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1.9. Переможця чи переможців конкурсу визначає Організатор перевезень на підставі рішення  конкурсного комітету окремо щодо кожного об’єкта конкурсу.</w:t>
      </w:r>
    </w:p>
    <w:p w:rsidR="0026554C" w:rsidRPr="0026554C" w:rsidP="0026554C" w14:paraId="4B371039"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У разі, коли щодо одного чи кількох об’єктів конкурсу, встановленого комітетом, прийнято рішення з порушенням законодавства, Організатор перевезень приймає рішення про скасування такого рішення конкурсного комітету щодо цих об’єктів та вносить його для повторного розгляду  на наступному засіданні конкурсного комітету.</w:t>
      </w:r>
    </w:p>
    <w:p w:rsidR="0026554C" w:rsidRPr="0026554C" w:rsidP="0026554C" w14:paraId="1A763273"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p>
    <w:p w:rsidR="0026554C" w:rsidRPr="0026554C" w:rsidP="0026554C" w14:paraId="437A342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28"/>
          <w:szCs w:val="28"/>
          <w:lang w:eastAsia="ru-RU"/>
        </w:rPr>
      </w:pPr>
      <w:r w:rsidRPr="0026554C">
        <w:rPr>
          <w:rFonts w:ascii="Times New Roman" w:eastAsia="Times New Roman" w:hAnsi="Times New Roman" w:cs="Times New Roman"/>
          <w:b/>
          <w:bCs/>
          <w:color w:val="000000"/>
          <w:sz w:val="28"/>
          <w:lang w:eastAsia="ru-RU"/>
        </w:rPr>
        <w:t>2. Кваліфікаційні вимоги до автомобільних перевізників – претендентів</w:t>
      </w:r>
      <w:r w:rsidRPr="0026554C">
        <w:rPr>
          <w:rFonts w:ascii="Times New Roman" w:eastAsia="Times New Roman" w:hAnsi="Times New Roman" w:cs="Times New Roman"/>
          <w:color w:val="000000"/>
          <w:sz w:val="28"/>
          <w:szCs w:val="28"/>
          <w:lang w:eastAsia="ru-RU"/>
        </w:rPr>
        <w:t>.</w:t>
      </w:r>
    </w:p>
    <w:p w:rsidR="0026554C" w:rsidRPr="0026554C" w:rsidP="0026554C" w14:paraId="422F95DB" w14:textId="77777777">
      <w:pPr>
        <w:shd w:val="clear" w:color="auto" w:fill="FFFFFF"/>
        <w:spacing w:after="0" w:line="240" w:lineRule="auto"/>
        <w:ind w:right="140" w:firstLine="709"/>
        <w:contextualSpacing/>
        <w:jc w:val="both"/>
        <w:rPr>
          <w:rFonts w:ascii="Times New Roman" w:eastAsia="Times New Roman" w:hAnsi="Times New Roman" w:cs="Times New Roman"/>
          <w:sz w:val="14"/>
          <w:szCs w:val="14"/>
          <w:lang w:eastAsia="ru-RU"/>
        </w:rPr>
      </w:pPr>
      <w:r w:rsidRPr="0026554C">
        <w:rPr>
          <w:rFonts w:ascii="Times New Roman" w:eastAsia="Times New Roman" w:hAnsi="Times New Roman" w:cs="Times New Roman"/>
          <w:color w:val="000000"/>
          <w:sz w:val="28"/>
          <w:lang w:eastAsia="ru-RU"/>
        </w:rPr>
        <w:t>У конкурсі можуть брати участь автомобільні перевізники (фізичні особи-підприємці та юридичні особи), які мають ліцензію на право надання послуг з перевезення пасажирів автомобільним транспортом, на законних підставах використовують у достатній кількості сертифіковані транспорті засоби (сертифікати відповідності та екологічності</w:t>
      </w:r>
      <w:r w:rsidRPr="0026554C">
        <w:rPr>
          <w:rFonts w:ascii="Times New Roman" w:eastAsia="Times New Roman" w:hAnsi="Times New Roman" w:cs="Times New Roman"/>
          <w:sz w:val="28"/>
          <w:lang w:eastAsia="ru-RU"/>
        </w:rPr>
        <w:t xml:space="preserve">: міські Євро 3-6, приміські Євро 2-6 по викидах в атмосферу шкідливих речовин). </w:t>
      </w:r>
    </w:p>
    <w:p w:rsidR="0026554C" w:rsidRPr="0026554C" w:rsidP="0026554C" w14:paraId="3694DCA8"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Перевізник, що бере участь у конкурсі приймає на себе всі зобов'язання щодо здійснення перевезень, які визначені цими Умовами. </w:t>
      </w:r>
    </w:p>
    <w:p w:rsidR="0026554C" w:rsidRPr="0026554C" w:rsidP="0026554C" w14:paraId="07E1FAAB"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2.1. Обов’язкові Умовами для участі у конкурсі:</w:t>
      </w:r>
    </w:p>
    <w:p w:rsidR="0026554C" w:rsidRPr="0026554C" w:rsidP="0026554C" w14:paraId="035A193D"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2.1.2. Взаємовідносини між перевізником та виконавчим комітетом Броварської міської ради Броварського району Київської області, як Організатором даних перевезень, визначаються договором на перевезення пасажирів на міському або приміському автобусному маршруті загального користування, що не виходить за межі території Броварської міської територіальної громади  (далі – договір) за визначеним об'єктом конкурсу. </w:t>
      </w:r>
    </w:p>
    <w:p w:rsidR="0026554C" w:rsidRPr="0026554C" w:rsidP="0026554C" w14:paraId="3286E598"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2.1.3. Вимоги до рухомого складу. </w:t>
      </w:r>
    </w:p>
    <w:p w:rsidR="0026554C" w:rsidRPr="0026554C" w:rsidP="0026554C" w14:paraId="7C22C70A"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 на конкурс можуть бути заявлені автобуси, що відповідають вимогам безпеки дорожнього руху та рік випуску яких не перевищує 10 років. </w:t>
      </w:r>
    </w:p>
    <w:p w:rsidR="0026554C" w:rsidRPr="0026554C" w:rsidP="0026554C" w14:paraId="5D3ACE21"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 автобуси, які пропонуються перевізниками-претендентами як резервні, повинні бути не нижче за показниками </w:t>
      </w:r>
      <w:r w:rsidRPr="0026554C">
        <w:rPr>
          <w:rFonts w:ascii="Times New Roman" w:hAnsi="Times New Roman" w:cs="Times New Roman"/>
          <w:sz w:val="28"/>
          <w:szCs w:val="28"/>
          <w:lang w:eastAsia="ru-RU"/>
        </w:rPr>
        <w:t>пасажиромісткості</w:t>
      </w:r>
      <w:r w:rsidRPr="0026554C">
        <w:rPr>
          <w:rFonts w:ascii="Times New Roman" w:hAnsi="Times New Roman" w:cs="Times New Roman"/>
          <w:sz w:val="28"/>
          <w:szCs w:val="28"/>
          <w:lang w:eastAsia="ru-RU"/>
        </w:rPr>
        <w:t xml:space="preserve">, класу та комфортності основних автобусів, які пропонуються для обслуговування маршруту. </w:t>
      </w:r>
    </w:p>
    <w:p w:rsidR="0026554C" w:rsidRPr="0026554C" w:rsidP="0026554C" w14:paraId="3402BFCD" w14:textId="77777777">
      <w:pPr>
        <w:shd w:val="clear" w:color="auto" w:fill="FFFFFF"/>
        <w:spacing w:after="0" w:line="240" w:lineRule="auto"/>
        <w:ind w:right="140" w:firstLine="708"/>
        <w:contextualSpacing/>
        <w:jc w:val="both"/>
        <w:rPr>
          <w:rFonts w:ascii="Times New Roman" w:eastAsia="Times New Roman" w:hAnsi="Times New Roman" w:cs="Times New Roman"/>
          <w:color w:val="000000"/>
          <w:sz w:val="28"/>
          <w:lang w:eastAsia="ru-RU"/>
        </w:rPr>
      </w:pPr>
      <w:r w:rsidRPr="0026554C">
        <w:rPr>
          <w:rFonts w:ascii="Times New Roman" w:hAnsi="Times New Roman" w:cs="Times New Roman"/>
          <w:sz w:val="28"/>
          <w:lang w:eastAsia="ru-RU"/>
        </w:rPr>
        <w:t xml:space="preserve">2.1.4. Наявність у претендента </w:t>
      </w:r>
      <w:r w:rsidRPr="0026554C">
        <w:rPr>
          <w:rFonts w:ascii="Times New Roman" w:hAnsi="Times New Roman" w:cs="Times New Roman"/>
          <w:sz w:val="28"/>
          <w:szCs w:val="28"/>
          <w:lang w:eastAsia="ru-RU"/>
        </w:rPr>
        <w:t xml:space="preserve">достатньої кількості транспортних засобів відповідного класу для роботи на маршруті (кількох маршрутах), на який подається пропозиція, яка визначається як кількість автобусів, необхідних для виконання перевезень на маршруті, та кількість резервних транспортних засобів, яка становить не менше 10 відсотків від загальної кількості, а також до 70 відсотків автобусів від загальної кількості, пристосованих для перевезення осіб з інвалідністю та інших </w:t>
      </w:r>
      <w:r w:rsidRPr="0026554C">
        <w:rPr>
          <w:rFonts w:ascii="Times New Roman" w:hAnsi="Times New Roman" w:cs="Times New Roman"/>
          <w:sz w:val="28"/>
          <w:szCs w:val="28"/>
          <w:lang w:eastAsia="ru-RU"/>
        </w:rPr>
        <w:t>маломобільних</w:t>
      </w:r>
      <w:r w:rsidRPr="0026554C">
        <w:rPr>
          <w:rFonts w:ascii="Times New Roman" w:hAnsi="Times New Roman" w:cs="Times New Roman"/>
          <w:sz w:val="28"/>
          <w:szCs w:val="28"/>
          <w:lang w:eastAsia="ru-RU"/>
        </w:rPr>
        <w:t xml:space="preserve"> груп населення на міських автобусних маршрутах загального користування та до 50 відсотків - на приміських. </w:t>
      </w:r>
      <w:r w:rsidRPr="0026554C">
        <w:rPr>
          <w:rFonts w:ascii="Times New Roman" w:eastAsia="Times New Roman" w:hAnsi="Times New Roman" w:cs="Times New Roman"/>
          <w:color w:val="000000"/>
          <w:sz w:val="28"/>
          <w:lang w:eastAsia="ru-RU"/>
        </w:rPr>
        <w:t xml:space="preserve">Транспортні засоби, пристосовані для перевезення осіб з інвалідністю та інших </w:t>
      </w:r>
      <w:r w:rsidRPr="0026554C">
        <w:rPr>
          <w:rFonts w:ascii="Times New Roman" w:eastAsia="Times New Roman" w:hAnsi="Times New Roman" w:cs="Times New Roman"/>
          <w:color w:val="000000"/>
          <w:sz w:val="28"/>
          <w:lang w:eastAsia="ru-RU"/>
        </w:rPr>
        <w:t>маломобільних</w:t>
      </w:r>
      <w:r w:rsidRPr="0026554C">
        <w:rPr>
          <w:rFonts w:ascii="Times New Roman" w:eastAsia="Times New Roman" w:hAnsi="Times New Roman" w:cs="Times New Roman"/>
          <w:color w:val="000000"/>
          <w:sz w:val="28"/>
          <w:lang w:eastAsia="ru-RU"/>
        </w:rPr>
        <w:t xml:space="preserve"> груп населення, повинні бути пристосовані для користування інвалідами з вадами зору, слуху та з ураженнями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 одна з дверей обладнані відкидним посадковим пристроєм, низька підлога (підлога за відсутності сходинок), місця для осіб </w:t>
      </w:r>
      <w:r w:rsidRPr="0026554C">
        <w:rPr>
          <w:rFonts w:ascii="Times New Roman" w:eastAsia="Times New Roman" w:hAnsi="Times New Roman" w:cs="Times New Roman"/>
          <w:color w:val="000000"/>
          <w:sz w:val="28"/>
          <w:lang w:eastAsia="ru-RU"/>
        </w:rPr>
        <w:t>паріорітетної</w:t>
      </w:r>
      <w:r w:rsidRPr="0026554C">
        <w:rPr>
          <w:rFonts w:ascii="Times New Roman" w:eastAsia="Times New Roman" w:hAnsi="Times New Roman" w:cs="Times New Roman"/>
          <w:color w:val="000000"/>
          <w:sz w:val="28"/>
          <w:lang w:eastAsia="ru-RU"/>
        </w:rPr>
        <w:t xml:space="preserve"> категорії. </w:t>
      </w:r>
    </w:p>
    <w:p w:rsidR="0026554C" w:rsidRPr="0026554C" w:rsidP="0026554C" w14:paraId="6884DFF4"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2.1.5. Рухомий склад, що пропонується перевізником-претендентом для перевезення пасажирів на маршрутах, повинен за технічними та екологічними показниками, </w:t>
      </w:r>
      <w:r w:rsidRPr="0026554C">
        <w:rPr>
          <w:rFonts w:ascii="Times New Roman" w:hAnsi="Times New Roman" w:cs="Times New Roman"/>
          <w:sz w:val="28"/>
          <w:szCs w:val="28"/>
          <w:lang w:eastAsia="ru-RU"/>
        </w:rPr>
        <w:t>пасажиромісткістю</w:t>
      </w:r>
      <w:r w:rsidRPr="0026554C">
        <w:rPr>
          <w:rFonts w:ascii="Times New Roman" w:hAnsi="Times New Roman" w:cs="Times New Roman"/>
          <w:sz w:val="28"/>
          <w:szCs w:val="28"/>
          <w:lang w:eastAsia="ru-RU"/>
        </w:rPr>
        <w:t xml:space="preserve"> відповідати вимогам чинного законодавства у сфері автомобільного транспорту. </w:t>
      </w:r>
    </w:p>
    <w:p w:rsidR="0026554C" w:rsidRPr="0026554C" w:rsidP="0026554C" w14:paraId="4C909497"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2.1.6. Для участі у конкурсі перевізник-претендент повинен мати достатню кількість транспортних засобів для виконання перевезень та достатню кількість резервних одиниць. </w:t>
      </w:r>
    </w:p>
    <w:p w:rsidR="0026554C" w:rsidRPr="0026554C" w:rsidP="0026554C" w14:paraId="61A155D8"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2.1.7. Вимоги щодо </w:t>
      </w:r>
      <w:r w:rsidRPr="0026554C">
        <w:rPr>
          <w:rFonts w:ascii="Times New Roman" w:hAnsi="Times New Roman" w:cs="Times New Roman"/>
          <w:sz w:val="28"/>
          <w:szCs w:val="28"/>
          <w:lang w:eastAsia="ru-RU"/>
        </w:rPr>
        <w:t>пасажиромісткості</w:t>
      </w:r>
      <w:r w:rsidRPr="0026554C">
        <w:rPr>
          <w:rFonts w:ascii="Times New Roman" w:hAnsi="Times New Roman" w:cs="Times New Roman"/>
          <w:sz w:val="28"/>
          <w:szCs w:val="28"/>
          <w:lang w:eastAsia="ru-RU"/>
        </w:rPr>
        <w:t xml:space="preserve">, категорії, класу, технічних показників автобусів та режиму руху на кожному маршруті визначаються рішеннями Організатора про затвердження міської автобусної мережі та про проведення відповідного конкурсу. </w:t>
      </w:r>
    </w:p>
    <w:p w:rsidR="0026554C" w:rsidRPr="0026554C" w:rsidP="0026554C" w14:paraId="05673C61"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2.1.8. Тарифна політика при обслуговуванні міських автобусних маршрутів повинна відповідати діючому законодавству України в частині затвердження чи узгодження тарифів на послугу з перевезення пасажирів, та рішенням виконавчого комітету Броварської міської ради Броварського району Київської області. </w:t>
      </w:r>
    </w:p>
    <w:p w:rsidR="0026554C" w:rsidRPr="0026554C" w:rsidP="0026554C" w14:paraId="648400D8" w14:textId="77777777">
      <w:pPr>
        <w:spacing w:after="0"/>
        <w:ind w:right="140" w:firstLine="708"/>
        <w:jc w:val="both"/>
        <w:rPr>
          <w:rFonts w:ascii="Times New Roman" w:hAnsi="Times New Roman" w:cs="Times New Roman"/>
          <w:sz w:val="28"/>
          <w:szCs w:val="28"/>
          <w:lang w:eastAsia="ru-RU"/>
        </w:rPr>
      </w:pPr>
      <w:r w:rsidRPr="0026554C">
        <w:rPr>
          <w:rFonts w:ascii="Times New Roman" w:eastAsia="Times New Roman" w:hAnsi="Times New Roman" w:cs="Times New Roman"/>
          <w:sz w:val="28"/>
          <w:lang w:eastAsia="ru-RU"/>
        </w:rPr>
        <w:t xml:space="preserve">2.1.9 </w:t>
      </w:r>
      <w:r w:rsidRPr="0026554C">
        <w:rPr>
          <w:rFonts w:ascii="Times New Roman" w:hAnsi="Times New Roman" w:cs="Times New Roman"/>
          <w:sz w:val="28"/>
          <w:szCs w:val="28"/>
          <w:lang w:eastAsia="ru-RU"/>
        </w:rPr>
        <w:t xml:space="preserve">Перевезення пільгових категорій громадян </w:t>
      </w:r>
      <w:r w:rsidRPr="0026554C">
        <w:rPr>
          <w:rFonts w:ascii="Times New Roman" w:eastAsia="Times New Roman" w:hAnsi="Times New Roman" w:cs="Times New Roman"/>
          <w:sz w:val="28"/>
          <w:lang w:eastAsia="ru-RU"/>
        </w:rPr>
        <w:t xml:space="preserve">здійснюються відповідно до чинного законодавства та умов </w:t>
      </w:r>
      <w:r w:rsidRPr="0026554C">
        <w:rPr>
          <w:rFonts w:ascii="Times New Roman" w:hAnsi="Times New Roman" w:cs="Times New Roman"/>
          <w:sz w:val="28"/>
          <w:lang w:eastAsia="ru-RU"/>
        </w:rPr>
        <w:t>договору</w:t>
      </w:r>
      <w:r w:rsidRPr="0026554C">
        <w:rPr>
          <w:rFonts w:ascii="Times New Roman" w:eastAsia="Times New Roman" w:hAnsi="Times New Roman" w:cs="Times New Roman"/>
          <w:sz w:val="28"/>
          <w:lang w:eastAsia="ru-RU"/>
        </w:rPr>
        <w:t>.</w:t>
      </w:r>
    </w:p>
    <w:p w:rsidR="0026554C" w:rsidRPr="0026554C" w:rsidP="0026554C" w14:paraId="372153BB"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2.1.10. Функціонування маршруту проводиться відповідно до затверджених Організатором паспортів та розкладів руху. </w:t>
      </w:r>
    </w:p>
    <w:p w:rsidR="0026554C" w:rsidRPr="0026554C" w:rsidP="0026554C" w14:paraId="1496110A"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2.2. Додаткові Умовами для участі у конкурсі:</w:t>
      </w:r>
    </w:p>
    <w:p w:rsidR="0026554C" w:rsidRPr="0026554C" w:rsidP="0026554C" w14:paraId="5C1879E2"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Перевізник - переможець конкурсу зобов'язаний: </w:t>
      </w:r>
    </w:p>
    <w:p w:rsidR="0026554C" w:rsidRPr="0026554C" w:rsidP="0026554C" w14:paraId="3208B75B"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2.2.1. На умовах, визначених організатором, встановити на кожен автобус, поданий на участь у конкурсі (з урахуванням резервних), обладнання GPS-моніторингу, відкрити цілодобовий безперешкодний доступ Організатору до даних з приладів та забезпечити безперервну передачу даних Оператору системи GPS-моніторингу, визначеного Організатором. </w:t>
      </w:r>
    </w:p>
    <w:p w:rsidR="0026554C" w:rsidRPr="0026554C" w:rsidP="0026554C" w14:paraId="136EF940"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2.2.2. Впродовж двох тижнів з моменту визначення виконавчим комітетом порядку виконавця послуг з впровадження та функціонування системи електронного квитка на території Броварської міської територіальної громади, укласти угоду з даним виконавцем та впродовж місяця за власні кошти обладнати всі автобуси електронними компостерами (</w:t>
      </w:r>
      <w:r w:rsidRPr="0026554C">
        <w:rPr>
          <w:rFonts w:ascii="Times New Roman" w:hAnsi="Times New Roman" w:cs="Times New Roman"/>
          <w:sz w:val="28"/>
          <w:szCs w:val="28"/>
          <w:lang w:eastAsia="ru-RU"/>
        </w:rPr>
        <w:t>валідаторами</w:t>
      </w:r>
      <w:r w:rsidRPr="0026554C">
        <w:rPr>
          <w:rFonts w:ascii="Times New Roman" w:hAnsi="Times New Roman" w:cs="Times New Roman"/>
          <w:sz w:val="28"/>
          <w:szCs w:val="28"/>
          <w:lang w:eastAsia="ru-RU"/>
        </w:rPr>
        <w:t xml:space="preserve">) та іншим обладнанням для забезпечення функціонування системи електронного квитка, а також забезпечувати належну експлуатацію та постійну роботу встановленого обладнання, а також його ремонт, модернізацію та заміну. </w:t>
      </w:r>
    </w:p>
    <w:p w:rsidR="0026554C" w:rsidRPr="0026554C" w:rsidP="0026554C" w14:paraId="235CC1E7"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2.2.3. У місячний термін з дати укладання договору обладнати всі автобуси (з урахуванням резервних) автоматизованими засобами звукового інформування про найменування зупинки, зокрема наступної, маршруту. </w:t>
      </w:r>
    </w:p>
    <w:p w:rsidR="0026554C" w:rsidRPr="0026554C" w:rsidP="0026554C" w14:paraId="3887707E"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2.2.4. У місячний термін з дати укладання договору встановити на кожен автобус (з урахуванням резервних) </w:t>
      </w:r>
      <w:r w:rsidRPr="0026554C">
        <w:rPr>
          <w:rFonts w:ascii="Times New Roman" w:hAnsi="Times New Roman" w:cs="Times New Roman"/>
          <w:sz w:val="28"/>
          <w:szCs w:val="28"/>
          <w:lang w:eastAsia="ru-RU"/>
        </w:rPr>
        <w:t>відеореєстратори</w:t>
      </w:r>
      <w:r w:rsidRPr="0026554C">
        <w:rPr>
          <w:rFonts w:ascii="Times New Roman" w:hAnsi="Times New Roman" w:cs="Times New Roman"/>
          <w:sz w:val="28"/>
          <w:szCs w:val="28"/>
          <w:lang w:eastAsia="ru-RU"/>
        </w:rPr>
        <w:t xml:space="preserve"> зовнішнього та внутрішнього запису з обов'язковим збереженням даних не менше 3 (трьох) діб та розмістити в салонах транспортних засобів інформацію про те, що ведеться відеоспостереження. </w:t>
      </w:r>
    </w:p>
    <w:p w:rsidR="0026554C" w:rsidRPr="0026554C" w:rsidP="0026554C" w14:paraId="3EF366BE"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2.2.5. Екіпірувати всі автобуси відповідними логотипами автомобільного перевізника та символікою міста. </w:t>
      </w:r>
    </w:p>
    <w:p w:rsidR="0026554C" w:rsidRPr="0026554C" w:rsidP="0026554C" w14:paraId="1AB9601E"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2.2.6. Забезпечити водіїв автобусів уніфікованою (однотипною) формою. </w:t>
      </w:r>
    </w:p>
    <w:p w:rsidR="0026554C" w:rsidRPr="0026554C" w:rsidP="0026554C" w14:paraId="54A91140" w14:textId="77777777">
      <w:pPr>
        <w:spacing w:after="0"/>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2.2.7. Забезпечити функціонування систем опалення та кондиціонування (клімат-контролю) у водія та в салоні автобуса в залежності від погодних умов. </w:t>
      </w:r>
    </w:p>
    <w:p w:rsidR="0026554C" w:rsidRPr="0026554C" w:rsidP="0026554C" w14:paraId="7507A07C" w14:textId="77777777">
      <w:pPr>
        <w:spacing w:after="0"/>
        <w:ind w:right="140" w:firstLine="567"/>
        <w:jc w:val="both"/>
        <w:rPr>
          <w:rFonts w:ascii="Times New Roman" w:eastAsia="Times New Roman" w:hAnsi="Times New Roman" w:cs="Times New Roman"/>
          <w:sz w:val="14"/>
          <w:szCs w:val="14"/>
          <w:lang w:eastAsia="ru-RU"/>
        </w:rPr>
      </w:pPr>
      <w:r w:rsidRPr="0026554C">
        <w:rPr>
          <w:rFonts w:ascii="Times New Roman" w:hAnsi="Times New Roman" w:cs="Times New Roman"/>
          <w:sz w:val="28"/>
          <w:szCs w:val="28"/>
          <w:lang w:eastAsia="ru-RU"/>
        </w:rPr>
        <w:t xml:space="preserve">  </w:t>
      </w:r>
      <w:r w:rsidRPr="0026554C">
        <w:rPr>
          <w:rFonts w:ascii="Times New Roman" w:eastAsia="Times New Roman" w:hAnsi="Times New Roman" w:cs="Times New Roman"/>
          <w:sz w:val="28"/>
          <w:lang w:eastAsia="ru-RU"/>
        </w:rPr>
        <w:t>2.3. Організатор перевезень приймає рішення про недопущення до участі в конкурсі перевізника-претендента, який:</w:t>
      </w:r>
    </w:p>
    <w:p w:rsidR="0026554C" w:rsidRPr="0026554C" w:rsidP="0026554C" w14:paraId="40A4A5E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2.3.1. Подав до участі в конкурсі неналежним чином оформлені документи чи не в повному обсязі, а також такі, що містять недостовірну інформацію.</w:t>
      </w:r>
    </w:p>
    <w:p w:rsidR="0026554C" w:rsidRPr="0026554C" w:rsidP="0026554C" w14:paraId="077CE49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0" w:name="RichViewCheckpoint5"/>
      <w:bookmarkEnd w:id="10"/>
      <w:r w:rsidRPr="0026554C">
        <w:rPr>
          <w:rFonts w:ascii="Times New Roman" w:eastAsia="Times New Roman" w:hAnsi="Times New Roman" w:cs="Times New Roman"/>
          <w:color w:val="000000"/>
          <w:sz w:val="28"/>
          <w:lang w:eastAsia="ru-RU"/>
        </w:rPr>
        <w:t>2.3.2.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26554C" w:rsidRPr="0026554C" w:rsidP="0026554C" w14:paraId="5D5A104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1" w:name="RichViewCheckpoint6"/>
      <w:bookmarkEnd w:id="11"/>
      <w:r w:rsidRPr="0026554C">
        <w:rPr>
          <w:rFonts w:ascii="Times New Roman" w:eastAsia="Times New Roman" w:hAnsi="Times New Roman" w:cs="Times New Roman"/>
          <w:color w:val="000000"/>
          <w:sz w:val="28"/>
          <w:lang w:eastAsia="ru-RU"/>
        </w:rPr>
        <w:t>2.3.3. Не відповідає вимогам статті 34 Закону України «Про автомобільний транспорт».</w:t>
      </w:r>
    </w:p>
    <w:p w:rsidR="0026554C" w:rsidRPr="0026554C" w:rsidP="0026554C" w14:paraId="632F601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2" w:name="RichViewCheckpoint7"/>
      <w:bookmarkEnd w:id="12"/>
      <w:r w:rsidRPr="0026554C">
        <w:rPr>
          <w:rFonts w:ascii="Times New Roman" w:eastAsia="Times New Roman" w:hAnsi="Times New Roman" w:cs="Times New Roman"/>
          <w:color w:val="000000"/>
          <w:sz w:val="28"/>
          <w:lang w:eastAsia="ru-RU"/>
        </w:rPr>
        <w:t>2.3.4. Не має достатньої кількості транспортних засобів для виконання перевезень, визначеної обов'язковими умовами конкурсу, та перевезень, які повинні виконуватися відповідно до чинних договорів.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26554C" w:rsidRPr="0026554C" w:rsidP="0026554C" w14:paraId="2B8531B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3" w:name="RichViewCheckpoint8"/>
      <w:bookmarkEnd w:id="13"/>
      <w:r w:rsidRPr="0026554C">
        <w:rPr>
          <w:rFonts w:ascii="Times New Roman" w:eastAsia="Times New Roman" w:hAnsi="Times New Roman" w:cs="Times New Roman"/>
          <w:color w:val="000000"/>
          <w:sz w:val="28"/>
          <w:lang w:eastAsia="ru-RU"/>
        </w:rPr>
        <w:t xml:space="preserve">2.3.5. Має несплачені штрафні санкції, накладені </w:t>
      </w:r>
      <w:r w:rsidRPr="0026554C">
        <w:rPr>
          <w:rFonts w:ascii="Times New Roman" w:eastAsia="Times New Roman" w:hAnsi="Times New Roman" w:cs="Times New Roman"/>
          <w:color w:val="000000"/>
          <w:sz w:val="28"/>
          <w:lang w:eastAsia="ru-RU"/>
        </w:rPr>
        <w:t>Укртрансбезпекою</w:t>
      </w:r>
      <w:r w:rsidRPr="0026554C">
        <w:rPr>
          <w:rFonts w:ascii="Times New Roman" w:eastAsia="Times New Roman" w:hAnsi="Times New Roman" w:cs="Times New Roman"/>
          <w:color w:val="000000"/>
          <w:sz w:val="28"/>
          <w:lang w:eastAsia="ru-RU"/>
        </w:rPr>
        <w:t>,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26554C" w:rsidRPr="0026554C" w:rsidP="0026554C" w14:paraId="2FD0DC2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14" w:name="RichViewCheckpoint9"/>
      <w:bookmarkEnd w:id="14"/>
      <w:r w:rsidRPr="0026554C">
        <w:rPr>
          <w:rFonts w:ascii="Times New Roman" w:eastAsia="Times New Roman" w:hAnsi="Times New Roman" w:cs="Times New Roman"/>
          <w:color w:val="000000"/>
          <w:sz w:val="28"/>
          <w:lang w:eastAsia="ru-RU"/>
        </w:rPr>
        <w:t>2.3.6.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rsidR="0026554C" w:rsidRPr="0026554C" w:rsidP="0026554C" w14:paraId="7A9B61A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28"/>
          <w:lang w:eastAsia="ru-RU"/>
        </w:rPr>
      </w:pPr>
    </w:p>
    <w:p w:rsidR="0026554C" w:rsidRPr="0026554C" w:rsidP="0026554C" w14:paraId="35FDD2BB" w14:textId="77777777">
      <w:pPr>
        <w:shd w:val="clear" w:color="auto" w:fill="FFFFFF"/>
        <w:spacing w:after="0" w:line="240" w:lineRule="auto"/>
        <w:ind w:right="140" w:firstLine="709"/>
        <w:contextualSpacing/>
        <w:jc w:val="both"/>
        <w:rPr>
          <w:rFonts w:ascii="Times New Roman" w:eastAsia="Times New Roman" w:hAnsi="Times New Roman" w:cs="Times New Roman"/>
          <w:sz w:val="14"/>
          <w:szCs w:val="14"/>
          <w:lang w:eastAsia="ru-RU"/>
        </w:rPr>
      </w:pPr>
    </w:p>
    <w:p w:rsidR="0026554C" w:rsidRPr="0026554C" w:rsidP="0026554C" w14:paraId="658A170A" w14:textId="77777777">
      <w:pPr>
        <w:shd w:val="clear" w:color="auto" w:fill="FFFFFF"/>
        <w:spacing w:after="0" w:line="240" w:lineRule="auto"/>
        <w:ind w:right="140" w:firstLine="709"/>
        <w:contextualSpacing/>
        <w:rPr>
          <w:rFonts w:ascii="Times New Roman" w:eastAsia="Times New Roman" w:hAnsi="Times New Roman" w:cs="Times New Roman"/>
          <w:color w:val="000000"/>
          <w:sz w:val="28"/>
          <w:szCs w:val="28"/>
          <w:lang w:eastAsia="ru-RU"/>
        </w:rPr>
      </w:pPr>
      <w:r w:rsidRPr="0026554C">
        <w:rPr>
          <w:rFonts w:ascii="Times New Roman" w:eastAsia="Times New Roman" w:hAnsi="Times New Roman" w:cs="Times New Roman"/>
          <w:b/>
          <w:bCs/>
          <w:color w:val="000000"/>
          <w:sz w:val="28"/>
          <w:lang w:eastAsia="ru-RU"/>
        </w:rPr>
        <w:t>3. Утворення та основні засади діяльності конкурсного комітету з визначення автомобільних перевізників</w:t>
      </w:r>
      <w:r w:rsidRPr="0026554C">
        <w:rPr>
          <w:rFonts w:ascii="Times New Roman" w:eastAsia="Times New Roman" w:hAnsi="Times New Roman" w:cs="Times New Roman"/>
          <w:color w:val="000000"/>
          <w:sz w:val="28"/>
          <w:szCs w:val="28"/>
          <w:lang w:eastAsia="ru-RU"/>
        </w:rPr>
        <w:t>.</w:t>
      </w:r>
    </w:p>
    <w:p w:rsidR="0026554C" w:rsidRPr="0026554C" w:rsidP="0026554C" w14:paraId="7DA2C2EE" w14:textId="77777777">
      <w:pPr>
        <w:shd w:val="clear" w:color="auto" w:fill="FFFFFF"/>
        <w:spacing w:after="0" w:line="240" w:lineRule="auto"/>
        <w:ind w:right="140" w:firstLine="709"/>
        <w:contextualSpacing/>
        <w:jc w:val="center"/>
        <w:rPr>
          <w:rFonts w:ascii="Times New Roman" w:eastAsia="Times New Roman" w:hAnsi="Times New Roman" w:cs="Times New Roman"/>
          <w:color w:val="000000"/>
          <w:sz w:val="14"/>
          <w:szCs w:val="14"/>
          <w:lang w:eastAsia="ru-RU"/>
        </w:rPr>
      </w:pPr>
    </w:p>
    <w:p w:rsidR="0026554C" w:rsidRPr="0026554C" w:rsidP="0026554C" w14:paraId="681D1EAB"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3.1. Персональний склад конкурсного комітету, в тому числі його голову, заступників та секретаря затверджує Організатор.</w:t>
      </w:r>
    </w:p>
    <w:p w:rsidR="0026554C" w:rsidRPr="0026554C" w:rsidP="0026554C" w14:paraId="402E69DA"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Секретар конкурсного комітету призначається Організатором з числа представників Організатора або робочого органу і включається до складу конкурсного комітету без права голосу.</w:t>
      </w:r>
    </w:p>
    <w:p w:rsidR="0026554C" w:rsidRPr="0026554C" w:rsidP="0026554C" w14:paraId="4F9FA0F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xml:space="preserve">3.2. До складу конкурсного комітету входять представники органу місцевого самоврядування, </w:t>
      </w:r>
      <w:r w:rsidRPr="0026554C">
        <w:rPr>
          <w:rFonts w:ascii="Times New Roman" w:eastAsia="Times New Roman" w:hAnsi="Times New Roman" w:cs="Times New Roman"/>
          <w:color w:val="000000"/>
          <w:sz w:val="28"/>
          <w:lang w:eastAsia="ru-RU"/>
        </w:rPr>
        <w:t>Укртрансбезпеки</w:t>
      </w:r>
      <w:r w:rsidRPr="0026554C">
        <w:rPr>
          <w:rFonts w:ascii="Times New Roman" w:eastAsia="Times New Roman" w:hAnsi="Times New Roman" w:cs="Times New Roman"/>
          <w:color w:val="000000"/>
          <w:sz w:val="28"/>
          <w:lang w:eastAsia="ru-RU"/>
        </w:rPr>
        <w:t>, Національної поліції, територіального органу з надання сервісних послуг МВС та громадських організацій, зокрема тих, що представляють інтереси осіб з інвалідністю та ветеранів війни (за згодою).</w:t>
      </w:r>
    </w:p>
    <w:p w:rsidR="0026554C" w:rsidRPr="0026554C" w:rsidP="0026554C" w14:paraId="39EF1C9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Кількість представників громадських організацій, діяльність яких пов'язана з автомобільним транспортом, повинна становити не менш як 50 відсотків загальної кількості представників громадських організацій.</w:t>
      </w:r>
    </w:p>
    <w:p w:rsidR="0026554C" w:rsidRPr="0026554C" w:rsidP="0026554C" w14:paraId="2528A62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До складу конкурсного комітету не можуть входити представники суб'єктів господарювання - автомобільних перевізників, які є перевізниками-претендентами або які провадять діяльність на ринку перевезень пасажирів, а також представляють інтереси окремих автомобільних перевізників.</w:t>
      </w:r>
    </w:p>
    <w:p w:rsidR="0026554C" w:rsidRPr="0026554C" w:rsidP="0026554C" w14:paraId="237BAD3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3.3. Чисельність складу конкурсного комітету визначається Організатором за поданням наведених у пункті 3.2 цього Порядку органів та організацій.</w:t>
      </w:r>
    </w:p>
    <w:p w:rsidR="0026554C" w:rsidRPr="0026554C" w:rsidP="0026554C" w14:paraId="5AB1F36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Із складу конкурсного комітету 50 відсотків - представники органів виконавчої влади та (або) органів місцевого самоврядування, решта - представники громадських організацій.</w:t>
      </w:r>
    </w:p>
    <w:p w:rsidR="0026554C" w:rsidRPr="0026554C" w:rsidP="0026554C" w14:paraId="77D35BA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3.4. Організатор та робочий орган можуть для здійснення своїх повноважень залучати відповідних фахівців та експертів за їх згодою.</w:t>
      </w:r>
    </w:p>
    <w:p w:rsidR="0026554C" w:rsidRPr="0026554C" w:rsidP="0026554C" w14:paraId="0270207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3.5. Члени конкурсного комітету:</w:t>
      </w:r>
    </w:p>
    <w:p w:rsidR="0026554C" w:rsidRPr="0026554C" w:rsidP="0026554C" w14:paraId="22992B73"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3.5.1 Беруть участь в обговоренні, розгляді оцінки пропозицій за бальною системою та зіставленні конкурсних пропозицій перевізників-претендентів на право перевезення пасажирів на міських та приміських автобусних маршрутах загального користування, що не виходять за межі території Броварської міської територіальної громади  і забезпечують прийняття рішення про визначення  переможця конкурсу;</w:t>
      </w:r>
    </w:p>
    <w:p w:rsidR="0026554C" w:rsidRPr="0026554C" w:rsidP="0026554C" w14:paraId="6924AE8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3.5.2 Мають право на ознайомлення з усіма матеріалами, що стосуються перевізників-претендентів, а також на відображення своєї окремої думки у протоколі засідання комітету на підставі інформації, що підтверджена документально та врахування якої не порушуватиме процедуру проведення конкурсу;</w:t>
      </w:r>
    </w:p>
    <w:p w:rsidR="0026554C" w:rsidRPr="0026554C" w:rsidP="0026554C" w14:paraId="3F49248D"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3.5.3 Зобов'язані дотримуватися норм законодавства, цього Порядку, об'єктивно та неупереджено розглядати конкурсні пропозиції перевізників-претендентів.</w:t>
      </w:r>
    </w:p>
    <w:p w:rsidR="0026554C" w:rsidRPr="0026554C" w:rsidP="0026554C" w14:paraId="740BFA14" w14:textId="77777777">
      <w:pPr>
        <w:shd w:val="clear" w:color="auto" w:fill="FFFFFF"/>
        <w:tabs>
          <w:tab w:val="left" w:pos="1056"/>
        </w:tabs>
        <w:spacing w:after="0" w:line="240" w:lineRule="auto"/>
        <w:ind w:right="140" w:firstLine="709"/>
        <w:contextualSpacing/>
        <w:rPr>
          <w:rFonts w:ascii="Times New Roman" w:eastAsia="Times New Roman" w:hAnsi="Times New Roman" w:cs="Times New Roman"/>
          <w:b/>
          <w:bCs/>
          <w:color w:val="000000"/>
          <w:sz w:val="28"/>
          <w:lang w:eastAsia="ru-RU"/>
        </w:rPr>
      </w:pPr>
    </w:p>
    <w:p w:rsidR="0026554C" w:rsidRPr="0026554C" w:rsidP="0026554C" w14:paraId="0A85CEB3" w14:textId="77777777">
      <w:pPr>
        <w:shd w:val="clear" w:color="auto" w:fill="FFFFFF"/>
        <w:tabs>
          <w:tab w:val="left" w:pos="1056"/>
        </w:tabs>
        <w:spacing w:after="0" w:line="240" w:lineRule="auto"/>
        <w:ind w:right="140" w:firstLine="709"/>
        <w:contextualSpacing/>
        <w:jc w:val="both"/>
        <w:rPr>
          <w:rFonts w:ascii="Times New Roman" w:eastAsia="Times New Roman" w:hAnsi="Times New Roman" w:cs="Times New Roman"/>
          <w:color w:val="000000"/>
          <w:sz w:val="28"/>
          <w:szCs w:val="28"/>
          <w:lang w:eastAsia="ru-RU"/>
        </w:rPr>
      </w:pPr>
      <w:r w:rsidRPr="0026554C">
        <w:rPr>
          <w:rFonts w:ascii="Times New Roman" w:eastAsia="Times New Roman" w:hAnsi="Times New Roman" w:cs="Times New Roman"/>
          <w:b/>
          <w:bCs/>
          <w:color w:val="000000"/>
          <w:sz w:val="28"/>
          <w:lang w:eastAsia="ru-RU"/>
        </w:rPr>
        <w:t>4. Оголошення про проведення конкурсу з визначення автомобільного перевізника</w:t>
      </w:r>
      <w:r w:rsidRPr="0026554C">
        <w:rPr>
          <w:rFonts w:ascii="Times New Roman" w:eastAsia="Times New Roman" w:hAnsi="Times New Roman" w:cs="Times New Roman"/>
          <w:color w:val="000000"/>
          <w:sz w:val="28"/>
          <w:szCs w:val="28"/>
          <w:lang w:eastAsia="ru-RU"/>
        </w:rPr>
        <w:t>.</w:t>
      </w:r>
    </w:p>
    <w:p w:rsidR="0026554C" w:rsidRPr="0026554C" w:rsidP="0026554C" w14:paraId="4A575F33" w14:textId="77777777">
      <w:pPr>
        <w:shd w:val="clear" w:color="auto" w:fill="FFFFFF"/>
        <w:tabs>
          <w:tab w:val="left" w:pos="1056"/>
        </w:tabs>
        <w:spacing w:after="0" w:line="240" w:lineRule="auto"/>
        <w:ind w:right="140" w:firstLine="709"/>
        <w:contextualSpacing/>
        <w:jc w:val="both"/>
        <w:rPr>
          <w:rFonts w:ascii="Times New Roman" w:eastAsia="Times New Roman" w:hAnsi="Times New Roman" w:cs="Times New Roman"/>
          <w:color w:val="000000"/>
          <w:sz w:val="14"/>
          <w:szCs w:val="14"/>
          <w:lang w:eastAsia="ru-RU"/>
        </w:rPr>
      </w:pPr>
    </w:p>
    <w:p w:rsidR="0026554C" w:rsidRPr="0026554C" w:rsidP="0026554C" w14:paraId="14EC0DE2"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r w:rsidRPr="0026554C">
        <w:rPr>
          <w:rFonts w:ascii="Times New Roman" w:eastAsia="Times New Roman" w:hAnsi="Times New Roman" w:cs="Times New Roman"/>
          <w:color w:val="333333"/>
          <w:sz w:val="28"/>
          <w:szCs w:val="28"/>
        </w:rPr>
        <w:t>4.1 Організатор перевезень публікує оголошення про проведення конкурсу на своєму офіційному веб-сайті не пізніше ніж за 30 календарних днів до початку конкурсу, яке повинно містити таку інформацію:</w:t>
      </w:r>
    </w:p>
    <w:p w:rsidR="0026554C" w:rsidRPr="0026554C" w:rsidP="0026554C" w14:paraId="3EDD4F39"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15" w:name="n110"/>
      <w:bookmarkStart w:id="16" w:name="n111"/>
      <w:bookmarkEnd w:id="15"/>
      <w:bookmarkEnd w:id="16"/>
      <w:r w:rsidRPr="0026554C">
        <w:rPr>
          <w:rFonts w:ascii="Times New Roman" w:eastAsia="Times New Roman" w:hAnsi="Times New Roman" w:cs="Times New Roman"/>
          <w:color w:val="333333"/>
          <w:sz w:val="28"/>
          <w:szCs w:val="28"/>
        </w:rPr>
        <w:t>1) найменування організатора та/або робочого органу;</w:t>
      </w:r>
    </w:p>
    <w:p w:rsidR="0026554C" w:rsidRPr="0026554C" w:rsidP="0026554C" w14:paraId="4B35196B"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17" w:name="n475"/>
      <w:bookmarkStart w:id="18" w:name="n112"/>
      <w:bookmarkEnd w:id="17"/>
      <w:bookmarkEnd w:id="18"/>
      <w:r w:rsidRPr="0026554C">
        <w:rPr>
          <w:rFonts w:ascii="Times New Roman" w:eastAsia="Times New Roman" w:hAnsi="Times New Roman" w:cs="Times New Roman"/>
          <w:color w:val="333333"/>
          <w:sz w:val="28"/>
          <w:szCs w:val="28"/>
        </w:rPr>
        <w:t>2) порядковий номер та основні характеристики кожного об'єкта конкурсу:</w:t>
      </w:r>
    </w:p>
    <w:p w:rsidR="0026554C" w:rsidRPr="0026554C" w:rsidP="0026554C" w14:paraId="4F1D044C"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19" w:name="n113"/>
      <w:bookmarkStart w:id="20" w:name="n115"/>
      <w:bookmarkEnd w:id="19"/>
      <w:bookmarkEnd w:id="20"/>
      <w:r w:rsidRPr="0026554C">
        <w:rPr>
          <w:rFonts w:ascii="Times New Roman" w:eastAsia="Times New Roman" w:hAnsi="Times New Roman" w:cs="Times New Roman"/>
          <w:color w:val="333333"/>
          <w:sz w:val="28"/>
          <w:szCs w:val="28"/>
        </w:rPr>
        <w:t>на міському та приміському маршруті - номер маршруту, найменування кінцевих зупинок, кількість оборотних рейсів або кількість автобусів для забезпечення перевезень, режим руху та інтервал, особливості періодичності виконання перевезень (сезонний, у певні дні тижня тощо);</w:t>
      </w:r>
    </w:p>
    <w:p w:rsidR="0026554C" w:rsidRPr="0026554C" w:rsidP="0026554C" w14:paraId="273ABD10"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1" w:name="n116"/>
      <w:bookmarkStart w:id="22" w:name="n117"/>
      <w:bookmarkEnd w:id="21"/>
      <w:bookmarkEnd w:id="22"/>
      <w:r w:rsidRPr="0026554C">
        <w:rPr>
          <w:rFonts w:ascii="Times New Roman" w:eastAsia="Times New Roman" w:hAnsi="Times New Roman" w:cs="Times New Roman"/>
          <w:color w:val="333333"/>
          <w:sz w:val="28"/>
          <w:szCs w:val="28"/>
        </w:rPr>
        <w:t>3) умови конкурсу;</w:t>
      </w:r>
    </w:p>
    <w:p w:rsidR="0026554C" w:rsidRPr="0026554C" w:rsidP="0026554C" w14:paraId="1373E668"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3" w:name="n118"/>
      <w:bookmarkEnd w:id="23"/>
      <w:r w:rsidRPr="0026554C">
        <w:rPr>
          <w:rFonts w:ascii="Times New Roman" w:eastAsia="Times New Roman" w:hAnsi="Times New Roman" w:cs="Times New Roman"/>
          <w:color w:val="333333"/>
          <w:sz w:val="28"/>
          <w:szCs w:val="28"/>
        </w:rPr>
        <w:t>4) порядок одержання необхідної інформації про об'єкт конкурсу;</w:t>
      </w:r>
    </w:p>
    <w:p w:rsidR="0026554C" w:rsidRPr="0026554C" w:rsidP="0026554C" w14:paraId="605AE438"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4" w:name="n119"/>
      <w:bookmarkEnd w:id="24"/>
      <w:r w:rsidRPr="0026554C">
        <w:rPr>
          <w:rFonts w:ascii="Times New Roman" w:eastAsia="Times New Roman" w:hAnsi="Times New Roman" w:cs="Times New Roman"/>
          <w:color w:val="333333"/>
          <w:sz w:val="28"/>
          <w:szCs w:val="28"/>
        </w:rPr>
        <w:t>5) кінцевий строк прийняття документів для участі в конкурсі;</w:t>
      </w:r>
    </w:p>
    <w:p w:rsidR="0026554C" w:rsidRPr="0026554C" w:rsidP="0026554C" w14:paraId="19F21A47"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5" w:name="n120"/>
      <w:bookmarkStart w:id="26" w:name="n121"/>
      <w:bookmarkEnd w:id="25"/>
      <w:bookmarkEnd w:id="26"/>
      <w:r w:rsidRPr="0026554C">
        <w:rPr>
          <w:rFonts w:ascii="Times New Roman" w:eastAsia="Times New Roman" w:hAnsi="Times New Roman" w:cs="Times New Roman"/>
          <w:color w:val="333333"/>
          <w:sz w:val="28"/>
          <w:szCs w:val="28"/>
        </w:rPr>
        <w:t xml:space="preserve">6) найменування організатора перевезень, режим його роботи та поштова адреса, за якою подаються документи для участі в конкурсі; </w:t>
      </w:r>
    </w:p>
    <w:p w:rsidR="0026554C" w:rsidRPr="0026554C" w:rsidP="0026554C" w14:paraId="77E6D8C7"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7" w:name="n476"/>
      <w:bookmarkStart w:id="28" w:name="n122"/>
      <w:bookmarkEnd w:id="27"/>
      <w:bookmarkEnd w:id="28"/>
      <w:r w:rsidRPr="0026554C">
        <w:rPr>
          <w:rFonts w:ascii="Times New Roman" w:eastAsia="Times New Roman" w:hAnsi="Times New Roman" w:cs="Times New Roman"/>
          <w:color w:val="333333"/>
          <w:sz w:val="28"/>
          <w:szCs w:val="28"/>
        </w:rPr>
        <w:t>7) місце та дата одержання бланків документів для участі в конкурсі;</w:t>
      </w:r>
    </w:p>
    <w:p w:rsidR="0026554C" w:rsidRPr="0026554C" w:rsidP="0026554C" w14:paraId="6E1732F7"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29" w:name="n477"/>
      <w:bookmarkStart w:id="30" w:name="n123"/>
      <w:bookmarkEnd w:id="29"/>
      <w:bookmarkEnd w:id="30"/>
      <w:r w:rsidRPr="0026554C">
        <w:rPr>
          <w:rFonts w:ascii="Times New Roman" w:eastAsia="Times New Roman" w:hAnsi="Times New Roman" w:cs="Times New Roman"/>
          <w:color w:val="333333"/>
          <w:sz w:val="28"/>
          <w:szCs w:val="28"/>
        </w:rPr>
        <w:t>8) місце, дата та час початку проведення засідання конкурсного комітету;</w:t>
      </w:r>
    </w:p>
    <w:p w:rsidR="0026554C" w:rsidRPr="0026554C" w:rsidP="0026554C" w14:paraId="0B0B247F"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rPr>
      </w:pPr>
      <w:bookmarkStart w:id="31" w:name="n124"/>
      <w:bookmarkStart w:id="32" w:name="n125"/>
      <w:bookmarkEnd w:id="31"/>
      <w:bookmarkEnd w:id="32"/>
      <w:r w:rsidRPr="0026554C">
        <w:rPr>
          <w:rFonts w:ascii="Times New Roman" w:eastAsia="Times New Roman" w:hAnsi="Times New Roman" w:cs="Times New Roman"/>
          <w:color w:val="333333"/>
          <w:sz w:val="28"/>
          <w:szCs w:val="28"/>
        </w:rPr>
        <w:t xml:space="preserve">9) контактні дані: номери телефону, електронна адреса, адреса офіційної сторінки в Інтернеті (за наявності) з питань проведення конкурсу, а також </w:t>
      </w:r>
      <w:r w:rsidRPr="0026554C">
        <w:rPr>
          <w:rFonts w:ascii="Times New Roman" w:eastAsia="Times New Roman" w:hAnsi="Times New Roman" w:cs="Times New Roman"/>
          <w:color w:val="333333"/>
          <w:sz w:val="28"/>
          <w:szCs w:val="28"/>
        </w:rPr>
        <w:t>електронна адреса для можливості подання перевізниками-претендентами документів для участі у конкурсі в електронній формі.</w:t>
      </w:r>
    </w:p>
    <w:p w:rsidR="0026554C" w:rsidRPr="0026554C" w:rsidP="0026554C" w14:paraId="4583CBDE" w14:textId="77777777">
      <w:pPr>
        <w:shd w:val="clear" w:color="auto" w:fill="FFFFFF"/>
        <w:spacing w:after="0" w:line="240" w:lineRule="auto"/>
        <w:ind w:right="140" w:firstLine="709"/>
        <w:contextualSpacing/>
        <w:jc w:val="center"/>
        <w:rPr>
          <w:rFonts w:ascii="Times New Roman" w:eastAsia="Times New Roman" w:hAnsi="Times New Roman" w:cs="Times New Roman"/>
          <w:color w:val="000000"/>
          <w:sz w:val="14"/>
          <w:szCs w:val="14"/>
          <w:lang w:eastAsia="ru-RU"/>
        </w:rPr>
      </w:pPr>
      <w:bookmarkStart w:id="33" w:name="n423"/>
      <w:bookmarkEnd w:id="33"/>
    </w:p>
    <w:p w:rsidR="0026554C" w:rsidRPr="0026554C" w:rsidP="0026554C" w14:paraId="6C30D22C" w14:textId="77777777">
      <w:pPr>
        <w:shd w:val="clear" w:color="auto" w:fill="FFFFFF"/>
        <w:spacing w:after="0" w:line="240" w:lineRule="auto"/>
        <w:ind w:right="140" w:firstLine="709"/>
        <w:contextualSpacing/>
        <w:jc w:val="center"/>
        <w:rPr>
          <w:rFonts w:ascii="Times New Roman" w:eastAsia="Times New Roman" w:hAnsi="Times New Roman" w:cs="Times New Roman"/>
          <w:color w:val="000000"/>
          <w:sz w:val="14"/>
          <w:szCs w:val="14"/>
          <w:lang w:eastAsia="ru-RU"/>
        </w:rPr>
      </w:pPr>
    </w:p>
    <w:p w:rsidR="0026554C" w:rsidRPr="0026554C" w:rsidP="0026554C" w14:paraId="27FBC99D" w14:textId="77777777">
      <w:pPr>
        <w:shd w:val="clear" w:color="auto" w:fill="FFFFFF"/>
        <w:spacing w:after="0" w:line="240" w:lineRule="auto"/>
        <w:ind w:right="140" w:firstLine="709"/>
        <w:contextualSpacing/>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b/>
          <w:bCs/>
          <w:color w:val="000000"/>
          <w:sz w:val="28"/>
          <w:lang w:eastAsia="ru-RU"/>
        </w:rPr>
        <w:t>5. Подання документів для участі у конкурсі</w:t>
      </w:r>
      <w:r w:rsidRPr="0026554C">
        <w:rPr>
          <w:rFonts w:ascii="Times New Roman" w:eastAsia="Times New Roman" w:hAnsi="Times New Roman" w:cs="Times New Roman"/>
          <w:color w:val="000000"/>
          <w:sz w:val="28"/>
          <w:szCs w:val="28"/>
          <w:lang w:eastAsia="ru-RU"/>
        </w:rPr>
        <w:t>.</w:t>
      </w:r>
    </w:p>
    <w:p w:rsidR="0026554C" w:rsidRPr="0026554C" w:rsidP="0026554C" w14:paraId="0172479B"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 Для участі у конкурсі перевізник-претендент подає окремо щодо кожного об’єкта конкурсу документи, визначені статтею 46 Закону України “Про автомобільний транспорт”, за формою згідно з Додатками 1-4 до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 1081 (зі змінами і доповненнями)</w:t>
      </w:r>
      <w:r w:rsidRPr="0026554C">
        <w:rPr>
          <w:rFonts w:ascii="Times New Roman" w:eastAsia="Times New Roman" w:hAnsi="Times New Roman" w:cs="Times New Roman"/>
          <w:color w:val="333333"/>
          <w:sz w:val="28"/>
          <w:szCs w:val="28"/>
        </w:rPr>
        <w:t xml:space="preserve"> або в електронній формі через Єдиний комплекс інформаційних систем у сфері безпеки на наземному транспорті (далі - Єдиний комплекс) (за наявності технічної можливості</w:t>
      </w:r>
    </w:p>
    <w:p w:rsidR="0026554C" w:rsidRPr="0026554C" w:rsidP="0026554C" w14:paraId="1831C84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34" w:name="RichViewCheckpoint11"/>
      <w:bookmarkEnd w:id="34"/>
      <w:r w:rsidRPr="0026554C">
        <w:rPr>
          <w:rFonts w:ascii="Times New Roman" w:eastAsia="Times New Roman" w:hAnsi="Times New Roman" w:cs="Times New Roman"/>
          <w:color w:val="000000"/>
          <w:sz w:val="28"/>
          <w:lang w:eastAsia="ru-RU"/>
        </w:rPr>
        <w:t>5.2. Документи, подані перевізником-претендентом для участі в конкурсі,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rsidR="0026554C" w:rsidRPr="0026554C" w:rsidP="0026554C" w14:paraId="48DDCDE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5.3. Документи для участі в конкурсі подаються у двох закритих конвертах (пакетах), на яких зазначається його назва, адреса і ідентифікаційний код.</w:t>
      </w:r>
    </w:p>
    <w:p w:rsidR="0026554C" w:rsidRPr="0026554C" w:rsidP="0026554C" w14:paraId="0031B29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Конверт (пакет) з позначкою «№ 1», який містить  документи для участі в конкурсі, відкривається наступного дня після закінчення строку їх прийняття .</w:t>
      </w:r>
    </w:p>
    <w:p w:rsidR="0026554C" w:rsidRPr="0026554C" w:rsidP="0026554C" w14:paraId="0D9BF59D"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Конверт (пакет) з позначкою «№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rsidR="0026554C" w:rsidRPr="0026554C" w:rsidP="0026554C" w14:paraId="332A3D7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Конверти в міру їх надходження реєструються організатором в журналі обліку з однаковим реєстраційним номером на конвертах № 1 і 2, що дасть змогу визначити приналежність їх одне одному.</w:t>
      </w:r>
    </w:p>
    <w:p w:rsidR="0026554C" w:rsidRPr="0026554C" w:rsidP="0026554C" w14:paraId="7684AD4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5.4. Кінцевий строк прийняття документів для участі в конкурсі визначається Організатором і не може становити менш як 10 робочих днів до дати проведення конкурсу.</w:t>
      </w:r>
    </w:p>
    <w:p w:rsidR="0026554C" w:rsidRPr="0026554C" w:rsidP="0026554C" w14:paraId="5AF7EE1B"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5.5. 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p>
    <w:p w:rsidR="0026554C" w:rsidRPr="0026554C" w:rsidP="0026554C" w14:paraId="74766AE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У випадку залучення Організатором для організації проведення конкурсу робочого органу, документи, що безпосередньо стосуються конкурсу, подаються робочому органу у зазначений в оголошенні про проведення конкурсу строк від підприємств, установ та організацій, які не є перевізниками-претендентами, та надаються на розгляд конкурсного комітету.</w:t>
      </w:r>
    </w:p>
    <w:p w:rsidR="0026554C" w:rsidRPr="0026554C" w:rsidP="0026554C" w14:paraId="7DF1269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5.6. Документи, які надійшли до Організатора після встановленого в оголошенні строку,  не розглядаються.</w:t>
      </w:r>
    </w:p>
    <w:p w:rsidR="0026554C" w:rsidRPr="0026554C" w:rsidP="0026554C" w14:paraId="2762720F"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xml:space="preserve">5.7. Якщо перевізник-претендент бере участь на кількох об’єктах конкурсу на міських та приміських автобусних маршрутах,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 </w:t>
      </w:r>
    </w:p>
    <w:p w:rsidR="0026554C" w:rsidRPr="0026554C" w:rsidP="0026554C" w14:paraId="06BE5F07"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5.8. За роз'ясненнями щодо оформлення документів для участі в конкурсі перевізник-претендент має право звернутися до Організатора, який зобов'язаний надати їх в усній чи письмовій формі (за вибором перевізника-претендента) протягом трьох днів.</w:t>
      </w:r>
    </w:p>
    <w:p w:rsidR="0026554C" w:rsidRPr="0026554C" w:rsidP="0026554C" w14:paraId="50503E2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5.9. Інформація про будь-яку зміну Умов конкурсу повинна бути доведена до відома всіх перевізників-претендентів не менш як за 20 днів до дати проведення конкурсу шляхом опублікування у засобах масової інформації, в яких було розміщено оголошення про конкурс.</w:t>
      </w:r>
    </w:p>
    <w:p w:rsidR="0026554C" w:rsidRPr="0026554C" w:rsidP="0026554C" w14:paraId="316D10E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5.10. Достовірність інформації, викладеної у заяві та документах, визначених п.5.1 цього Порядку, перевіряється Організатором не пізніше ніж за два дні до дати проведення конкурсу.</w:t>
      </w:r>
    </w:p>
    <w:p w:rsidR="0026554C" w:rsidRPr="0026554C" w:rsidP="0026554C" w14:paraId="402DF9E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xml:space="preserve">Перевірку поданих документів на відповідність обов’язковим і додатковим умовам конкурсу та наявності усіх документів, передбачених </w:t>
      </w:r>
      <w:r w:rsidRPr="0026554C">
        <w:rPr>
          <w:rFonts w:ascii="Times New Roman" w:eastAsia="Times New Roman" w:hAnsi="Times New Roman" w:cs="Times New Roman"/>
          <w:color w:val="000000"/>
          <w:sz w:val="28"/>
          <w:lang w:eastAsia="ru-RU"/>
        </w:rPr>
        <w:t>ціми</w:t>
      </w:r>
      <w:r w:rsidRPr="0026554C">
        <w:rPr>
          <w:rFonts w:ascii="Times New Roman" w:eastAsia="Times New Roman" w:hAnsi="Times New Roman" w:cs="Times New Roman"/>
          <w:color w:val="000000"/>
          <w:sz w:val="28"/>
          <w:lang w:eastAsia="ru-RU"/>
        </w:rPr>
        <w:t xml:space="preserve"> Умовами, проводить представник Організатора. У випадку залучення робочого органу - відповідні функції покладаються на цей орган.</w:t>
      </w:r>
    </w:p>
    <w:p w:rsidR="0026554C" w:rsidRPr="0026554C" w:rsidP="0026554C" w14:paraId="3ED9158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5.11. Для підготовки інформації про відповідність технічного стану автобусів претендента умовам перевезень та відповідність претендента вимогам нормативно-правових актів у сфері безпеки дорожнього руху робочий орган, а у випадку його відсутності – представник Організатора не менш як за дев'ять робочих днів до дати проведення конкурсу надсилає список перевізників-претендентів на відповідний конкурс до Національної поліції та територіального органу з надання сервісних послуг МВС України.</w:t>
      </w:r>
    </w:p>
    <w:p w:rsidR="0026554C" w:rsidRPr="0026554C" w:rsidP="0026554C" w14:paraId="291B59C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35" w:name="RichViewCheckpoint12"/>
      <w:bookmarkEnd w:id="35"/>
      <w:r w:rsidRPr="0026554C">
        <w:rPr>
          <w:rFonts w:ascii="Times New Roman" w:eastAsia="Times New Roman" w:hAnsi="Times New Roman" w:cs="Times New Roman"/>
          <w:color w:val="000000"/>
          <w:sz w:val="28"/>
          <w:lang w:eastAsia="ru-RU"/>
        </w:rPr>
        <w:t xml:space="preserve">Для отримання зазначеної інформації автомобільний перевізник за власним бажанням має право в установленому </w:t>
      </w:r>
      <w:r w:rsidRPr="0026554C">
        <w:rPr>
          <w:rFonts w:ascii="Times New Roman" w:eastAsia="Times New Roman" w:hAnsi="Times New Roman" w:cs="Times New Roman"/>
          <w:color w:val="000000"/>
          <w:sz w:val="28"/>
          <w:lang w:eastAsia="ru-RU"/>
        </w:rPr>
        <w:t>Мінінфраструктури</w:t>
      </w:r>
      <w:r w:rsidRPr="0026554C">
        <w:rPr>
          <w:rFonts w:ascii="Times New Roman" w:eastAsia="Times New Roman" w:hAnsi="Times New Roman" w:cs="Times New Roman"/>
          <w:color w:val="000000"/>
          <w:sz w:val="28"/>
          <w:lang w:eastAsia="ru-RU"/>
        </w:rPr>
        <w:t>  за погодженням з МВС порядку звернутися до уповноваженого підрозділу Національної поліції та територіального органу з надання сервісних послуг МВС України.</w:t>
      </w:r>
    </w:p>
    <w:p w:rsidR="0026554C" w:rsidRPr="0026554C" w:rsidP="0026554C" w14:paraId="1950AFB8" w14:textId="77777777">
      <w:pPr>
        <w:shd w:val="clear" w:color="auto" w:fill="FFFFFF"/>
        <w:spacing w:after="0" w:line="240" w:lineRule="auto"/>
        <w:ind w:right="140" w:firstLine="709"/>
        <w:contextualSpacing/>
        <w:jc w:val="both"/>
        <w:rPr>
          <w:rFonts w:ascii="Times New Roman" w:eastAsia="Times New Roman" w:hAnsi="Times New Roman" w:cs="Times New Roman"/>
          <w:sz w:val="14"/>
          <w:szCs w:val="14"/>
          <w:lang w:eastAsia="ru-RU"/>
        </w:rPr>
      </w:pPr>
      <w:bookmarkStart w:id="36" w:name="RichViewCheckpoint13"/>
      <w:bookmarkEnd w:id="36"/>
      <w:r w:rsidRPr="0026554C">
        <w:rPr>
          <w:rFonts w:ascii="Times New Roman" w:eastAsia="Times New Roman" w:hAnsi="Times New Roman" w:cs="Times New Roman"/>
          <w:color w:val="000000"/>
          <w:sz w:val="28"/>
          <w:lang w:eastAsia="ru-RU"/>
        </w:rPr>
        <w:t xml:space="preserve">Підготовлена інформація подається відповідно до вимог пункту 6.2 розділу </w:t>
      </w:r>
      <w:r w:rsidRPr="0026554C">
        <w:rPr>
          <w:rFonts w:ascii="Times New Roman" w:eastAsia="Times New Roman" w:hAnsi="Times New Roman" w:cs="Times New Roman"/>
          <w:sz w:val="28"/>
          <w:lang w:eastAsia="ru-RU"/>
        </w:rPr>
        <w:t>6 цих Умов.</w:t>
      </w:r>
    </w:p>
    <w:p w:rsidR="0026554C" w:rsidRPr="0026554C" w:rsidP="0026554C" w14:paraId="4771D9B2"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5.12. Подані на конкурс документи реєструються Організатором у журналі обліку. Документи, подані несвоєчасно, не реєструються і повертаються автомобільному перевізникові з повідомленням про спосіб повернення коштів, внесених за участь у конкурсі.</w:t>
      </w:r>
    </w:p>
    <w:p w:rsidR="0026554C" w:rsidRPr="0026554C" w:rsidP="0026554C" w14:paraId="75B94FD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5.13. Організатор або робочий орган повинен створити умови для одержання перевізником-претендентом детальної інформації про характеристики об'єкта конкурсу.</w:t>
      </w:r>
    </w:p>
    <w:p w:rsidR="0026554C" w:rsidRPr="0026554C" w:rsidP="0026554C" w14:paraId="6137C9B5"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5.14. Усі документи складаються державною мовою.</w:t>
      </w:r>
    </w:p>
    <w:p w:rsidR="0026554C" w:rsidRPr="0026554C" w:rsidP="0026554C" w14:paraId="34421B5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5.15. У разі відсутності у перевізників-претендентів автобусів, що відповідають умовам конкурсу, вони мають право подавати до конкурсного комітету заяву на участь у конкурсі та  документи,  що містять характеристику наявних автобусів, які перевізник-претендент пропонує використовувати на даному маршруті, а також інвестиційний проект-зобов'язання щодо оновлення парку автобусів на цьому маршруті на визначений період до п'яти років.</w:t>
      </w:r>
    </w:p>
    <w:p w:rsidR="0026554C" w:rsidRPr="0026554C" w:rsidP="0026554C" w14:paraId="6720AD3A" w14:textId="77777777">
      <w:pPr>
        <w:shd w:val="clear" w:color="auto" w:fill="FFFFFF"/>
        <w:spacing w:after="0" w:line="240" w:lineRule="auto"/>
        <w:ind w:right="140" w:firstLine="709"/>
        <w:contextualSpacing/>
        <w:jc w:val="center"/>
        <w:rPr>
          <w:rFonts w:ascii="Times New Roman" w:eastAsia="Times New Roman" w:hAnsi="Times New Roman" w:cs="Times New Roman"/>
          <w:b/>
          <w:bCs/>
          <w:color w:val="000000"/>
          <w:sz w:val="28"/>
          <w:lang w:eastAsia="ru-RU"/>
        </w:rPr>
      </w:pPr>
    </w:p>
    <w:p w:rsidR="0026554C" w:rsidRPr="0026554C" w:rsidP="0026554C" w14:paraId="6BA2803B" w14:textId="77777777">
      <w:pPr>
        <w:shd w:val="clear" w:color="auto" w:fill="FFFFFF"/>
        <w:spacing w:after="0" w:line="240" w:lineRule="auto"/>
        <w:ind w:right="140" w:firstLine="709"/>
        <w:contextualSpacing/>
        <w:jc w:val="center"/>
        <w:rPr>
          <w:rFonts w:ascii="Times New Roman" w:eastAsia="Times New Roman" w:hAnsi="Times New Roman" w:cs="Times New Roman"/>
          <w:sz w:val="14"/>
          <w:szCs w:val="14"/>
          <w:lang w:eastAsia="ru-RU"/>
        </w:rPr>
      </w:pPr>
      <w:r w:rsidRPr="0026554C">
        <w:rPr>
          <w:rFonts w:ascii="Times New Roman" w:eastAsia="Times New Roman" w:hAnsi="Times New Roman" w:cs="Times New Roman"/>
          <w:b/>
          <w:bCs/>
          <w:color w:val="000000"/>
          <w:sz w:val="28"/>
          <w:lang w:eastAsia="ru-RU"/>
        </w:rPr>
        <w:t>6. Проведення конкурсу та визначення переможця.</w:t>
      </w:r>
    </w:p>
    <w:p w:rsidR="0026554C" w:rsidRPr="0026554C" w:rsidP="0026554C" w14:paraId="541E426E" w14:textId="77777777">
      <w:pPr>
        <w:shd w:val="clear" w:color="auto" w:fill="FFFFFF"/>
        <w:spacing w:after="0" w:line="240" w:lineRule="auto"/>
        <w:ind w:right="140" w:firstLine="450"/>
        <w:jc w:val="both"/>
        <w:rPr>
          <w:rFonts w:ascii="Times New Roman" w:eastAsia="Times New Roman" w:hAnsi="Times New Roman" w:cs="Times New Roman"/>
          <w:color w:val="333333"/>
          <w:sz w:val="28"/>
          <w:szCs w:val="28"/>
          <w:lang w:eastAsia="ru-RU"/>
        </w:rPr>
      </w:pPr>
      <w:bookmarkStart w:id="37" w:name="n608"/>
      <w:bookmarkEnd w:id="37"/>
      <w:r w:rsidRPr="0026554C">
        <w:rPr>
          <w:rFonts w:ascii="Times New Roman" w:eastAsia="Times New Roman" w:hAnsi="Times New Roman" w:cs="Times New Roman"/>
          <w:color w:val="333333"/>
          <w:sz w:val="28"/>
          <w:szCs w:val="28"/>
          <w:lang w:eastAsia="ru-RU"/>
        </w:rPr>
        <w:t xml:space="preserve"> </w:t>
      </w:r>
      <w:r w:rsidRPr="0026554C">
        <w:rPr>
          <w:rFonts w:ascii="Times New Roman" w:eastAsia="Times New Roman" w:hAnsi="Times New Roman" w:cs="Times New Roman"/>
          <w:color w:val="333333"/>
          <w:sz w:val="28"/>
          <w:szCs w:val="28"/>
          <w:lang w:eastAsia="ru-RU"/>
        </w:rPr>
        <w:tab/>
        <w:t xml:space="preserve">6.1. У разі відсутності перевізників-претендентів, які мають автобуси, що відповідають умовам конкурсу, конкурс проводиться серед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w:t>
      </w:r>
      <w:r w:rsidRPr="0026554C">
        <w:rPr>
          <w:rFonts w:ascii="Times New Roman" w:eastAsia="Times New Roman" w:hAnsi="Times New Roman" w:cs="Times New Roman"/>
          <w:color w:val="333333"/>
          <w:sz w:val="28"/>
          <w:szCs w:val="28"/>
          <w:lang w:eastAsia="ru-RU"/>
        </w:rPr>
        <w:t>пасажиромісткістю</w:t>
      </w:r>
      <w:r w:rsidRPr="0026554C">
        <w:rPr>
          <w:rFonts w:ascii="Times New Roman" w:eastAsia="Times New Roman" w:hAnsi="Times New Roman" w:cs="Times New Roman"/>
          <w:color w:val="333333"/>
          <w:sz w:val="28"/>
          <w:szCs w:val="28"/>
          <w:lang w:eastAsia="ru-RU"/>
        </w:rPr>
        <w:t>,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у термін до п'яти років.</w:t>
      </w:r>
    </w:p>
    <w:p w:rsidR="0026554C" w:rsidRPr="0026554C" w:rsidP="0026554C" w14:paraId="27E75E7D" w14:textId="77777777">
      <w:pPr>
        <w:shd w:val="clear" w:color="auto" w:fill="FFFFFF"/>
        <w:spacing w:after="0" w:line="240" w:lineRule="auto"/>
        <w:ind w:right="140" w:firstLine="450"/>
        <w:jc w:val="both"/>
        <w:rPr>
          <w:rFonts w:ascii="Times New Roman" w:eastAsia="Times New Roman" w:hAnsi="Times New Roman" w:cs="Times New Roman"/>
          <w:sz w:val="28"/>
          <w:szCs w:val="28"/>
          <w:lang w:eastAsia="ru-RU"/>
        </w:rPr>
      </w:pPr>
      <w:r w:rsidRPr="0026554C">
        <w:rPr>
          <w:rFonts w:ascii="Times New Roman" w:eastAsia="Times New Roman" w:hAnsi="Times New Roman" w:cs="Times New Roman"/>
          <w:sz w:val="28"/>
          <w:szCs w:val="28"/>
          <w:lang w:eastAsia="ru-RU"/>
        </w:rPr>
        <w:t>Договір з переможцем конкурсу Організатор укладає на термін від трьох до п'яти років.</w:t>
      </w:r>
    </w:p>
    <w:p w:rsidR="0026554C" w:rsidRPr="0026554C" w:rsidP="0026554C" w14:paraId="7220A3CB" w14:textId="77777777">
      <w:pPr>
        <w:shd w:val="clear" w:color="auto" w:fill="FFFFFF"/>
        <w:spacing w:after="0" w:line="240" w:lineRule="auto"/>
        <w:ind w:right="140" w:firstLine="450"/>
        <w:jc w:val="both"/>
        <w:rPr>
          <w:rFonts w:ascii="Times New Roman" w:eastAsia="Times New Roman" w:hAnsi="Times New Roman" w:cs="Times New Roman"/>
          <w:sz w:val="28"/>
          <w:szCs w:val="28"/>
          <w:lang w:eastAsia="ru-RU"/>
        </w:rPr>
      </w:pPr>
      <w:bookmarkStart w:id="38" w:name="n610"/>
      <w:bookmarkEnd w:id="38"/>
      <w:r w:rsidRPr="0026554C">
        <w:rPr>
          <w:rFonts w:ascii="Times New Roman" w:eastAsia="Times New Roman" w:hAnsi="Times New Roman" w:cs="Times New Roman"/>
          <w:sz w:val="28"/>
          <w:szCs w:val="28"/>
          <w:lang w:eastAsia="ru-RU"/>
        </w:rPr>
        <w:t>Договір з переможцем конкурсу у разі відсутності в нього автобусів, що відповідають умовам конкурсу, Організатор укладає на один рік.</w:t>
      </w:r>
    </w:p>
    <w:p w:rsidR="0026554C" w:rsidRPr="0026554C" w:rsidP="0026554C" w14:paraId="6938A066" w14:textId="77777777">
      <w:pPr>
        <w:shd w:val="clear" w:color="auto" w:fill="FFFFFF"/>
        <w:spacing w:after="0" w:line="240" w:lineRule="auto"/>
        <w:ind w:right="140" w:firstLine="709"/>
        <w:contextualSpacing/>
        <w:jc w:val="both"/>
        <w:rPr>
          <w:rFonts w:ascii="Times New Roman" w:eastAsia="Times New Roman" w:hAnsi="Times New Roman" w:cs="Times New Roman"/>
          <w:sz w:val="14"/>
          <w:szCs w:val="14"/>
          <w:lang w:eastAsia="ru-RU"/>
        </w:rPr>
      </w:pPr>
      <w:r w:rsidRPr="0026554C">
        <w:rPr>
          <w:rFonts w:ascii="Times New Roman" w:eastAsia="Times New Roman" w:hAnsi="Times New Roman" w:cs="Times New Roman"/>
          <w:sz w:val="28"/>
          <w:lang w:eastAsia="ru-RU"/>
        </w:rPr>
        <w:t>6.2. Під час проведення конкурсу конкурсний комітет розглядає пропозиції перевізників-претендентів на підставі інформації, поданої ними в конвертах №1 і №2.</w:t>
      </w:r>
    </w:p>
    <w:p w:rsidR="0026554C" w:rsidRPr="0026554C" w:rsidP="0026554C" w14:paraId="3C6E5A6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6.3. Під час проведення конкурсу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діяльність перевізника-претендента.</w:t>
      </w:r>
    </w:p>
    <w:p w:rsidR="0026554C" w:rsidRPr="0026554C" w:rsidP="0026554C" w14:paraId="708FB44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bookmarkStart w:id="39" w:name="RichViewCheckpoint14"/>
      <w:bookmarkEnd w:id="39"/>
      <w:r w:rsidRPr="0026554C">
        <w:rPr>
          <w:rFonts w:ascii="Times New Roman" w:eastAsia="Times New Roman" w:hAnsi="Times New Roman" w:cs="Times New Roman"/>
          <w:color w:val="000000"/>
          <w:sz w:val="28"/>
          <w:lang w:eastAsia="ru-RU"/>
        </w:rPr>
        <w:t>Представники органів державного контролю несуть персональну відповідальність за достовірність поданої інформації відповідно до законодавства.</w:t>
      </w:r>
    </w:p>
    <w:p w:rsidR="0026554C" w:rsidRPr="0026554C" w:rsidP="0026554C" w14:paraId="5403055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6.4. У разі участі в конкурсі двох або більше перевізників-претендентів, конкурсний комітет визначає переможця з використанням бальної системи оцінки пропозицій перевізників-претендентів, та подає пропозиції Організатору.</w:t>
      </w:r>
    </w:p>
    <w:p w:rsidR="0026554C" w:rsidRPr="0026554C" w:rsidP="0026554C" w14:paraId="12F0D1D2"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Сумарна кількість балів, одержаних кожним перевізником-претендентом згідно з додатком 5 до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 1081 (зі змінами і доповненнями), є підставою для визначення переможця конкурсу.</w:t>
      </w:r>
    </w:p>
    <w:p w:rsidR="0026554C" w:rsidRPr="0026554C" w:rsidP="0026554C" w14:paraId="3BAE186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xml:space="preserve">6.5. Під час проведення конкурсу з визначення автомобільних перевізників на право перевезення пасажирів на міських та приміських </w:t>
      </w:r>
      <w:r w:rsidRPr="0026554C">
        <w:rPr>
          <w:rFonts w:ascii="Times New Roman" w:eastAsia="Times New Roman" w:hAnsi="Times New Roman" w:cs="Times New Roman"/>
          <w:color w:val="000000"/>
          <w:sz w:val="28"/>
          <w:lang w:eastAsia="ru-RU"/>
        </w:rPr>
        <w:t>автобусних маршрутах загального користування, що не виходять за межі території Броварської міської територіальної громади запрошуються перевізники-претенденти, у присутності яких оголошуються конкурсні пропозиції. Претендентам надається право на обґрунтування запропонованих ними конкурсних пропозицій. Під час проведення конкурсу додаткові пропозиції від перевізників-претендентів не приймаються.</w:t>
      </w:r>
    </w:p>
    <w:p w:rsidR="0026554C" w:rsidRPr="0026554C" w:rsidP="0026554C" w14:paraId="20EA898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6.6. У разі відсутності перевізника-претендента на конкурсі з визначення автомобільних перевізників на право перевезення пасажирів на міських та приміських автобусних маршрутах загального користування, що не виходять за межі території Броварської міської територіальної громади його інтереси може представляти особа, яка має довіреність, видану перевізником-претендентом.</w:t>
      </w:r>
    </w:p>
    <w:p w:rsidR="0026554C" w:rsidRPr="0026554C" w:rsidP="0026554C" w14:paraId="60AAA14F"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6.7. У разі відсутності на конкурсі представника перевізника-претендента конкурсний комітет розглядає конкурсні пропозиції, викладені в поданих претендентом документах.</w:t>
      </w:r>
    </w:p>
    <w:p w:rsidR="0026554C" w:rsidRPr="0026554C" w:rsidP="0026554C" w14:paraId="0CFB466B"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6.8. Організатор перевезень визнає переможцем конкурсу з перевезення пасажирів на міських та приміських автобусних маршрутах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w:t>
      </w:r>
    </w:p>
    <w:p w:rsidR="0026554C" w:rsidRPr="0026554C" w:rsidP="0026554C" w14:paraId="1EC92DDF"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Організатор перевезень визнає перевізником-претендентом на конкурсі з перевезення пасажирів, який посів друге місце,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 без урахування показника переможця конкурсу.</w:t>
      </w:r>
    </w:p>
    <w:p w:rsidR="0026554C" w:rsidRPr="0026554C" w:rsidP="0026554C" w14:paraId="26F183ED" w14:textId="77777777">
      <w:pPr>
        <w:spacing w:after="0"/>
        <w:ind w:right="140"/>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У разі, коли перевізники-претенденти під час участі у конкурсі</w:t>
      </w:r>
      <w:r w:rsidRPr="0026554C">
        <w:rPr>
          <w:rFonts w:ascii="Times New Roman" w:hAnsi="Times New Roman" w:cs="Times New Roman"/>
          <w:color w:val="FF0000"/>
          <w:sz w:val="28"/>
          <w:lang w:eastAsia="ru-RU"/>
        </w:rPr>
        <w:t xml:space="preserve"> </w:t>
      </w:r>
      <w:r w:rsidRPr="0026554C">
        <w:rPr>
          <w:rFonts w:ascii="Times New Roman" w:hAnsi="Times New Roman" w:cs="Times New Roman"/>
          <w:sz w:val="28"/>
          <w:szCs w:val="28"/>
          <w:lang w:eastAsia="ru-RU"/>
        </w:rPr>
        <w:t xml:space="preserve">з визначення автомобільних перевізників на право перевезення пасажирів на міських та приміських автобусних маршрутах загального користування, що не виходить за межі території Броварської міської територіальної громади </w:t>
      </w:r>
      <w:r w:rsidRPr="0026554C">
        <w:rPr>
          <w:rFonts w:ascii="Times New Roman" w:eastAsia="Times New Roman" w:hAnsi="Times New Roman" w:cs="Times New Roman"/>
          <w:color w:val="000000"/>
          <w:sz w:val="28"/>
          <w:lang w:eastAsia="ru-RU"/>
        </w:rPr>
        <w:t>набрали однакову кількість балів, переможець конкурсу визначається шляхом голосування. Перевізника-претендента, визнаного переможцем конкурсу, може бути визнано таким, лише у разі, коли набрана ним за окремим об’єктом конкурсу кількість балів вища ніж нуль.</w:t>
      </w:r>
    </w:p>
    <w:p w:rsidR="0026554C" w:rsidRPr="0026554C" w:rsidP="0026554C" w14:paraId="1A5EF29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Якщо перевізником-претендентом на один чи кілька об’єктів конкурсу є тільки один автомобільний перевізник, він визнається переможцем у разі його відповідності вимогам статей 45 і 46 Закону України «Про автомобільний транспорт».</w:t>
      </w:r>
    </w:p>
    <w:p w:rsidR="0026554C" w:rsidRPr="0026554C" w:rsidP="0026554C" w14:paraId="478E50DE"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6.9. Рішення про результати конкурсу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w:t>
      </w:r>
    </w:p>
    <w:p w:rsidR="0026554C" w:rsidRPr="0026554C" w:rsidP="0026554C" w14:paraId="39C13AB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У разі рівного розподілу голосів вирішальним є голос голови конкурсного комітету (або, за його відсутності, голос заступника голови конкурсного комітету – головуючого на засіданні).</w:t>
      </w:r>
    </w:p>
    <w:p w:rsidR="0026554C" w:rsidRPr="0026554C" w:rsidP="0026554C" w14:paraId="44F5CE0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xml:space="preserve">6.10. Під час проведення засідання конкурсного комітету здійснюється технічний </w:t>
      </w:r>
      <w:r w:rsidRPr="0026554C">
        <w:rPr>
          <w:rFonts w:ascii="Times New Roman" w:eastAsia="Times New Roman" w:hAnsi="Times New Roman" w:cs="Times New Roman"/>
          <w:color w:val="000000"/>
          <w:sz w:val="28"/>
          <w:lang w:eastAsia="ru-RU"/>
        </w:rPr>
        <w:t>аудіозапис</w:t>
      </w:r>
      <w:r w:rsidRPr="0026554C">
        <w:rPr>
          <w:rFonts w:ascii="Times New Roman" w:eastAsia="Times New Roman" w:hAnsi="Times New Roman" w:cs="Times New Roman"/>
          <w:color w:val="000000"/>
          <w:sz w:val="28"/>
          <w:lang w:eastAsia="ru-RU"/>
        </w:rPr>
        <w:t xml:space="preserve">. </w:t>
      </w:r>
      <w:r w:rsidRPr="0026554C">
        <w:rPr>
          <w:rFonts w:ascii="Times New Roman" w:eastAsia="Times New Roman" w:hAnsi="Times New Roman" w:cs="Times New Roman"/>
          <w:color w:val="000000"/>
          <w:sz w:val="28"/>
          <w:lang w:eastAsia="ru-RU"/>
        </w:rPr>
        <w:t>Аудіоматеріали</w:t>
      </w:r>
      <w:r w:rsidRPr="0026554C">
        <w:rPr>
          <w:rFonts w:ascii="Times New Roman" w:eastAsia="Times New Roman" w:hAnsi="Times New Roman" w:cs="Times New Roman"/>
          <w:color w:val="000000"/>
          <w:sz w:val="28"/>
          <w:lang w:eastAsia="ru-RU"/>
        </w:rPr>
        <w:t xml:space="preserve"> та протокол  засідань зберігаються в Організатора протягом п’яти  років.</w:t>
      </w:r>
    </w:p>
    <w:p w:rsidR="0026554C" w:rsidRPr="0026554C" w:rsidP="0026554C" w14:paraId="24ECC233"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6.11. Рішення про результати конкурсу оформляється протоколом, який підписується головуючим, секретарем та присутніми членами конкурсного комітету і подається Організатору перевезень протягом п’яти робочих днів.</w:t>
      </w:r>
    </w:p>
    <w:p w:rsidR="0026554C" w:rsidRPr="0026554C" w:rsidP="0026554C" w14:paraId="29E2DD1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Переможця чи переможців конкурсу визначає Організатор на підставі рішення конкурсного комітету окремо щодо кожного об’єкта конкурсу.</w:t>
      </w:r>
    </w:p>
    <w:p w:rsidR="0026554C" w:rsidRPr="0026554C" w:rsidP="0026554C" w14:paraId="7F48AEE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Організатор перевезень протягом десяти робочих днів від дати надходження  протоколу конкурсного комітету опрацьовує матеріали проведеного конкурсу з перевезення  пасажирів та у разі відсутності зауважень до порядку проведення  конкурсу приймає рішення окремо за кожним об’єктом щодо переможця чи переможців конкурсу, а також того, хто зайняв друге місце.</w:t>
      </w:r>
    </w:p>
    <w:p w:rsidR="0026554C" w:rsidRPr="0026554C" w:rsidP="0026554C" w14:paraId="226A647B"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За наявності підстав вважати рішення конкурсного комітету про результати конкурсу такими, що прийняті з порушенням законодавства, приймається обґрунтоване рішення із зазначенням змісту порушень про скасування  рішення конкурсного комітету щодо результатів конкурсу або скасування свого рішення як за окремими об’єктами конкурсу, так і в цілому всього конкурсу.</w:t>
      </w:r>
    </w:p>
    <w:p w:rsidR="0026554C" w:rsidRPr="0026554C" w:rsidP="0026554C" w14:paraId="669D7BB4"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6.12. Протокол засідання конкурсного комітету повинен містити інформацію про:</w:t>
      </w:r>
    </w:p>
    <w:p w:rsidR="0026554C" w:rsidRPr="0026554C" w:rsidP="0026554C" w14:paraId="429F8AFF"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дату, час та місце проведення засідання конкурсного комітету;</w:t>
      </w:r>
    </w:p>
    <w:p w:rsidR="0026554C" w:rsidRPr="0026554C" w:rsidP="0026554C" w14:paraId="7DA433F9"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прізвища, імена та по батькові членів конкурсного комітету, які присутні на засіданні;</w:t>
      </w:r>
    </w:p>
    <w:p w:rsidR="0026554C" w:rsidRPr="0026554C" w:rsidP="0026554C" w14:paraId="1F6AC16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номери та назви об'єктів конкурсу;</w:t>
      </w:r>
    </w:p>
    <w:p w:rsidR="0026554C" w:rsidRPr="0026554C" w:rsidP="0026554C" w14:paraId="5D8A86A0"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найменування перевізників-претендентів;</w:t>
      </w:r>
    </w:p>
    <w:p w:rsidR="0026554C" w:rsidRPr="0026554C" w:rsidP="0026554C" w14:paraId="265B8BC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результати поіменного голосування членів конкурсного комітету або результати, отримані за бальною системою оцінки пропозицій перевізників-претендентів</w:t>
      </w:r>
      <w:r w:rsidRPr="0026554C">
        <w:rPr>
          <w:rFonts w:ascii="Times New Roman" w:eastAsia="Times New Roman" w:hAnsi="Times New Roman" w:cs="Times New Roman"/>
          <w:color w:val="7030A0"/>
          <w:sz w:val="28"/>
          <w:lang w:eastAsia="ru-RU"/>
        </w:rPr>
        <w:t>;</w:t>
      </w:r>
    </w:p>
    <w:p w:rsidR="0026554C" w:rsidRPr="0026554C" w:rsidP="0026554C" w14:paraId="210E4176"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 рішення про результати конкурсу.</w:t>
      </w:r>
    </w:p>
    <w:p w:rsidR="0026554C" w:rsidRPr="0026554C" w:rsidP="0026554C" w14:paraId="3AF2227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6.13. Рішення про результати конкурсу з визначення переможців та протокол засідання конкурсного комітету Організатор перевезень опубліковує на своєму офіційному веб-сайті.</w:t>
      </w:r>
    </w:p>
    <w:p w:rsidR="0026554C" w:rsidRPr="0026554C" w:rsidP="0026554C" w14:paraId="7621C7FC"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6.14. Витяги з протоколу засідання конкурсного комітету подаються на підставі письмової заяви перевізника-претендента протягом п'яти днів з дня її надходження. У разі надходження письмової заяви перевізника-претендента до моменту оформлення протоколу строк подання витягів з протоколу засідання конкурсного комітету відраховується з моменту оформлення протоколу відповідно до пункту 6.10 цих Умов.</w:t>
      </w:r>
    </w:p>
    <w:p w:rsidR="0026554C" w:rsidRPr="0026554C" w:rsidP="0026554C" w14:paraId="0901FFB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6.15. Організатор перевезень не пізніше десяти робочих днів з дня опублікування свого рішення на офіційному сайті укладає з переможцем конкурсу договір згідно з обов’язковим та додатковими (за наявності) умовами конкурсу та додатковими умовами обслуговування  маршруту, наданими перевізником-претендентом.</w:t>
      </w:r>
    </w:p>
    <w:p w:rsidR="0026554C" w:rsidRPr="0026554C" w:rsidP="0026554C" w14:paraId="2CBAE79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Якщо перевізник-претендент, який став переможцем конкурсу, уклав договір і не розпочав виконання перевезень, Організатор перевезень протягом десяти робочих днів з дня укладення договору надсилає такому перевізникові попередження. Якщо протягом десяти робочих днів з дати отримання такого попередження перевізник не розпочав виконання перевезень, Організатор перевезень розриває договір та приймає рішення щодо проведення нового конкурсу за цим об’єктом і надає право виконання перевезень автомобільному перевізнику-претенденту, який зайняв друге місце (за наявності) з укладенням відповідного договору.</w:t>
      </w:r>
    </w:p>
    <w:p w:rsidR="0026554C" w:rsidRPr="0026554C" w:rsidP="0026554C" w14:paraId="19527D58"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6.16. Договір може бути достроково розірвано Організатором перевезень в частині відносин щодо обслуговування усього (усіх) маршруту (маршрутів) та/або виконання окремих рейсів з підстав, визначених законодавством.</w:t>
      </w:r>
    </w:p>
    <w:p w:rsidR="0026554C" w:rsidRPr="0026554C" w:rsidP="0026554C" w14:paraId="0C9F6061" w14:textId="77777777">
      <w:pPr>
        <w:shd w:val="clear" w:color="auto" w:fill="FFFFFF"/>
        <w:spacing w:after="0" w:line="240" w:lineRule="auto"/>
        <w:ind w:right="140" w:firstLine="709"/>
        <w:contextualSpacing/>
        <w:jc w:val="both"/>
        <w:rPr>
          <w:rFonts w:ascii="Times New Roman" w:eastAsia="Times New Roman" w:hAnsi="Times New Roman" w:cs="Times New Roman"/>
          <w:color w:val="000000"/>
          <w:sz w:val="14"/>
          <w:szCs w:val="14"/>
          <w:lang w:eastAsia="ru-RU"/>
        </w:rPr>
      </w:pPr>
      <w:r w:rsidRPr="0026554C">
        <w:rPr>
          <w:rFonts w:ascii="Times New Roman" w:eastAsia="Times New Roman" w:hAnsi="Times New Roman" w:cs="Times New Roman"/>
          <w:color w:val="000000"/>
          <w:sz w:val="28"/>
          <w:lang w:eastAsia="ru-RU"/>
        </w:rPr>
        <w:t>6.17. Організатор зобов’язаний:</w:t>
      </w:r>
    </w:p>
    <w:p w:rsidR="0026554C" w:rsidRPr="0026554C" w:rsidP="0026554C" w14:paraId="594120AF" w14:textId="77777777">
      <w:pPr>
        <w:shd w:val="clear" w:color="auto" w:fill="FFFFFF"/>
        <w:spacing w:after="0" w:line="240" w:lineRule="auto"/>
        <w:ind w:right="140" w:firstLine="708"/>
        <w:jc w:val="both"/>
        <w:rPr>
          <w:rFonts w:ascii="Times New Roman" w:eastAsia="Times New Roman" w:hAnsi="Times New Roman" w:cs="Times New Roman"/>
          <w:sz w:val="28"/>
          <w:szCs w:val="28"/>
        </w:rPr>
      </w:pPr>
      <w:r w:rsidRPr="0026554C">
        <w:rPr>
          <w:rFonts w:ascii="Times New Roman" w:eastAsia="Times New Roman" w:hAnsi="Times New Roman" w:cs="Times New Roman"/>
          <w:sz w:val="28"/>
          <w:szCs w:val="28"/>
        </w:rPr>
        <w:t>6.17.1 Забезпечити дострокове розірвання договору або анулювання дозволу з автомобільним перевізником у разі:</w:t>
      </w:r>
    </w:p>
    <w:p w:rsidR="0026554C" w:rsidRPr="0026554C" w:rsidP="0026554C" w14:paraId="328FC34D" w14:textId="77777777">
      <w:pPr>
        <w:shd w:val="clear" w:color="auto" w:fill="FFFFFF"/>
        <w:spacing w:after="0" w:line="240" w:lineRule="auto"/>
        <w:ind w:right="140" w:firstLine="450"/>
        <w:jc w:val="both"/>
        <w:rPr>
          <w:rFonts w:ascii="Times New Roman" w:eastAsia="Times New Roman" w:hAnsi="Times New Roman" w:cs="Times New Roman"/>
          <w:sz w:val="28"/>
          <w:szCs w:val="28"/>
        </w:rPr>
      </w:pPr>
      <w:bookmarkStart w:id="40" w:name="n455"/>
      <w:bookmarkEnd w:id="40"/>
      <w:r w:rsidRPr="0026554C">
        <w:rPr>
          <w:rFonts w:ascii="Times New Roman" w:eastAsia="Times New Roman" w:hAnsi="Times New Roman" w:cs="Times New Roman"/>
          <w:sz w:val="28"/>
          <w:szCs w:val="28"/>
        </w:rPr>
        <w:t xml:space="preserve">- наявності фактів незабезпечення функціонування GPS-системи на автобусах, що використовуються для роботи на автобусному маршруті загального користування, включаючи дистанційне відстеження місцезнаходження та руху автобусів, безперебійної роботи системи та передачі відповідної інформації (якщо Організатором перевезень встановлена додаткова умова конкурсу), незабезпечення з вини перевізника регулярності перевезень (менш як 90 відсотків за місяць), використання автобусів, що не відповідають вимогам щодо використання автобусів за видами сполучень, режимами руху та протяжністю маршрутів, параметрами </w:t>
      </w:r>
      <w:r w:rsidRPr="0026554C">
        <w:rPr>
          <w:rFonts w:ascii="Times New Roman" w:eastAsia="Times New Roman" w:hAnsi="Times New Roman" w:cs="Times New Roman"/>
          <w:sz w:val="28"/>
          <w:szCs w:val="28"/>
        </w:rPr>
        <w:t>пасажиромісткості</w:t>
      </w:r>
      <w:r w:rsidRPr="0026554C">
        <w:rPr>
          <w:rFonts w:ascii="Times New Roman" w:eastAsia="Times New Roman" w:hAnsi="Times New Roman" w:cs="Times New Roman"/>
          <w:sz w:val="28"/>
          <w:szCs w:val="28"/>
        </w:rPr>
        <w:t xml:space="preserve">, комфортності, технічних та екологічних показників, відправлення автобусів з місць, що не передбачені розкладом руху. Організатор перевезень приймає рішення про розірвання договору або анулювання дозволу у разі повторного встановлення факту порушення умов договору або дозволу після надісланого автомобільному перевізнику попередження про усунення порушень у строк протягом 20 календарних днів, але не раніше ніж через 30 календарних днів від дати попередження (попередження не застосовується у разі настання дорожньо-транспортної пригоди з вини водія автобуса з потерпілими та/або загиблими, що спричинено діяльністю перевізника). У такому разі для роботи на автобусному маршруті загального користування призначається організатором конкурсу автомобільний перевізник, який за результатами конкурсу визнаний таким, що зайняв друге місце, на строк до закінчення строку дії договору або </w:t>
      </w:r>
      <w:r w:rsidRPr="0026554C">
        <w:rPr>
          <w:rFonts w:ascii="Times New Roman" w:eastAsia="Times New Roman" w:hAnsi="Times New Roman" w:cs="Times New Roman"/>
          <w:color w:val="333333"/>
          <w:sz w:val="28"/>
          <w:szCs w:val="28"/>
        </w:rPr>
        <w:t xml:space="preserve">дозволу, який розірвано або анульовано. У разі відсутності автомобільного перевізника, який за результатами конкурсу </w:t>
      </w:r>
      <w:r w:rsidRPr="0026554C">
        <w:rPr>
          <w:rFonts w:ascii="Times New Roman" w:eastAsia="Times New Roman" w:hAnsi="Times New Roman" w:cs="Times New Roman"/>
          <w:color w:val="333333"/>
          <w:sz w:val="28"/>
          <w:szCs w:val="28"/>
        </w:rPr>
        <w:t xml:space="preserve">визнаний таким, що зайняв друге місце, призначається </w:t>
      </w:r>
      <w:r w:rsidRPr="0026554C">
        <w:rPr>
          <w:rFonts w:ascii="Times New Roman" w:eastAsia="Times New Roman" w:hAnsi="Times New Roman" w:cs="Times New Roman"/>
          <w:sz w:val="28"/>
          <w:szCs w:val="28"/>
        </w:rPr>
        <w:t xml:space="preserve">організатором конкурсу до проведення конкурсу інший автомобільний перевізник, автобуси якого відповідають за параметрами, класом, категорією, комфортністю і </w:t>
      </w:r>
      <w:r w:rsidRPr="0026554C">
        <w:rPr>
          <w:rFonts w:ascii="Times New Roman" w:eastAsia="Times New Roman" w:hAnsi="Times New Roman" w:cs="Times New Roman"/>
          <w:sz w:val="28"/>
          <w:szCs w:val="28"/>
        </w:rPr>
        <w:t>пасажиромісткістю</w:t>
      </w:r>
      <w:r w:rsidRPr="0026554C">
        <w:rPr>
          <w:rFonts w:ascii="Times New Roman" w:eastAsia="Times New Roman" w:hAnsi="Times New Roman" w:cs="Times New Roman"/>
          <w:sz w:val="28"/>
          <w:szCs w:val="28"/>
        </w:rPr>
        <w:t xml:space="preserve"> вимогам, передбаченим для відповідного виду перевезень, один раз на строк не більш як три місяці;</w:t>
      </w:r>
    </w:p>
    <w:p w:rsidR="0026554C" w:rsidRPr="0026554C" w:rsidP="0026554C" w14:paraId="50441FC3" w14:textId="77777777">
      <w:pPr>
        <w:shd w:val="clear" w:color="auto" w:fill="FFFFFF"/>
        <w:spacing w:after="0" w:line="240" w:lineRule="auto"/>
        <w:ind w:right="140" w:firstLine="450"/>
        <w:jc w:val="both"/>
        <w:rPr>
          <w:rFonts w:ascii="Times New Roman" w:eastAsia="Times New Roman" w:hAnsi="Times New Roman" w:cs="Times New Roman"/>
          <w:sz w:val="28"/>
          <w:szCs w:val="28"/>
        </w:rPr>
      </w:pPr>
      <w:bookmarkStart w:id="41" w:name="n456"/>
      <w:bookmarkEnd w:id="41"/>
      <w:r w:rsidRPr="0026554C">
        <w:rPr>
          <w:rFonts w:ascii="Times New Roman" w:eastAsia="Times New Roman" w:hAnsi="Times New Roman" w:cs="Times New Roman"/>
          <w:sz w:val="28"/>
          <w:szCs w:val="28"/>
        </w:rPr>
        <w:t>- підтвердження інформації про факт подання перевізником-претендентом недостовірних документів для участі у конкурсі;</w:t>
      </w:r>
    </w:p>
    <w:p w:rsidR="0026554C" w:rsidRPr="0026554C" w:rsidP="0026554C" w14:paraId="60835DEB" w14:textId="77777777">
      <w:pPr>
        <w:shd w:val="clear" w:color="auto" w:fill="FFFFFF"/>
        <w:spacing w:after="0" w:line="240" w:lineRule="auto"/>
        <w:ind w:right="140" w:firstLine="450"/>
        <w:jc w:val="both"/>
        <w:rPr>
          <w:rFonts w:ascii="Times New Roman" w:eastAsia="Times New Roman" w:hAnsi="Times New Roman" w:cs="Times New Roman"/>
          <w:sz w:val="28"/>
          <w:szCs w:val="28"/>
        </w:rPr>
      </w:pPr>
      <w:bookmarkStart w:id="42" w:name="n457"/>
      <w:bookmarkEnd w:id="42"/>
      <w:r w:rsidRPr="0026554C">
        <w:rPr>
          <w:rFonts w:ascii="Times New Roman" w:eastAsia="Times New Roman" w:hAnsi="Times New Roman" w:cs="Times New Roman"/>
          <w:sz w:val="28"/>
          <w:szCs w:val="28"/>
        </w:rPr>
        <w:t>- ліквідації юридичної особи, припинення підприємницької діяльності фізичної особи - підприємця, смерті фізичної особи - підприємця;</w:t>
      </w:r>
    </w:p>
    <w:p w:rsidR="0026554C" w:rsidRPr="0026554C" w:rsidP="0026554C" w14:paraId="2AB6F7A9" w14:textId="77777777">
      <w:pPr>
        <w:shd w:val="clear" w:color="auto" w:fill="FFFFFF"/>
        <w:spacing w:after="0" w:line="240" w:lineRule="auto"/>
        <w:ind w:right="140" w:firstLine="450"/>
        <w:jc w:val="both"/>
        <w:rPr>
          <w:rFonts w:ascii="Times New Roman" w:eastAsia="Times New Roman" w:hAnsi="Times New Roman" w:cs="Times New Roman"/>
          <w:sz w:val="28"/>
          <w:szCs w:val="28"/>
        </w:rPr>
      </w:pPr>
      <w:bookmarkStart w:id="43" w:name="n517"/>
      <w:bookmarkEnd w:id="43"/>
      <w:r w:rsidRPr="0026554C">
        <w:rPr>
          <w:rFonts w:ascii="Times New Roman" w:eastAsia="Times New Roman" w:hAnsi="Times New Roman" w:cs="Times New Roman"/>
          <w:sz w:val="28"/>
          <w:szCs w:val="28"/>
        </w:rPr>
        <w:t>надходження заяви автомобільного перевізника щодо анулювання дозволу;</w:t>
      </w:r>
    </w:p>
    <w:p w:rsidR="0026554C" w:rsidRPr="0026554C" w:rsidP="0026554C" w14:paraId="4847C877" w14:textId="77777777">
      <w:pPr>
        <w:shd w:val="clear" w:color="auto" w:fill="FFFFFF"/>
        <w:spacing w:after="0" w:line="240" w:lineRule="auto"/>
        <w:ind w:right="140" w:firstLine="450"/>
        <w:jc w:val="both"/>
        <w:rPr>
          <w:rFonts w:ascii="Times New Roman" w:eastAsia="Times New Roman" w:hAnsi="Times New Roman" w:cs="Times New Roman"/>
          <w:sz w:val="28"/>
          <w:szCs w:val="28"/>
        </w:rPr>
      </w:pPr>
      <w:bookmarkStart w:id="44" w:name="n454"/>
      <w:bookmarkStart w:id="45" w:name="n382"/>
      <w:bookmarkStart w:id="46" w:name="n458"/>
      <w:bookmarkStart w:id="47" w:name="n385"/>
      <w:bookmarkStart w:id="48" w:name="n460"/>
      <w:bookmarkStart w:id="49" w:name="n463"/>
      <w:bookmarkEnd w:id="44"/>
      <w:bookmarkEnd w:id="45"/>
      <w:bookmarkEnd w:id="46"/>
      <w:bookmarkEnd w:id="47"/>
      <w:bookmarkEnd w:id="48"/>
      <w:bookmarkEnd w:id="49"/>
      <w:r w:rsidRPr="0026554C">
        <w:rPr>
          <w:rFonts w:ascii="Times New Roman" w:eastAsia="Times New Roman" w:hAnsi="Times New Roman" w:cs="Times New Roman"/>
          <w:sz w:val="28"/>
          <w:szCs w:val="28"/>
        </w:rPr>
        <w:t>6.17.2 Зупинити дію договору з автомобільним перевізником, який за результатами проведення конкурсу визнаний переможцем та з яким укладено відповідний договір, та який в разі запровадження автоматизованої системи обліку оплати проїзду не забезпечує можливість оплати проїзду з використанням електронного квитка, який підключається до банківської картки отримувача послуг за рішенням відповідних державних органів на безоплатній основі, особам, які відповідно до </w:t>
      </w:r>
      <w:hyperlink r:id="rId4" w:tgtFrame="_blank" w:history="1">
        <w:r w:rsidRPr="0026554C">
          <w:rPr>
            <w:rFonts w:ascii="Times New Roman" w:eastAsia="Times New Roman" w:hAnsi="Times New Roman" w:cs="Times New Roman"/>
            <w:sz w:val="28"/>
            <w:szCs w:val="28"/>
            <w:u w:val="single"/>
          </w:rPr>
          <w:t>Закону України</w:t>
        </w:r>
      </w:hyperlink>
      <w:r w:rsidRPr="0026554C">
        <w:rPr>
          <w:rFonts w:ascii="Times New Roman" w:eastAsia="Times New Roman" w:hAnsi="Times New Roman" w:cs="Times New Roman"/>
          <w:sz w:val="28"/>
          <w:szCs w:val="28"/>
        </w:rPr>
        <w:t> “Про статус ветеранів війни, гарантії їх соціального захисту” мають право на безоплатний проїзд, до усунення зазначеної перешкоди.</w:t>
      </w:r>
    </w:p>
    <w:p w:rsidR="0026554C" w:rsidRPr="0026554C" w:rsidP="0026554C" w14:paraId="04E24E4F" w14:textId="77777777">
      <w:pPr>
        <w:shd w:val="clear" w:color="auto" w:fill="FFFFFF"/>
        <w:spacing w:after="0" w:line="240" w:lineRule="auto"/>
        <w:ind w:right="140" w:firstLine="709"/>
        <w:contextualSpacing/>
        <w:jc w:val="both"/>
        <w:rPr>
          <w:rFonts w:ascii="Times New Roman" w:eastAsia="Times New Roman" w:hAnsi="Times New Roman" w:cs="Times New Roman"/>
          <w:sz w:val="28"/>
          <w:lang w:eastAsia="ru-RU"/>
        </w:rPr>
      </w:pPr>
      <w:r w:rsidRPr="0026554C">
        <w:rPr>
          <w:rFonts w:ascii="Times New Roman" w:eastAsia="Times New Roman" w:hAnsi="Times New Roman" w:cs="Times New Roman"/>
          <w:sz w:val="28"/>
          <w:lang w:eastAsia="ru-RU"/>
        </w:rPr>
        <w:t xml:space="preserve">6.17.3. Контроль за виконанням умов договору здійснює Організатор.  </w:t>
      </w:r>
    </w:p>
    <w:p w:rsidR="0026554C" w:rsidRPr="0026554C" w:rsidP="0026554C" w14:paraId="78E2CE57" w14:textId="77777777">
      <w:pPr>
        <w:shd w:val="clear" w:color="auto" w:fill="FFFFFF"/>
        <w:spacing w:after="0" w:line="240" w:lineRule="auto"/>
        <w:ind w:right="140" w:firstLine="709"/>
        <w:contextualSpacing/>
        <w:jc w:val="both"/>
        <w:rPr>
          <w:rFonts w:ascii="Times New Roman" w:eastAsia="Times New Roman" w:hAnsi="Times New Roman" w:cs="Times New Roman"/>
          <w:sz w:val="28"/>
          <w:szCs w:val="28"/>
        </w:rPr>
      </w:pPr>
    </w:p>
    <w:p w:rsidR="0026554C" w:rsidRPr="0026554C" w:rsidP="0026554C" w14:paraId="3012CECD" w14:textId="77777777">
      <w:pPr>
        <w:shd w:val="clear" w:color="auto" w:fill="FFFFFF"/>
        <w:spacing w:after="0" w:line="240" w:lineRule="auto"/>
        <w:ind w:right="140" w:firstLine="709"/>
        <w:contextualSpacing/>
        <w:rPr>
          <w:rFonts w:ascii="Times New Roman" w:eastAsia="Times New Roman" w:hAnsi="Times New Roman" w:cs="Times New Roman"/>
          <w:sz w:val="28"/>
          <w:szCs w:val="28"/>
          <w:lang w:eastAsia="ru-RU"/>
        </w:rPr>
      </w:pPr>
      <w:bookmarkStart w:id="50" w:name="n464"/>
      <w:bookmarkEnd w:id="50"/>
      <w:r w:rsidRPr="0026554C">
        <w:rPr>
          <w:rFonts w:ascii="Times New Roman" w:eastAsia="Times New Roman" w:hAnsi="Times New Roman" w:cs="Times New Roman"/>
          <w:b/>
          <w:bCs/>
          <w:sz w:val="28"/>
          <w:lang w:eastAsia="ru-RU"/>
        </w:rPr>
        <w:t>7. Фінансування проведення конкурсу та розгляд спорів</w:t>
      </w:r>
      <w:r w:rsidRPr="0026554C">
        <w:rPr>
          <w:rFonts w:ascii="Times New Roman" w:eastAsia="Times New Roman" w:hAnsi="Times New Roman" w:cs="Times New Roman"/>
          <w:sz w:val="28"/>
          <w:szCs w:val="28"/>
          <w:lang w:eastAsia="ru-RU"/>
        </w:rPr>
        <w:t>.</w:t>
      </w:r>
    </w:p>
    <w:p w:rsidR="0026554C" w:rsidRPr="0026554C" w:rsidP="0026554C" w14:paraId="5C94573A" w14:textId="77777777">
      <w:pPr>
        <w:spacing w:after="0" w:line="240" w:lineRule="auto"/>
        <w:ind w:right="140" w:firstLine="708"/>
        <w:jc w:val="both"/>
        <w:rPr>
          <w:rFonts w:ascii="Times New Roman" w:hAnsi="Times New Roman" w:cs="Times New Roman"/>
          <w:sz w:val="28"/>
          <w:szCs w:val="28"/>
          <w:lang w:eastAsia="ru-RU"/>
        </w:rPr>
      </w:pPr>
      <w:r w:rsidRPr="0026554C">
        <w:rPr>
          <w:rFonts w:ascii="Times New Roman" w:hAnsi="Times New Roman" w:cs="Times New Roman"/>
          <w:sz w:val="28"/>
          <w:szCs w:val="28"/>
          <w:lang w:eastAsia="ru-RU"/>
        </w:rPr>
        <w:t xml:space="preserve">7.1. </w:t>
      </w:r>
      <w:bookmarkStart w:id="51" w:name="196"/>
      <w:bookmarkStart w:id="52" w:name="197"/>
      <w:bookmarkEnd w:id="51"/>
      <w:bookmarkEnd w:id="52"/>
      <w:r w:rsidRPr="0026554C">
        <w:rPr>
          <w:rFonts w:ascii="Times New Roman" w:hAnsi="Times New Roman" w:cs="Times New Roman"/>
          <w:sz w:val="28"/>
          <w:szCs w:val="28"/>
          <w:lang w:eastAsia="ru-RU"/>
        </w:rPr>
        <w:t>Фінансування проведення конкурсу здійснюється за власні кошти Організатора.</w:t>
      </w:r>
    </w:p>
    <w:p w:rsidR="0026554C" w:rsidRPr="0026554C" w:rsidP="0026554C" w14:paraId="41E33439" w14:textId="77777777">
      <w:pPr>
        <w:spacing w:after="0" w:line="240" w:lineRule="auto"/>
        <w:ind w:right="140" w:firstLine="708"/>
        <w:jc w:val="both"/>
        <w:rPr>
          <w:rFonts w:ascii="Times New Roman" w:hAnsi="Times New Roman" w:cs="Times New Roman"/>
          <w:sz w:val="28"/>
          <w:szCs w:val="28"/>
          <w:lang w:eastAsia="ru-RU"/>
        </w:rPr>
      </w:pPr>
      <w:bookmarkStart w:id="53" w:name="198"/>
      <w:bookmarkEnd w:id="53"/>
      <w:r w:rsidRPr="0026554C">
        <w:rPr>
          <w:rFonts w:ascii="Times New Roman" w:hAnsi="Times New Roman" w:cs="Times New Roman"/>
          <w:sz w:val="28"/>
          <w:szCs w:val="28"/>
          <w:lang w:eastAsia="ru-RU"/>
        </w:rPr>
        <w:t>7.2. Розгляд спорів та відповідальність за порушення  Умов  конкурсу здійснюється згідно чинного законодавства</w:t>
      </w:r>
      <w:bookmarkStart w:id="54" w:name="203"/>
      <w:bookmarkEnd w:id="54"/>
      <w:r w:rsidRPr="0026554C">
        <w:rPr>
          <w:rFonts w:ascii="Times New Roman" w:hAnsi="Times New Roman" w:cs="Times New Roman"/>
          <w:sz w:val="28"/>
          <w:szCs w:val="28"/>
          <w:lang w:eastAsia="ru-RU"/>
        </w:rPr>
        <w:t>.</w:t>
      </w:r>
    </w:p>
    <w:p w:rsidR="0026554C" w:rsidRPr="0026554C" w:rsidP="0026554C" w14:paraId="4457349D" w14:textId="77777777">
      <w:pPr>
        <w:shd w:val="clear" w:color="auto" w:fill="FFFFFF"/>
        <w:spacing w:after="0" w:line="240" w:lineRule="auto"/>
        <w:ind w:right="140" w:firstLine="709"/>
        <w:contextualSpacing/>
        <w:jc w:val="both"/>
        <w:rPr>
          <w:rFonts w:ascii="Times New Roman" w:eastAsia="Times New Roman" w:hAnsi="Times New Roman" w:cs="Times New Roman"/>
          <w:sz w:val="14"/>
          <w:szCs w:val="14"/>
          <w:lang w:eastAsia="ru-RU"/>
        </w:rPr>
      </w:pPr>
      <w:r w:rsidRPr="0026554C">
        <w:rPr>
          <w:rFonts w:ascii="Times New Roman" w:eastAsia="Times New Roman" w:hAnsi="Times New Roman" w:cs="Times New Roman"/>
          <w:sz w:val="28"/>
          <w:lang w:eastAsia="ru-RU"/>
        </w:rPr>
        <w:t>7.3. 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перевізника-претендента. Неврегульовані Організатором спори вирішуються в установленому порядку. Скарги, що надійшли з порушенням установленого строку, не розглядаються.</w:t>
      </w:r>
    </w:p>
    <w:p w:rsidR="0026554C" w:rsidRPr="0026554C" w:rsidP="0026554C" w14:paraId="608A56EE" w14:textId="77777777">
      <w:pPr>
        <w:spacing w:after="0" w:line="240" w:lineRule="auto"/>
        <w:ind w:right="140" w:firstLine="708"/>
        <w:jc w:val="both"/>
        <w:rPr>
          <w:rFonts w:ascii="Times New Roman" w:hAnsi="Times New Roman" w:cs="Times New Roman"/>
          <w:sz w:val="28"/>
          <w:szCs w:val="28"/>
          <w:lang w:eastAsia="ru-RU"/>
        </w:rPr>
      </w:pPr>
    </w:p>
    <w:p w:rsidR="0026554C" w:rsidRPr="0026554C" w:rsidP="0026554C" w14:paraId="3635D7E1" w14:textId="77777777">
      <w:pPr>
        <w:shd w:val="clear" w:color="auto" w:fill="FFFFFF"/>
        <w:spacing w:after="0" w:line="240" w:lineRule="auto"/>
        <w:ind w:right="140" w:firstLine="709"/>
        <w:contextualSpacing/>
        <w:jc w:val="both"/>
        <w:rPr>
          <w:rFonts w:ascii="Times New Roman" w:eastAsia="Times New Roman" w:hAnsi="Times New Roman" w:cs="Times New Roman"/>
          <w:sz w:val="28"/>
          <w:lang w:eastAsia="ru-RU"/>
        </w:rPr>
      </w:pPr>
    </w:p>
    <w:p w:rsidR="0026554C" w:rsidRPr="0026554C" w:rsidP="006C5715" w14:paraId="37C873EC" w14:textId="03D1E3DF">
      <w:pPr>
        <w:shd w:val="clear" w:color="auto" w:fill="FFFFFF"/>
        <w:spacing w:after="0" w:line="240" w:lineRule="auto"/>
        <w:ind w:right="140"/>
        <w:contextualSpacing/>
        <w:jc w:val="both"/>
        <w:rPr>
          <w:rFonts w:ascii="Times New Roman" w:eastAsia="Times New Roman" w:hAnsi="Times New Roman" w:cs="Times New Roman"/>
          <w:sz w:val="28"/>
          <w:lang w:eastAsia="ru-RU"/>
        </w:rPr>
      </w:pPr>
      <w:r w:rsidRPr="0026554C">
        <w:rPr>
          <w:rFonts w:ascii="Times New Roman" w:eastAsia="Times New Roman" w:hAnsi="Times New Roman" w:cs="Times New Roman"/>
          <w:sz w:val="28"/>
          <w:lang w:eastAsia="ru-RU"/>
        </w:rPr>
        <w:t xml:space="preserve">Міський голова </w:t>
      </w:r>
      <w:r w:rsidRPr="0026554C">
        <w:rPr>
          <w:rFonts w:ascii="Times New Roman" w:eastAsia="Times New Roman" w:hAnsi="Times New Roman" w:cs="Times New Roman"/>
          <w:sz w:val="28"/>
          <w:lang w:eastAsia="ru-RU"/>
        </w:rPr>
        <w:tab/>
      </w:r>
      <w:r w:rsidRPr="0026554C">
        <w:rPr>
          <w:rFonts w:ascii="Times New Roman" w:eastAsia="Times New Roman" w:hAnsi="Times New Roman" w:cs="Times New Roman"/>
          <w:sz w:val="28"/>
          <w:lang w:eastAsia="ru-RU"/>
        </w:rPr>
        <w:tab/>
      </w:r>
      <w:r w:rsidRPr="0026554C">
        <w:rPr>
          <w:rFonts w:ascii="Times New Roman" w:eastAsia="Times New Roman" w:hAnsi="Times New Roman" w:cs="Times New Roman"/>
          <w:sz w:val="28"/>
          <w:lang w:eastAsia="ru-RU"/>
        </w:rPr>
        <w:tab/>
        <w:t xml:space="preserve">  </w:t>
      </w:r>
      <w:r w:rsidRPr="0026554C">
        <w:rPr>
          <w:rFonts w:ascii="Times New Roman" w:eastAsia="Times New Roman" w:hAnsi="Times New Roman" w:cs="Times New Roman"/>
          <w:sz w:val="28"/>
          <w:lang w:eastAsia="ru-RU"/>
        </w:rPr>
        <w:tab/>
        <w:t xml:space="preserve">            </w:t>
      </w:r>
      <w:r w:rsidRPr="0026554C">
        <w:rPr>
          <w:rFonts w:ascii="Times New Roman" w:eastAsia="Times New Roman" w:hAnsi="Times New Roman" w:cs="Times New Roman"/>
          <w:sz w:val="28"/>
          <w:lang w:eastAsia="ru-RU"/>
        </w:rPr>
        <w:tab/>
      </w:r>
      <w:r w:rsidRPr="0026554C">
        <w:rPr>
          <w:rFonts w:ascii="Times New Roman" w:eastAsia="Times New Roman" w:hAnsi="Times New Roman" w:cs="Times New Roman"/>
          <w:sz w:val="28"/>
          <w:lang w:eastAsia="ru-RU"/>
        </w:rPr>
        <w:tab/>
      </w:r>
      <w:r w:rsidRPr="0026554C">
        <w:rPr>
          <w:rFonts w:ascii="Times New Roman" w:eastAsia="Times New Roman" w:hAnsi="Times New Roman" w:cs="Times New Roman"/>
          <w:sz w:val="28"/>
          <w:lang w:eastAsia="ru-RU"/>
        </w:rPr>
        <w:tab/>
        <w:t>Ігор САПОЖКО</w:t>
      </w:r>
      <w:bookmarkStart w:id="55" w:name="_GoBack"/>
      <w:bookmarkEnd w:id="55"/>
      <w:permEnd w:id="0"/>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6C5715" w:rsidR="006C5715">
          <w:rPr>
            <w:rFonts w:ascii="Times New Roman" w:hAnsi="Times New Roman" w:cs="Times New Roman"/>
            <w:noProof/>
            <w:sz w:val="24"/>
            <w:szCs w:val="24"/>
            <w:lang w:val="ru-RU"/>
          </w:rPr>
          <w:t>14</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6"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92BE2"/>
    <w:rsid w:val="000E0637"/>
    <w:rsid w:val="001060A6"/>
    <w:rsid w:val="00231682"/>
    <w:rsid w:val="0026554C"/>
    <w:rsid w:val="003377E0"/>
    <w:rsid w:val="003735BC"/>
    <w:rsid w:val="003A2799"/>
    <w:rsid w:val="003B2A39"/>
    <w:rsid w:val="004208DA"/>
    <w:rsid w:val="00424AD7"/>
    <w:rsid w:val="004E41C7"/>
    <w:rsid w:val="00524AF7"/>
    <w:rsid w:val="00545B76"/>
    <w:rsid w:val="006C5715"/>
    <w:rsid w:val="007732CE"/>
    <w:rsid w:val="007C582E"/>
    <w:rsid w:val="00821BD7"/>
    <w:rsid w:val="00853C00"/>
    <w:rsid w:val="00910331"/>
    <w:rsid w:val="00973F9B"/>
    <w:rsid w:val="00A84A56"/>
    <w:rsid w:val="00AE57AA"/>
    <w:rsid w:val="00AF5276"/>
    <w:rsid w:val="00B20C04"/>
    <w:rsid w:val="00C33BCD"/>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table" w:styleId="TableGrid">
    <w:name w:val="Table Grid"/>
    <w:basedOn w:val="TableNormal"/>
    <w:rsid w:val="0026554C"/>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551-1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282AC0"/>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22128</Words>
  <Characters>12614</Characters>
  <Application>Microsoft Office Word</Application>
  <DocSecurity>8</DocSecurity>
  <Lines>105</Lines>
  <Paragraphs>69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2026-02-16T13:16:00Z</dcterms:modified>
</cp:coreProperties>
</file>