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E9" w:rsidRPr="000F4AE9" w:rsidRDefault="000F4AE9" w:rsidP="000F4A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0F4AE9" w:rsidRPr="000F4AE9" w:rsidRDefault="000F4AE9" w:rsidP="000F4AE9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0F4AE9">
        <w:rPr>
          <w:rStyle w:val="rvts7"/>
          <w:color w:val="000000"/>
          <w:sz w:val="28"/>
          <w:szCs w:val="28"/>
          <w:lang w:val="uk-UA"/>
        </w:rPr>
        <w:t>Додаток 1</w:t>
      </w:r>
    </w:p>
    <w:p w:rsidR="000F4AE9" w:rsidRPr="000F4AE9" w:rsidRDefault="000F4AE9" w:rsidP="000F4AE9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0F4AE9">
        <w:rPr>
          <w:rStyle w:val="rvts7"/>
          <w:color w:val="000000"/>
          <w:sz w:val="28"/>
          <w:szCs w:val="28"/>
          <w:lang w:val="uk-UA"/>
        </w:rPr>
        <w:t>ЗАТВЕРДЖЕНО</w:t>
      </w:r>
    </w:p>
    <w:p w:rsidR="000F4AE9" w:rsidRPr="000F4AE9" w:rsidRDefault="000F4AE9" w:rsidP="000F4AE9">
      <w:pPr>
        <w:pStyle w:val="rvps2"/>
        <w:shd w:val="clear" w:color="auto" w:fill="FFFFFF"/>
        <w:spacing w:before="0" w:beforeAutospacing="0" w:after="0" w:afterAutospacing="0"/>
        <w:ind w:left="4820"/>
        <w:rPr>
          <w:rStyle w:val="rvts7"/>
          <w:color w:val="000000"/>
          <w:sz w:val="28"/>
          <w:szCs w:val="28"/>
          <w:lang w:val="uk-UA"/>
        </w:rPr>
      </w:pPr>
      <w:r w:rsidRPr="000F4AE9">
        <w:rPr>
          <w:rStyle w:val="rvts7"/>
          <w:color w:val="000000"/>
          <w:sz w:val="28"/>
          <w:szCs w:val="28"/>
          <w:lang w:val="uk-UA"/>
        </w:rPr>
        <w:t>рішенням  Броварської міської ради  Броварського району Київської області</w:t>
      </w:r>
    </w:p>
    <w:p w:rsidR="00047D02" w:rsidRDefault="00047D02" w:rsidP="00047D02">
      <w:pPr>
        <w:pStyle w:val="a5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rStyle w:val="rvts7"/>
          <w:color w:val="000000"/>
          <w:sz w:val="28"/>
          <w:szCs w:val="28"/>
          <w:lang w:val="uk-UA"/>
        </w:rPr>
        <w:t xml:space="preserve">                                                                      </w:t>
      </w:r>
      <w:r>
        <w:rPr>
          <w:color w:val="000000"/>
          <w:sz w:val="28"/>
          <w:szCs w:val="28"/>
          <w:lang w:val="uk-UA"/>
        </w:rPr>
        <w:t>від 04.03.2021 року</w:t>
      </w:r>
    </w:p>
    <w:p w:rsidR="00047D02" w:rsidRDefault="00047D02" w:rsidP="00047D02">
      <w:pPr>
        <w:pStyle w:val="a5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</w:t>
      </w:r>
      <w:r w:rsidRPr="00047D02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62-03-08</w:t>
      </w:r>
    </w:p>
    <w:p w:rsidR="000F4AE9" w:rsidRPr="000F4AE9" w:rsidRDefault="000F4AE9" w:rsidP="000F4AE9">
      <w:pPr>
        <w:pStyle w:val="rvps2"/>
        <w:shd w:val="clear" w:color="auto" w:fill="FFFFFF"/>
        <w:spacing w:before="0" w:beforeAutospacing="0" w:after="0" w:afterAutospacing="0"/>
        <w:ind w:firstLine="567"/>
        <w:rPr>
          <w:rStyle w:val="rvts7"/>
          <w:b/>
          <w:color w:val="000000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60"/>
          <w:sz w:val="28"/>
          <w:szCs w:val="28"/>
          <w:lang w:val="uk-UA"/>
        </w:rPr>
        <w:t>ПОЛОЖЕННЯ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Pr="000F4AE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Центр обслуговування «Прозорий  офіс» </w:t>
      </w:r>
      <w:r w:rsidRPr="000F4AE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виконавчого комітету Броварської міської ради Броварського району Київської області 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 новій редакції</w:t>
      </w:r>
    </w:p>
    <w:p w:rsidR="000F4AE9" w:rsidRPr="000F4AE9" w:rsidRDefault="000F4AE9" w:rsidP="000F4AE9">
      <w:pPr>
        <w:pStyle w:val="rvps12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highlight w:val="cyan"/>
          <w:lang w:val="uk-UA"/>
        </w:rPr>
      </w:pPr>
      <w:r w:rsidRPr="000F4AE9">
        <w:rPr>
          <w:sz w:val="28"/>
          <w:szCs w:val="28"/>
          <w:lang w:val="uk-UA"/>
        </w:rPr>
        <w:t xml:space="preserve">                 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>1.Загальні положення</w:t>
      </w:r>
    </w:p>
    <w:p w:rsidR="000F4AE9" w:rsidRPr="000F4AE9" w:rsidRDefault="000F4AE9" w:rsidP="000F4AE9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0F4AE9">
        <w:rPr>
          <w:sz w:val="28"/>
          <w:szCs w:val="28"/>
          <w:lang w:val="uk-UA"/>
        </w:rPr>
        <w:t xml:space="preserve">1.1. Центр обслуговування «Прозорий  офіс» </w:t>
      </w:r>
      <w:r w:rsidRPr="000F4AE9">
        <w:rPr>
          <w:bCs/>
          <w:color w:val="000000"/>
          <w:sz w:val="28"/>
          <w:szCs w:val="28"/>
          <w:lang w:val="uk-UA"/>
        </w:rPr>
        <w:t>виконавчого комітету Броварської міської ради Броварського району Київської області</w:t>
      </w:r>
      <w:r w:rsidRPr="000F4AE9">
        <w:rPr>
          <w:sz w:val="28"/>
          <w:szCs w:val="28"/>
          <w:lang w:val="uk-UA"/>
        </w:rPr>
        <w:t xml:space="preserve"> (далі - Центр)  є  виконавчим органом</w:t>
      </w:r>
      <w:r w:rsidRPr="000F4AE9">
        <w:rPr>
          <w:color w:val="000000"/>
          <w:spacing w:val="-1"/>
          <w:sz w:val="28"/>
          <w:szCs w:val="28"/>
          <w:lang w:val="uk-UA"/>
        </w:rPr>
        <w:t xml:space="preserve"> виконавчого комітету Броварської міської ради Броварського району Київської області (далі – виконком), який  </w:t>
      </w:r>
      <w:r w:rsidRPr="000F4AE9">
        <w:rPr>
          <w:rStyle w:val="rvts7"/>
          <w:sz w:val="28"/>
          <w:szCs w:val="28"/>
          <w:lang w:val="uk-UA"/>
        </w:rPr>
        <w:t xml:space="preserve">утворений Броварською </w:t>
      </w:r>
      <w:r w:rsidRPr="000F4AE9">
        <w:rPr>
          <w:color w:val="000000"/>
          <w:spacing w:val="-1"/>
          <w:sz w:val="28"/>
          <w:szCs w:val="28"/>
          <w:lang w:val="uk-UA"/>
        </w:rPr>
        <w:t>міською радою</w:t>
      </w:r>
      <w:r w:rsidRPr="000F4AE9">
        <w:rPr>
          <w:color w:val="000000"/>
          <w:sz w:val="28"/>
          <w:szCs w:val="28"/>
          <w:lang w:val="uk-UA"/>
        </w:rPr>
        <w:t xml:space="preserve"> </w:t>
      </w:r>
      <w:r w:rsidRPr="000F4AE9">
        <w:rPr>
          <w:color w:val="000000"/>
          <w:spacing w:val="-1"/>
          <w:sz w:val="28"/>
          <w:szCs w:val="28"/>
          <w:lang w:val="uk-UA"/>
        </w:rPr>
        <w:t xml:space="preserve">Броварського району </w:t>
      </w:r>
      <w:r w:rsidRPr="000F4AE9">
        <w:rPr>
          <w:color w:val="000000"/>
          <w:sz w:val="28"/>
          <w:szCs w:val="28"/>
          <w:lang w:val="uk-UA"/>
        </w:rPr>
        <w:t xml:space="preserve">Київської області </w:t>
      </w:r>
      <w:r w:rsidRPr="000F4AE9">
        <w:rPr>
          <w:rStyle w:val="rvts7"/>
          <w:sz w:val="28"/>
          <w:szCs w:val="28"/>
          <w:lang w:val="uk-UA"/>
        </w:rPr>
        <w:t>(далі-міська рада)</w:t>
      </w:r>
      <w:r w:rsidRPr="000F4AE9">
        <w:rPr>
          <w:color w:val="000000"/>
          <w:sz w:val="28"/>
          <w:szCs w:val="28"/>
          <w:lang w:val="uk-UA"/>
        </w:rPr>
        <w:t xml:space="preserve"> </w:t>
      </w:r>
      <w:r w:rsidRPr="000F4AE9">
        <w:rPr>
          <w:rStyle w:val="rvts7"/>
          <w:sz w:val="28"/>
          <w:szCs w:val="28"/>
          <w:lang w:val="uk-UA"/>
        </w:rPr>
        <w:t>відповідно до статті 54 Закону України «Про місцеве самоврядування в Україні» та на підставі рішення Броварської міської ради Київської області № 983-41-07 від 21.06.18 «Про оптимізацію структури виконавчих органів Броварської міської ради Київської області».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1.2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Центр у своїй діяльності керується Конституцією України, законами України «Про адміністративні послуги», «Про звернення громадян»,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«Про державну реєстрацію речових прав на нерухоме майно та їх обтяжень»,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«Про державну реєстрацію юридичних осіб, фізичних осіб-підприємців та громадських  формувань»,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внесення змін до деяких законодавчих актів України щодо розширення </w:t>
      </w:r>
      <w:r w:rsidRPr="000F4AE9">
        <w:rPr>
          <w:rFonts w:ascii="Times New Roman" w:hAnsi="Times New Roman" w:cs="Times New Roman"/>
          <w:sz w:val="28"/>
          <w:szCs w:val="28"/>
          <w:shd w:val="clear" w:color="auto" w:fill="EFFAFF"/>
          <w:lang w:val="uk-UA"/>
        </w:rPr>
        <w:t>повноважень органів місцевого самоврядування та оптимізації надання адміністративних послуг"</w:t>
      </w:r>
      <w:r w:rsidRPr="000F4AE9">
        <w:rPr>
          <w:rFonts w:ascii="Times New Roman" w:hAnsi="Times New Roman" w:cs="Times New Roman"/>
          <w:color w:val="000000"/>
          <w:sz w:val="28"/>
          <w:szCs w:val="28"/>
          <w:shd w:val="clear" w:color="auto" w:fill="EFFAFF"/>
          <w:lang w:val="uk-UA"/>
        </w:rPr>
        <w:t>,</w:t>
      </w:r>
      <w:r w:rsidRPr="000F4AE9">
        <w:rPr>
          <w:rFonts w:ascii="Times New Roman" w:hAnsi="Times New Roman" w:cs="Times New Roman"/>
          <w:sz w:val="28"/>
          <w:szCs w:val="28"/>
          <w:shd w:val="clear" w:color="auto" w:fill="EFFAFF"/>
          <w:lang w:val="uk-UA"/>
        </w:rPr>
        <w:t xml:space="preserve">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«Про свободу пересування та вільний вибір місця проживання в Україні», «Про  Єдиний демографічний реєстр та документи, що підтверджують громадянство України, посвідчують особу чи її спеціальний статус», «Про місцеве самоврядування в Україні», «Про доступ до публічної інформації» та 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іншими  нормативними актами, </w:t>
      </w: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рішеннями центральних органів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виконавчої влади</w:t>
      </w:r>
      <w:r w:rsidRPr="000F4AE9">
        <w:rPr>
          <w:rFonts w:ascii="Times New Roman" w:hAnsi="Times New Roman" w:cs="Times New Roman"/>
          <w:color w:val="000000"/>
          <w:spacing w:val="17"/>
          <w:sz w:val="28"/>
          <w:szCs w:val="28"/>
          <w:lang w:val="uk-UA"/>
        </w:rPr>
        <w:t xml:space="preserve">,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міської ради, її виконавчого комітету, розпорядженнями міського голови та даним Положенням.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1.3. Центр створюється з метою забезпечення надання адміністративних послуг, організації роботи з діловодства, належного розгляду звернень, доступу до публічної інформації, видачі (переоформлення, видачі дублікатів, анулювання тощо) документів дозвільного характеру у сфері господарської діяльності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, реалізує повноваження у сфері державної реєстрації речових прав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нерухоме майно та  державної реєстрації юридичних осіб, фізичних осіб-підприємців, реєстрації місця проживання/перебування фізичних осіб.</w:t>
      </w:r>
      <w:r w:rsidRPr="000F4AE9">
        <w:rPr>
          <w:rFonts w:ascii="Times New Roman" w:hAnsi="Times New Roman" w:cs="Times New Roman"/>
          <w:sz w:val="28"/>
          <w:szCs w:val="28"/>
        </w:rPr>
        <w:t> 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Положення про Центр та його структурні підрозділи затверджується  рішенням міської ради. </w:t>
      </w:r>
    </w:p>
    <w:p w:rsidR="000F4AE9" w:rsidRPr="000F4AE9" w:rsidRDefault="000F4AE9" w:rsidP="000F4AE9">
      <w:pPr>
        <w:tabs>
          <w:tab w:val="left" w:pos="82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1.5.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підзвітний і </w:t>
      </w:r>
      <w:r w:rsidRPr="000F4AE9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підконтрольний міській раді, підпорядковується безпосередньо міському голові та виконавчому  комітету</w:t>
      </w: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, виконує доручення міського голови,  його заступників з питань діяльності виконавчих органів ради та секретаря міської ради.</w:t>
      </w:r>
      <w:bookmarkStart w:id="0" w:name="n12"/>
      <w:bookmarkEnd w:id="0"/>
    </w:p>
    <w:p w:rsidR="000F4AE9" w:rsidRPr="000F4AE9" w:rsidRDefault="000F4AE9" w:rsidP="000F4AE9">
      <w:pPr>
        <w:tabs>
          <w:tab w:val="left" w:pos="828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1.6. Ведення бухгалтерського обліку в Центрі, який не має статусу юридичної особи та підпорядковане виконавчому комітету міської ради, здійснюється управлінням централізованого бухгалтерського обліку виконавчого комітету Броварської міської ради Броварського району та її виконавчих органів.</w:t>
      </w:r>
    </w:p>
    <w:p w:rsidR="000F4AE9" w:rsidRPr="000F4AE9" w:rsidRDefault="000F4AE9" w:rsidP="000F4AE9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color w:val="00B050"/>
          <w:sz w:val="28"/>
          <w:szCs w:val="28"/>
        </w:rPr>
      </w:pPr>
      <w:r w:rsidRPr="000F4AE9">
        <w:rPr>
          <w:color w:val="000000"/>
          <w:spacing w:val="-1"/>
          <w:sz w:val="28"/>
          <w:szCs w:val="28"/>
          <w:lang w:val="uk-UA"/>
        </w:rPr>
        <w:t>1.7.</w:t>
      </w:r>
      <w:r w:rsidRPr="000F4AE9">
        <w:rPr>
          <w:sz w:val="28"/>
          <w:szCs w:val="28"/>
        </w:rPr>
        <w:t xml:space="preserve"> </w:t>
      </w:r>
      <w:r w:rsidRPr="000F4AE9">
        <w:rPr>
          <w:sz w:val="28"/>
          <w:szCs w:val="28"/>
          <w:lang w:val="uk-UA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Місце</w:t>
      </w:r>
      <w:proofErr w:type="spellEnd"/>
      <w:r>
        <w:rPr>
          <w:rStyle w:val="rvts7"/>
          <w:sz w:val="28"/>
          <w:szCs w:val="28"/>
          <w:lang w:val="uk-UA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знаходження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r w:rsidRPr="000F4AE9">
        <w:rPr>
          <w:rStyle w:val="rvts7"/>
          <w:sz w:val="28"/>
          <w:szCs w:val="28"/>
          <w:lang w:val="uk-UA"/>
        </w:rPr>
        <w:t>центру</w:t>
      </w:r>
      <w:proofErr w:type="gramStart"/>
      <w:r w:rsidRPr="000F4AE9">
        <w:rPr>
          <w:rStyle w:val="rvts7"/>
          <w:sz w:val="28"/>
          <w:szCs w:val="28"/>
          <w:lang w:val="uk-UA"/>
        </w:rPr>
        <w:t xml:space="preserve"> </w:t>
      </w:r>
      <w:r w:rsidRPr="000F4AE9">
        <w:rPr>
          <w:rStyle w:val="rvts7"/>
          <w:sz w:val="28"/>
          <w:szCs w:val="28"/>
        </w:rPr>
        <w:t>:</w:t>
      </w:r>
      <w:proofErr w:type="gramEnd"/>
      <w:r w:rsidRPr="000F4AE9">
        <w:rPr>
          <w:rStyle w:val="rvts7"/>
          <w:sz w:val="28"/>
          <w:szCs w:val="28"/>
        </w:rPr>
        <w:t xml:space="preserve"> 07400, м. </w:t>
      </w:r>
      <w:proofErr w:type="spellStart"/>
      <w:r w:rsidRPr="000F4AE9">
        <w:rPr>
          <w:rStyle w:val="rvts7"/>
          <w:sz w:val="28"/>
          <w:szCs w:val="28"/>
        </w:rPr>
        <w:t>Бровари</w:t>
      </w:r>
      <w:proofErr w:type="spellEnd"/>
      <w:r w:rsidRPr="000F4AE9">
        <w:rPr>
          <w:rStyle w:val="rvts7"/>
          <w:sz w:val="28"/>
          <w:szCs w:val="28"/>
        </w:rPr>
        <w:t xml:space="preserve">, </w:t>
      </w:r>
      <w:proofErr w:type="spellStart"/>
      <w:r w:rsidRPr="000F4AE9">
        <w:rPr>
          <w:rStyle w:val="rvts7"/>
          <w:sz w:val="28"/>
          <w:szCs w:val="28"/>
        </w:rPr>
        <w:t>вул</w:t>
      </w:r>
      <w:proofErr w:type="spellEnd"/>
      <w:r w:rsidRPr="000F4AE9">
        <w:rPr>
          <w:rStyle w:val="rvts7"/>
          <w:sz w:val="28"/>
          <w:szCs w:val="28"/>
        </w:rPr>
        <w:t xml:space="preserve">. </w:t>
      </w:r>
      <w:proofErr w:type="spellStart"/>
      <w:r w:rsidRPr="000F4AE9">
        <w:rPr>
          <w:rStyle w:val="rvts7"/>
          <w:sz w:val="28"/>
          <w:szCs w:val="28"/>
        </w:rPr>
        <w:t>Гагаріна</w:t>
      </w:r>
      <w:proofErr w:type="spellEnd"/>
      <w:r w:rsidRPr="000F4AE9">
        <w:rPr>
          <w:rStyle w:val="rvts7"/>
          <w:sz w:val="28"/>
          <w:szCs w:val="28"/>
        </w:rPr>
        <w:t>, 1</w:t>
      </w:r>
      <w:r w:rsidRPr="000F4AE9">
        <w:rPr>
          <w:rStyle w:val="rvts7"/>
          <w:sz w:val="28"/>
          <w:szCs w:val="28"/>
          <w:lang w:val="uk-UA"/>
        </w:rPr>
        <w:t>8</w:t>
      </w:r>
      <w:r w:rsidRPr="000F4AE9">
        <w:rPr>
          <w:rStyle w:val="rvts7"/>
          <w:sz w:val="28"/>
          <w:szCs w:val="28"/>
        </w:rPr>
        <w:t>.</w:t>
      </w:r>
      <w:r w:rsidRPr="000F4AE9">
        <w:rPr>
          <w:spacing w:val="-1"/>
          <w:sz w:val="28"/>
          <w:szCs w:val="28"/>
          <w:lang w:val="uk-UA"/>
        </w:rPr>
        <w:t xml:space="preserve">                                 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uk-UA"/>
        </w:rPr>
        <w:t xml:space="preserve">2. Мета діяльності та </w:t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>основні завдання Центру: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2.1.Основною метою діяльності Центру є організація виконання Конституції і законів України, актів Президента України, Кабінету Міністрів України, центральних та місцевих органів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виконавчої влади та контроль за їх реалізацією в межах визначених повноважень.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2.2.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Центр відповідно до покладених завдань та функцій здійснює: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1) </w:t>
      </w:r>
      <w:r w:rsidRPr="000F4AE9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організацію надання адміністративних послуг та розгляду звернень у найкоротший строк та за мінімальної кількості відвідувань суб’єктів звернень, ведення діловодства, забезпечення єдиного порядку роботи з документами, організація прийому інформаційних запитів, що надходять до міської ради, відповідно до Закону України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доступ до публічної інформації»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2)  впровадження автоматизованої систему роботи  з документами у міській раді;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3) організацію особистого прийому громадян міським головою, заступниками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F4AE9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міського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виконавчих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 та заступником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міського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виконавчих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 - керуючим справами виконкому;</w:t>
      </w:r>
    </w:p>
    <w:p w:rsidR="000F4AE9" w:rsidRPr="000F4AE9" w:rsidRDefault="000F4AE9" w:rsidP="000F4AE9">
      <w:pPr>
        <w:shd w:val="clear" w:color="auto" w:fill="FFFFFF"/>
        <w:tabs>
          <w:tab w:val="left" w:pos="426"/>
          <w:tab w:val="left" w:pos="73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4) з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абезпечення реєстрації та контролю всіх телефонних дзвінків громадян в автоматизованій системі обліку і визначає термін виконання. Контролює вирішення поставлених питань та інформування заявника про вжиті заходи;</w:t>
      </w:r>
    </w:p>
    <w:p w:rsidR="000F4AE9" w:rsidRPr="000F4AE9" w:rsidRDefault="000F4AE9" w:rsidP="000F4AE9">
      <w:pPr>
        <w:shd w:val="clear" w:color="auto" w:fill="FFFFFF"/>
        <w:tabs>
          <w:tab w:val="left" w:pos="426"/>
          <w:tab w:val="left" w:pos="73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5) забезпечення  контролю  за здійсненням заходів з надання адміністративних послуг та роботи із зверненнями;</w:t>
      </w:r>
    </w:p>
    <w:p w:rsidR="000F4AE9" w:rsidRPr="000F4AE9" w:rsidRDefault="000F4AE9" w:rsidP="000F4AE9">
      <w:pPr>
        <w:shd w:val="clear" w:color="auto" w:fill="FFFFFF"/>
        <w:tabs>
          <w:tab w:val="left" w:pos="426"/>
          <w:tab w:val="left" w:pos="73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6) здійснення</w:t>
      </w:r>
      <w:r w:rsidRPr="000F4AE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 спрощення процедури отримання адміністративних послуг та розгляду звернень, поліпшення якості їх надання;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7) здійснення оперативного і якісного надання інформаційних та консультаційних послуг для жителів міста на безоплатній основі з питань діяльності Центру;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lastRenderedPageBreak/>
        <w:t>8) з</w:t>
      </w:r>
      <w:r w:rsidRPr="000F4A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дійснення повноважень, передбачених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законами України  «Про державну реєстрацію юридичних осіб, фізичних осіб-підприємців та громадських формувань», </w:t>
      </w:r>
      <w:r w:rsidRPr="000F4AE9">
        <w:rPr>
          <w:rFonts w:ascii="Times New Roman" w:hAnsi="Times New Roman" w:cs="Times New Roman"/>
          <w:spacing w:val="-2"/>
          <w:sz w:val="28"/>
          <w:szCs w:val="28"/>
          <w:lang w:val="uk-UA"/>
        </w:rPr>
        <w:t>«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Про державну реєстрацію речових прав на нерухоме майно та їх обтяжень», «Про внесення змін до деяких законодавчих актів України щодо розширення </w:t>
      </w:r>
      <w:r w:rsidRPr="000F4AE9">
        <w:rPr>
          <w:rFonts w:ascii="Times New Roman" w:hAnsi="Times New Roman" w:cs="Times New Roman"/>
          <w:color w:val="000000"/>
          <w:sz w:val="28"/>
          <w:szCs w:val="28"/>
          <w:shd w:val="clear" w:color="auto" w:fill="EFFAFF"/>
          <w:lang w:val="uk-UA"/>
        </w:rPr>
        <w:t>повноважень органів місцевого самоврядування та оптимізації надання адміністративних послуг»,</w:t>
      </w:r>
      <w:r w:rsidRPr="000F4AE9">
        <w:rPr>
          <w:rFonts w:ascii="Times New Roman" w:hAnsi="Times New Roman" w:cs="Times New Roman"/>
          <w:sz w:val="28"/>
          <w:szCs w:val="28"/>
          <w:shd w:val="clear" w:color="auto" w:fill="EFFAFF"/>
          <w:lang w:val="uk-UA"/>
        </w:rPr>
        <w:t xml:space="preserve">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свободу пересування та вільний вибір місця проживання в Україні», «Про Єдиний демографічний реєстр та документи, що підтверджують громадянство України, посвідчують особу чи її спеціальний статус» .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9) Відповідно до Закону України «Про доступ до публічної інформації» забезпечує доступ до публічної інформації, розпорядником якої є Центр. З цією метою призначається особа, відповідальна за виконання вищезазначеного напрямку роботи, про що зазначається в посадових 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обов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язках</w:t>
      </w:r>
      <w:proofErr w:type="spellEnd"/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такого працівника.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uk-UA"/>
        </w:rPr>
        <w:t xml:space="preserve">3. Права та обов’язки </w:t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>Центру: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3.1</w:t>
      </w: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Вносити на розгляд керівництва міської ради, виконавчого комітету, проекти рішень, розпоряджень, доповідні, службові записки, пропозиції щодо вдосконалення роботи з питань, що належать до компетенції Центру.</w:t>
      </w:r>
    </w:p>
    <w:p w:rsidR="000F4AE9" w:rsidRPr="000F4AE9" w:rsidRDefault="000F4AE9" w:rsidP="000F4AE9">
      <w:pPr>
        <w:shd w:val="clear" w:color="auto" w:fill="FFFFFF"/>
        <w:tabs>
          <w:tab w:val="left" w:pos="426"/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3.2. Одержувати, в установленому законодавством порядку, від інших виконавчих органів міської ради, </w:t>
      </w:r>
      <w:r w:rsidRPr="000F4AE9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підприємств, установ та організацій усіх форм </w:t>
      </w:r>
      <w:r w:rsidRPr="000F4AE9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власності документи і матеріали, необхідні для виконання покладених на нього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>завдань.</w:t>
      </w:r>
    </w:p>
    <w:p w:rsidR="000F4AE9" w:rsidRPr="000F4AE9" w:rsidRDefault="000F4AE9" w:rsidP="000F4AE9">
      <w:pPr>
        <w:shd w:val="clear" w:color="auto" w:fill="FFFFFF"/>
        <w:tabs>
          <w:tab w:val="left" w:pos="426"/>
          <w:tab w:val="left" w:pos="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3.3. Залучати спеціалістів, фахівців інших виконавчих органів міської ради, підприємств, установ та організацій (за погодженням з їх керівниками), для вирішення питань, пов’язаних з виконанням покладених на Центр завдань.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ab/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ab/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ab/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ab/>
      </w: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ab/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uk-UA"/>
        </w:rPr>
        <w:t>4.Структура  та керівництво   Центром: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4.1. Структура Центру та штатний розпис затверджується у порядку, визначеним чинним законодавством.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4.2. До складу Центру входять структурні підрозділи: 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1) відділ надання адміністративних послуг;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2) відділ реєстраційних дій;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3) відділ реєстрації місця проживання фізичних осіб;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4) відділ  документообігу та звернень громадян;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5) відділ </w:t>
      </w:r>
      <w:proofErr w:type="spellStart"/>
      <w:r w:rsidRPr="000F4AE9">
        <w:rPr>
          <w:rFonts w:ascii="Times New Roman" w:hAnsi="Times New Roman" w:cs="Times New Roman"/>
          <w:sz w:val="28"/>
          <w:szCs w:val="28"/>
          <w:lang w:val="uk-UA"/>
        </w:rPr>
        <w:t>інформаційно</w:t>
      </w:r>
      <w:proofErr w:type="spellEnd"/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 - довідкової служби «Контакт-центр»;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відділ документування та оформлення паспортів громадянина України;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7)</w:t>
      </w:r>
      <w:r w:rsidRPr="000F4AE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відділ реєстрації транспортних засобів та оформлення  посвідчення водія,</w:t>
      </w:r>
    </w:p>
    <w:p w:rsidR="000F4AE9" w:rsidRPr="000F4AE9" w:rsidRDefault="000F4AE9" w:rsidP="000F4AE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які діють в межах повноважень, визначених на основі окремих положень.</w:t>
      </w:r>
    </w:p>
    <w:p w:rsidR="000F4AE9" w:rsidRPr="000F4AE9" w:rsidRDefault="000F4AE9" w:rsidP="000F4A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4.3. Центр очолює начальник, який у порядку, визначеним чинним законодавством пр</w:t>
      </w:r>
      <w:r w:rsidRPr="000F4AE9">
        <w:rPr>
          <w:rFonts w:ascii="Times New Roman" w:hAnsi="Times New Roman" w:cs="Times New Roman"/>
          <w:spacing w:val="7"/>
          <w:sz w:val="28"/>
          <w:szCs w:val="28"/>
          <w:lang w:val="uk-UA"/>
        </w:rPr>
        <w:t xml:space="preserve">изначається на посаду та звільняється з посади міським головою.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На посаду </w:t>
      </w:r>
      <w:r w:rsidRPr="000F4AE9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начальника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може бути призначена особа, яка є </w:t>
      </w:r>
      <w:r w:rsidRPr="000F4AE9">
        <w:rPr>
          <w:rFonts w:ascii="Times New Roman" w:hAnsi="Times New Roman" w:cs="Times New Roman"/>
          <w:spacing w:val="1"/>
          <w:sz w:val="28"/>
          <w:szCs w:val="28"/>
          <w:lang w:val="uk-UA"/>
        </w:rPr>
        <w:lastRenderedPageBreak/>
        <w:t>громадянином України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, має повну вищу освіту та стаж роботи на службі в органах місцевого самоврядування або на державній службі не менше  п’яти років.</w:t>
      </w:r>
      <w:r w:rsidRPr="000F4AE9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У разі відсутності начальника Центру, його обов'язки виконує   заступник.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Начальник Центру: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здійснює керівництво діяльністю Центру,</w:t>
      </w:r>
      <w:r w:rsidRPr="000F4AE9">
        <w:rPr>
          <w:rFonts w:ascii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 несе персональну відповідальність за організацію та виконання покладених на нього завдань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прийняті рішення, визначає ступінь відповідальності працівників Центру, сприяє створенню належних умов праці у Центрі;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2) організовує діяльність Центру відповідно до повноважень передбаченими </w:t>
      </w:r>
      <w:r w:rsidRPr="000F4AE9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законами України «Про адміністративні послуги», «Про звернення громадян»,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«Про державну реєстрацію речових прав на нерухоме майно та їх обтяжень» ,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«Про державну реєстрацію юридичних осіб, фізичних осіб-підприємців та громадських  формувань» ,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внесення змін до деяких законодавчих актів України щодо розширення </w:t>
      </w:r>
      <w:r w:rsidRPr="000F4AE9">
        <w:rPr>
          <w:rFonts w:ascii="Times New Roman" w:hAnsi="Times New Roman" w:cs="Times New Roman"/>
          <w:sz w:val="28"/>
          <w:szCs w:val="28"/>
          <w:shd w:val="clear" w:color="auto" w:fill="EFFAFF"/>
          <w:lang w:val="uk-UA"/>
        </w:rPr>
        <w:t>повноважень органів місцевого самоврядування та оптимізації надання адміністративних послуг»</w:t>
      </w:r>
      <w:r w:rsidRPr="000F4AE9">
        <w:rPr>
          <w:rFonts w:ascii="Times New Roman" w:hAnsi="Times New Roman" w:cs="Times New Roman"/>
          <w:color w:val="000000"/>
          <w:sz w:val="28"/>
          <w:szCs w:val="28"/>
          <w:shd w:val="clear" w:color="auto" w:fill="EFFAFF"/>
          <w:lang w:val="uk-UA"/>
        </w:rPr>
        <w:t>,</w:t>
      </w:r>
      <w:r w:rsidRPr="000F4AE9">
        <w:rPr>
          <w:rFonts w:ascii="Times New Roman" w:hAnsi="Times New Roman" w:cs="Times New Roman"/>
          <w:sz w:val="28"/>
          <w:szCs w:val="28"/>
          <w:shd w:val="clear" w:color="auto" w:fill="EFFAFF"/>
          <w:lang w:val="uk-UA"/>
        </w:rPr>
        <w:t xml:space="preserve">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«Про свободу пересування та вільний вибір місця проживання в Україні», «Про  Єдиний демографічний реєстр та документи, що підтверджують громадянство України, посвідчують  особу чи її спеціальний статус», «Про місцеве самоврядування в Україні», «Про доступ до публічної інформації»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3) координує роботу </w:t>
      </w:r>
      <w:r w:rsidRPr="000F4AE9">
        <w:rPr>
          <w:rFonts w:ascii="Times New Roman" w:hAnsi="Times New Roman" w:cs="Times New Roman"/>
          <w:spacing w:val="1"/>
          <w:sz w:val="28"/>
          <w:szCs w:val="28"/>
          <w:lang w:val="uk-UA"/>
        </w:rPr>
        <w:t>Центру</w:t>
      </w:r>
      <w:r w:rsidRPr="000F4AE9">
        <w:rPr>
          <w:rFonts w:ascii="Times New Roman" w:hAnsi="Times New Roman" w:cs="Times New Roman"/>
          <w:color w:val="7030A0"/>
          <w:sz w:val="28"/>
          <w:szCs w:val="28"/>
          <w:lang w:val="uk-UA"/>
        </w:rPr>
        <w:t xml:space="preserve">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з іншими виконавчими органами  міської ради та її виконавчого комітету, комунальними підприємствами  територіальної громади;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0F4AE9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вносить пропозиції міському голові щодо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F4AE9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підвищення ефективності роботи Центру;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5) </w:t>
      </w:r>
      <w:r w:rsidRPr="000F4AE9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звітує про виконання покладених на Центр завдань;</w:t>
      </w:r>
    </w:p>
    <w:p w:rsidR="000F4AE9" w:rsidRPr="000F4AE9" w:rsidRDefault="000F4AE9" w:rsidP="000F4AE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 w:rsidRPr="000F4AE9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інформує Броварську міську територіальну громаду (далі – територіальна громада) про виконання рішень міської ради, її виконавчого комітету, розпоряджень міського голови та про інші питання відповідно до компетенції;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7) вносить на розгляд керівництва пропозиції щодо структури та штатної чисельності Центру;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8)</w:t>
      </w: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вносить, в установленому порядку, подання про призначення, переміщення та звільнення працівників Центру, їх заохочення і накладання на них стягнень;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9) здійснює інші повноваження, покладені на нього відповідно до вимог чинного законодавства.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4.4. Права, обов’язки та відповідальність посадових осіб Центру визначається в посадових інструкціях, які підписуються начальником Центру та затверджуються міським головою.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Посадові особи ознайомлюються з посадовою інструкцією, що засвідчується особистим підписом.</w:t>
      </w:r>
    </w:p>
    <w:p w:rsidR="000F4AE9" w:rsidRPr="000F4AE9" w:rsidRDefault="000F4AE9" w:rsidP="000F4AE9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rStyle w:val="rvts7"/>
          <w:b/>
          <w:i/>
          <w:sz w:val="28"/>
          <w:szCs w:val="28"/>
          <w:u w:val="single"/>
          <w:lang w:val="uk-UA"/>
        </w:rPr>
      </w:pPr>
      <w:r w:rsidRPr="000F4AE9">
        <w:rPr>
          <w:sz w:val="28"/>
          <w:szCs w:val="28"/>
          <w:lang w:val="uk-UA"/>
        </w:rPr>
        <w:lastRenderedPageBreak/>
        <w:t>4.5.</w:t>
      </w:r>
      <w:r w:rsidRPr="000F4AE9">
        <w:rPr>
          <w:rStyle w:val="rvts7"/>
          <w:sz w:val="28"/>
          <w:szCs w:val="28"/>
        </w:rPr>
        <w:t xml:space="preserve"> Порядок </w:t>
      </w:r>
      <w:proofErr w:type="spellStart"/>
      <w:r w:rsidRPr="000F4AE9">
        <w:rPr>
          <w:rStyle w:val="rvts7"/>
          <w:sz w:val="28"/>
          <w:szCs w:val="28"/>
        </w:rPr>
        <w:t>проведення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атестації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посадових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осіб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r w:rsidRPr="000F4AE9">
        <w:rPr>
          <w:rStyle w:val="rvts7"/>
          <w:sz w:val="28"/>
          <w:szCs w:val="28"/>
          <w:lang w:val="uk-UA"/>
        </w:rPr>
        <w:t xml:space="preserve">Центру </w:t>
      </w:r>
      <w:r w:rsidRPr="000F4AE9">
        <w:rPr>
          <w:rStyle w:val="rvts7"/>
          <w:sz w:val="28"/>
          <w:szCs w:val="28"/>
        </w:rPr>
        <w:t xml:space="preserve">проводиться </w:t>
      </w:r>
      <w:proofErr w:type="gramStart"/>
      <w:r w:rsidRPr="000F4AE9">
        <w:rPr>
          <w:rStyle w:val="rvts7"/>
          <w:sz w:val="28"/>
          <w:szCs w:val="28"/>
        </w:rPr>
        <w:t>у</w:t>
      </w:r>
      <w:proofErr w:type="gramEnd"/>
      <w:r w:rsidRPr="000F4AE9">
        <w:rPr>
          <w:rStyle w:val="rvts7"/>
          <w:sz w:val="28"/>
          <w:szCs w:val="28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відповідності</w:t>
      </w:r>
      <w:proofErr w:type="spellEnd"/>
      <w:r w:rsidRPr="000F4AE9">
        <w:rPr>
          <w:rStyle w:val="rvts7"/>
          <w:sz w:val="28"/>
          <w:szCs w:val="28"/>
        </w:rPr>
        <w:t xml:space="preserve"> до ст.17 Закону </w:t>
      </w:r>
      <w:proofErr w:type="spellStart"/>
      <w:r w:rsidRPr="000F4AE9">
        <w:rPr>
          <w:rStyle w:val="rvts7"/>
          <w:sz w:val="28"/>
          <w:szCs w:val="28"/>
        </w:rPr>
        <w:t>України</w:t>
      </w:r>
      <w:proofErr w:type="spellEnd"/>
      <w:r w:rsidRPr="000F4AE9">
        <w:rPr>
          <w:rStyle w:val="rvts7"/>
          <w:sz w:val="28"/>
          <w:szCs w:val="28"/>
        </w:rPr>
        <w:t xml:space="preserve"> «Про службу в органах </w:t>
      </w:r>
      <w:proofErr w:type="spellStart"/>
      <w:r w:rsidRPr="000F4AE9">
        <w:rPr>
          <w:rStyle w:val="rvts7"/>
          <w:sz w:val="28"/>
          <w:szCs w:val="28"/>
        </w:rPr>
        <w:t>місцевого</w:t>
      </w:r>
      <w:proofErr w:type="spellEnd"/>
      <w:r w:rsidRPr="000F4AE9">
        <w:rPr>
          <w:rStyle w:val="rvts7"/>
          <w:sz w:val="28"/>
          <w:szCs w:val="28"/>
        </w:rPr>
        <w:t xml:space="preserve"> </w:t>
      </w:r>
      <w:proofErr w:type="spellStart"/>
      <w:r w:rsidRPr="000F4AE9">
        <w:rPr>
          <w:rStyle w:val="rvts7"/>
          <w:sz w:val="28"/>
          <w:szCs w:val="28"/>
        </w:rPr>
        <w:t>самоврядування</w:t>
      </w:r>
      <w:proofErr w:type="spellEnd"/>
      <w:r w:rsidRPr="000F4AE9">
        <w:rPr>
          <w:rStyle w:val="rvts7"/>
          <w:sz w:val="28"/>
          <w:szCs w:val="28"/>
        </w:rPr>
        <w:t>».</w:t>
      </w:r>
      <w:r w:rsidRPr="000F4AE9">
        <w:rPr>
          <w:rStyle w:val="rvts7"/>
          <w:b/>
          <w:i/>
          <w:sz w:val="28"/>
          <w:szCs w:val="28"/>
          <w:u w:val="single"/>
        </w:rPr>
        <w:t xml:space="preserve"> </w:t>
      </w:r>
    </w:p>
    <w:p w:rsidR="000F4AE9" w:rsidRPr="000F4AE9" w:rsidRDefault="000F4AE9" w:rsidP="000F4AE9">
      <w:pPr>
        <w:pStyle w:val="rvps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F4AE9">
        <w:rPr>
          <w:rStyle w:val="rvts7"/>
          <w:sz w:val="28"/>
          <w:szCs w:val="28"/>
          <w:lang w:val="uk-UA"/>
        </w:rPr>
        <w:t xml:space="preserve">4.6. </w:t>
      </w:r>
      <w:proofErr w:type="spellStart"/>
      <w:r w:rsidRPr="000F4AE9">
        <w:rPr>
          <w:rStyle w:val="rvts7"/>
          <w:sz w:val="28"/>
          <w:szCs w:val="28"/>
          <w:lang w:val="uk-UA"/>
        </w:rPr>
        <w:t>Керівникі</w:t>
      </w:r>
      <w:proofErr w:type="spellEnd"/>
      <w:r w:rsidRPr="000F4AE9">
        <w:rPr>
          <w:rStyle w:val="rvts7"/>
          <w:sz w:val="28"/>
          <w:szCs w:val="28"/>
          <w:lang w:val="uk-UA"/>
        </w:rPr>
        <w:t xml:space="preserve"> структурних підрозділів</w:t>
      </w:r>
      <w:r w:rsidRPr="000F4AE9">
        <w:rPr>
          <w:color w:val="000000"/>
          <w:sz w:val="28"/>
          <w:szCs w:val="28"/>
          <w:shd w:val="clear" w:color="auto" w:fill="FFFFFF"/>
          <w:lang w:val="uk-UA"/>
        </w:rPr>
        <w:t xml:space="preserve"> безпосередньо підпорядковується начальнику Центру та виконують повноваження та завдання, визначені в окремих положеннях про відділи. Керівники відділів н</w:t>
      </w:r>
      <w:proofErr w:type="spellStart"/>
      <w:r w:rsidRPr="000F4AE9">
        <w:rPr>
          <w:rStyle w:val="rvts7"/>
          <w:color w:val="000000"/>
          <w:sz w:val="28"/>
          <w:szCs w:val="28"/>
        </w:rPr>
        <w:t>ес</w:t>
      </w:r>
      <w:r w:rsidRPr="000F4AE9">
        <w:rPr>
          <w:rStyle w:val="rvts7"/>
          <w:color w:val="000000"/>
          <w:sz w:val="28"/>
          <w:szCs w:val="28"/>
          <w:lang w:val="uk-UA"/>
        </w:rPr>
        <w:t>уть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персональну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відповідальність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за </w:t>
      </w:r>
      <w:proofErr w:type="spellStart"/>
      <w:r w:rsidRPr="000F4AE9">
        <w:rPr>
          <w:rStyle w:val="rvts7"/>
          <w:color w:val="000000"/>
          <w:sz w:val="28"/>
          <w:szCs w:val="28"/>
        </w:rPr>
        <w:t>невиконання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або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неналежне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виконання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покладених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на </w:t>
      </w:r>
      <w:r w:rsidRPr="000F4AE9">
        <w:rPr>
          <w:rStyle w:val="rvts7"/>
          <w:color w:val="000000"/>
          <w:sz w:val="28"/>
          <w:szCs w:val="28"/>
          <w:lang w:val="uk-UA"/>
        </w:rPr>
        <w:t>відділи</w:t>
      </w:r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завдань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, </w:t>
      </w:r>
      <w:proofErr w:type="spellStart"/>
      <w:r w:rsidRPr="000F4AE9">
        <w:rPr>
          <w:rStyle w:val="rvts7"/>
          <w:color w:val="000000"/>
          <w:sz w:val="28"/>
          <w:szCs w:val="28"/>
        </w:rPr>
        <w:t>реалізацію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його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повноважень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, </w:t>
      </w:r>
      <w:proofErr w:type="spellStart"/>
      <w:r w:rsidRPr="000F4AE9">
        <w:rPr>
          <w:rStyle w:val="rvts7"/>
          <w:color w:val="000000"/>
          <w:sz w:val="28"/>
          <w:szCs w:val="28"/>
        </w:rPr>
        <w:t>дотримання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трудової</w:t>
      </w:r>
      <w:proofErr w:type="spellEnd"/>
      <w:r w:rsidRPr="000F4AE9">
        <w:rPr>
          <w:rStyle w:val="rvts7"/>
          <w:color w:val="000000"/>
          <w:sz w:val="28"/>
          <w:szCs w:val="28"/>
        </w:rPr>
        <w:t xml:space="preserve"> </w:t>
      </w:r>
      <w:proofErr w:type="spellStart"/>
      <w:r w:rsidRPr="000F4AE9">
        <w:rPr>
          <w:rStyle w:val="rvts7"/>
          <w:color w:val="000000"/>
          <w:sz w:val="28"/>
          <w:szCs w:val="28"/>
        </w:rPr>
        <w:t>дисципліни</w:t>
      </w:r>
      <w:proofErr w:type="spellEnd"/>
      <w:r w:rsidRPr="000F4AE9">
        <w:rPr>
          <w:rStyle w:val="rvts7"/>
          <w:color w:val="000000"/>
          <w:sz w:val="28"/>
          <w:szCs w:val="28"/>
        </w:rPr>
        <w:t>.</w:t>
      </w:r>
    </w:p>
    <w:p w:rsidR="000F4AE9" w:rsidRPr="000F4AE9" w:rsidRDefault="000F4AE9" w:rsidP="000F4AE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uk-UA"/>
        </w:rPr>
        <w:t>5. Фінансове та матеріальне забезпечення Центру: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>5.1. Центр утримується за рахунок коштів місцевого бюджету.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  <w:t xml:space="preserve">5.2. 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Матеріально-технічне забезпечення Центру службовими </w:t>
      </w:r>
      <w:r w:rsidRPr="000F4AE9">
        <w:rPr>
          <w:rFonts w:ascii="Times New Roman" w:hAnsi="Times New Roman" w:cs="Times New Roman"/>
          <w:color w:val="000000"/>
          <w:spacing w:val="7"/>
          <w:sz w:val="28"/>
          <w:szCs w:val="28"/>
          <w:lang w:val="uk-UA"/>
        </w:rPr>
        <w:t>приміщеннями, службовим автотранспортом та іншими матеріально-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технічними засобами здійснює  міська рада.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6. Взаємодія Центру з виконавчими органами міської ради 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6.1.</w:t>
      </w:r>
      <w:r w:rsidRPr="000F4AE9">
        <w:rPr>
          <w:rFonts w:ascii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 </w:t>
      </w:r>
      <w:r w:rsidRPr="000F4AE9">
        <w:rPr>
          <w:rFonts w:ascii="Times New Roman" w:hAnsi="Times New Roman" w:cs="Times New Roman"/>
          <w:sz w:val="28"/>
          <w:szCs w:val="28"/>
          <w:lang w:val="uk-UA"/>
        </w:rPr>
        <w:t>Центр, у процесі виконання покладених на нього завдань, взаємодіє з    управліннями, відділами та іншими  структурними підрозділами виконавчих органів  міської ради, підприємствами, установами та організаціями усіх форм власності.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6.2. Порядок такої взаємодії визначається відповідними посадовими інструкціями.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b/>
          <w:sz w:val="28"/>
          <w:szCs w:val="28"/>
          <w:lang w:val="uk-UA"/>
        </w:rPr>
        <w:t>7.Заключні положення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7.1.Покладання на Центр завдань, функцій та обов'язків, які не передбачені цим Положенням та не стосується його компетенції, не допускається.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7.2. Реорганізація та ліквідація Центру здійснюється за рішенням міської ради відповідно до вимог чинного законодавства.</w:t>
      </w:r>
    </w:p>
    <w:p w:rsidR="000F4AE9" w:rsidRPr="000F4AE9" w:rsidRDefault="000F4AE9" w:rsidP="000F4AE9">
      <w:pPr>
        <w:shd w:val="clear" w:color="auto" w:fill="FFFFFF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sz w:val="28"/>
          <w:szCs w:val="28"/>
          <w:lang w:val="uk-UA"/>
        </w:rPr>
        <w:t>7.3.Зміни та доповнення до цього Положення вносяться в порядку, встановленому для його прийняття.</w:t>
      </w:r>
    </w:p>
    <w:p w:rsidR="000F4AE9" w:rsidRPr="000F4AE9" w:rsidRDefault="000F4AE9" w:rsidP="000F4A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F4AE9" w:rsidRPr="000F4AE9" w:rsidRDefault="000F4AE9" w:rsidP="000F4A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F4AE9" w:rsidRPr="000F4AE9" w:rsidRDefault="000F4AE9" w:rsidP="000F4A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F4AE9" w:rsidRPr="000F4AE9" w:rsidRDefault="000F4AE9" w:rsidP="000F4A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0F4AE9" w:rsidRPr="000F4AE9" w:rsidRDefault="000F4AE9" w:rsidP="000F4AE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0F4A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Ігор САПОЖКО</w:t>
      </w:r>
    </w:p>
    <w:p w:rsidR="000F4AE9" w:rsidRDefault="000F4AE9" w:rsidP="000F4AE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F4AE9" w:rsidRDefault="000F4AE9" w:rsidP="000F4AE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F4AE9" w:rsidRDefault="000F4AE9" w:rsidP="000F4AE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0F4AE9" w:rsidRDefault="000F4AE9" w:rsidP="000F4AE9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F85E14" w:rsidRPr="000F4AE9" w:rsidRDefault="00F85E14">
      <w:pPr>
        <w:rPr>
          <w:lang w:val="uk-UA"/>
        </w:rPr>
      </w:pPr>
    </w:p>
    <w:sectPr w:rsidR="00F85E14" w:rsidRPr="000F4AE9" w:rsidSect="000F4A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AE9"/>
    <w:rsid w:val="00047D02"/>
    <w:rsid w:val="000F4AE9"/>
    <w:rsid w:val="005C3188"/>
    <w:rsid w:val="00F8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0F4A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F4AE9"/>
    <w:rPr>
      <w:rFonts w:ascii="Tahoma" w:eastAsia="Times New Roman" w:hAnsi="Tahoma" w:cs="Tahoma"/>
      <w:sz w:val="16"/>
      <w:szCs w:val="16"/>
    </w:rPr>
  </w:style>
  <w:style w:type="paragraph" w:customStyle="1" w:styleId="rvps2">
    <w:name w:val="rvps2"/>
    <w:basedOn w:val="a"/>
    <w:rsid w:val="000F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">
    <w:name w:val="rvps8"/>
    <w:basedOn w:val="a"/>
    <w:rsid w:val="000F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">
    <w:name w:val="rvps12"/>
    <w:basedOn w:val="a"/>
    <w:rsid w:val="000F4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0F4AE9"/>
  </w:style>
  <w:style w:type="paragraph" w:styleId="a5">
    <w:name w:val="Normal (Web)"/>
    <w:basedOn w:val="a"/>
    <w:uiPriority w:val="99"/>
    <w:semiHidden/>
    <w:unhideWhenUsed/>
    <w:rsid w:val="00047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2021-02-16T09:05:00Z</dcterms:created>
  <dcterms:modified xsi:type="dcterms:W3CDTF">2021-03-05T08:05:00Z</dcterms:modified>
</cp:coreProperties>
</file>