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BB60" w14:textId="77777777" w:rsidR="004770F3" w:rsidRPr="00F37A33" w:rsidRDefault="004770F3" w:rsidP="00F37A33">
      <w:pPr>
        <w:spacing w:after="0" w:line="240" w:lineRule="auto"/>
        <w:ind w:left="2124" w:firstLine="8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61D1949" w14:textId="77777777" w:rsidR="004770F3" w:rsidRPr="00F37A33" w:rsidRDefault="004770F3" w:rsidP="004770F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5FBCF8" w14:textId="77777777" w:rsidR="004770F3" w:rsidRPr="00F37A33" w:rsidRDefault="004770F3" w:rsidP="00F37A33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до проекту рішення</w:t>
      </w:r>
    </w:p>
    <w:p w14:paraId="4DD37DEA" w14:textId="77777777" w:rsidR="00F37A33" w:rsidRDefault="004770F3" w:rsidP="00F37A33">
      <w:pPr>
        <w:pStyle w:val="docdata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37A33">
        <w:rPr>
          <w:b/>
          <w:bCs/>
          <w:sz w:val="28"/>
          <w:szCs w:val="28"/>
          <w:lang w:val="uk-UA"/>
        </w:rPr>
        <w:t>«</w:t>
      </w:r>
      <w:r w:rsidR="00F37A33" w:rsidRPr="00F37A33">
        <w:rPr>
          <w:b/>
          <w:sz w:val="28"/>
          <w:szCs w:val="28"/>
        </w:rPr>
        <w:t xml:space="preserve">Про </w:t>
      </w:r>
      <w:proofErr w:type="spellStart"/>
      <w:r w:rsidR="00F37A33" w:rsidRPr="00F37A33">
        <w:rPr>
          <w:b/>
          <w:sz w:val="28"/>
          <w:szCs w:val="28"/>
        </w:rPr>
        <w:t>затвердження</w:t>
      </w:r>
      <w:proofErr w:type="spellEnd"/>
      <w:r w:rsidR="00F37A33" w:rsidRPr="00F37A33">
        <w:rPr>
          <w:b/>
          <w:sz w:val="28"/>
          <w:szCs w:val="28"/>
        </w:rPr>
        <w:t xml:space="preserve"> </w:t>
      </w:r>
      <w:r w:rsidR="00F37A33" w:rsidRPr="00F37A33">
        <w:rPr>
          <w:b/>
          <w:sz w:val="28"/>
          <w:szCs w:val="28"/>
          <w:lang w:val="uk-UA"/>
        </w:rPr>
        <w:t xml:space="preserve">списку присяжних </w:t>
      </w:r>
    </w:p>
    <w:p w14:paraId="64E13974" w14:textId="490B33EA" w:rsidR="004770F3" w:rsidRPr="00F37A33" w:rsidRDefault="00F37A33" w:rsidP="00F37A33">
      <w:pPr>
        <w:pStyle w:val="docdata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37A33">
        <w:rPr>
          <w:b/>
          <w:sz w:val="28"/>
          <w:szCs w:val="28"/>
          <w:lang w:val="uk-UA"/>
        </w:rPr>
        <w:t>Броварського міськрайонного суду Київської</w:t>
      </w:r>
      <w:r>
        <w:rPr>
          <w:b/>
          <w:sz w:val="28"/>
          <w:szCs w:val="28"/>
          <w:lang w:val="uk-UA"/>
        </w:rPr>
        <w:t xml:space="preserve"> </w:t>
      </w:r>
      <w:r w:rsidRPr="00F37A33">
        <w:rPr>
          <w:b/>
          <w:sz w:val="28"/>
          <w:szCs w:val="28"/>
          <w:lang w:val="uk-UA" w:eastAsia="en-US"/>
        </w:rPr>
        <w:t>області</w:t>
      </w:r>
      <w:r w:rsidR="004770F3" w:rsidRPr="00F37A33">
        <w:rPr>
          <w:b/>
          <w:sz w:val="28"/>
          <w:szCs w:val="28"/>
          <w:lang w:val="uk-UA" w:eastAsia="uk-UA"/>
        </w:rPr>
        <w:t>»</w:t>
      </w:r>
    </w:p>
    <w:p w14:paraId="2F65FC4C" w14:textId="77777777" w:rsidR="004770F3" w:rsidRPr="00F37A33" w:rsidRDefault="004770F3" w:rsidP="00477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8CAB53" w14:textId="77777777" w:rsidR="004770F3" w:rsidRPr="00F37A33" w:rsidRDefault="004770F3" w:rsidP="00477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0D958671" w14:textId="77777777" w:rsidR="004770F3" w:rsidRPr="00F37A33" w:rsidRDefault="004770F3" w:rsidP="00477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53571F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64421155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Подання Територіального управління Державної судової адміністрації України в Київській області про затвердження списку присяжних Броварського міськрайонного суду Київської області.</w:t>
      </w:r>
    </w:p>
    <w:p w14:paraId="559FD83F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en-US"/>
        </w:rPr>
      </w:pPr>
    </w:p>
    <w:p w14:paraId="7037D814" w14:textId="77777777" w:rsidR="004770F3" w:rsidRPr="00F37A33" w:rsidRDefault="004770F3" w:rsidP="004770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29696663" w14:textId="48E9206E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Забезпечення розгляду судових справ з дотриманням процесуальних вимог чинного законодавства. </w:t>
      </w:r>
    </w:p>
    <w:p w14:paraId="4B89A5D4" w14:textId="77777777" w:rsidR="004770F3" w:rsidRPr="00F37A33" w:rsidRDefault="004770F3" w:rsidP="004770F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AB82E4" w14:textId="77777777" w:rsidR="004770F3" w:rsidRPr="00F37A33" w:rsidRDefault="004770F3" w:rsidP="004770F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3.Правові аспекти </w:t>
      </w:r>
    </w:p>
    <w:p w14:paraId="20C94C9B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Стаття 31 Кримінального процесуального кодексу України, стаття 293 Цивільного процесуального кодексу України, статті 64, 66 Закону України «Про судоустрій і статус суддів», стаття 25 Закону України «Про місцеве самоврядування в Україні».</w:t>
      </w:r>
    </w:p>
    <w:p w14:paraId="658C9FD0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EDBCFAB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4. Фінансово-економічне обґрунтування</w:t>
      </w:r>
    </w:p>
    <w:p w14:paraId="31BABC8C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37A3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63E01023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5D80148" w14:textId="77777777" w:rsidR="004770F3" w:rsidRPr="00F37A33" w:rsidRDefault="004770F3" w:rsidP="004770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5. Прогноз результатів</w:t>
      </w:r>
    </w:p>
    <w:p w14:paraId="6AB5F694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37A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Забезпечення здійснення правосуддя з дотриманням процесуальних вимог чинного законодавства.</w:t>
      </w:r>
    </w:p>
    <w:p w14:paraId="61C17A48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67D1949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37A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183FEC66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Назва суб’єкта подання:</w:t>
      </w:r>
      <w:r w:rsidRPr="00F37A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юридичне управління виконавчого комітету Броварської міської ради Броварського району Київської області.</w:t>
      </w:r>
    </w:p>
    <w:p w14:paraId="675CC797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Доповідач проекту рішення: </w:t>
      </w: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начальник юридичного управління виконавчого комітету </w:t>
      </w:r>
      <w:r w:rsidRPr="00F37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Олександр КАШТАНЮК.</w:t>
      </w:r>
    </w:p>
    <w:p w14:paraId="6D61D115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37A3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Відповідальна особа за підготовку проекту рішення:</w:t>
      </w:r>
      <w:r w:rsidRPr="00F37A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 – Тетяна ФРУНЗЕ.</w:t>
      </w:r>
    </w:p>
    <w:p w14:paraId="0FF5456C" w14:textId="77777777" w:rsidR="004770F3" w:rsidRPr="00F37A33" w:rsidRDefault="004770F3" w:rsidP="004770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F74F3A2" w14:textId="77777777" w:rsidR="004770F3" w:rsidRPr="00F37A33" w:rsidRDefault="004770F3" w:rsidP="004770F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В.о. начальника – заступник </w:t>
      </w:r>
    </w:p>
    <w:p w14:paraId="54B37EEB" w14:textId="77777777" w:rsidR="004770F3" w:rsidRPr="00F37A33" w:rsidRDefault="004770F3" w:rsidP="00477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начальника юридичного управління</w:t>
      </w:r>
      <w:r w:rsidRPr="00F37A3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                Альбіна БАБА-МІРЗОЄВА</w:t>
      </w:r>
    </w:p>
    <w:p w14:paraId="3D34002E" w14:textId="7C033C49" w:rsidR="009B7D79" w:rsidRPr="00F37A33" w:rsidRDefault="009B7D79" w:rsidP="004770F3">
      <w:pPr>
        <w:rPr>
          <w:rFonts w:ascii="Times New Roman" w:hAnsi="Times New Roman" w:cs="Times New Roman"/>
          <w:lang w:val="uk-UA"/>
        </w:rPr>
      </w:pPr>
    </w:p>
    <w:sectPr w:rsidR="009B7D79" w:rsidRPr="00F37A33" w:rsidSect="004770F3">
      <w:headerReference w:type="default" r:id="rId8"/>
      <w:pgSz w:w="11906" w:h="16838"/>
      <w:pgMar w:top="709" w:right="707" w:bottom="1135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DF2" w14:textId="77777777" w:rsidR="00C85E42" w:rsidRDefault="00C85E42" w:rsidP="004770F3">
      <w:pPr>
        <w:spacing w:after="0" w:line="240" w:lineRule="auto"/>
      </w:pPr>
      <w:r>
        <w:separator/>
      </w:r>
    </w:p>
  </w:endnote>
  <w:endnote w:type="continuationSeparator" w:id="0">
    <w:p w14:paraId="453E4CB6" w14:textId="77777777" w:rsidR="00C85E42" w:rsidRDefault="00C85E42" w:rsidP="0047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D3F1" w14:textId="77777777" w:rsidR="00C85E42" w:rsidRDefault="00C85E42" w:rsidP="004770F3">
      <w:pPr>
        <w:spacing w:after="0" w:line="240" w:lineRule="auto"/>
      </w:pPr>
      <w:r>
        <w:separator/>
      </w:r>
    </w:p>
  </w:footnote>
  <w:footnote w:type="continuationSeparator" w:id="0">
    <w:p w14:paraId="54100EC1" w14:textId="77777777" w:rsidR="00C85E42" w:rsidRDefault="00C85E42" w:rsidP="0047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422449"/>
      <w:docPartObj>
        <w:docPartGallery w:val="Page Numbers (Top of Page)"/>
        <w:docPartUnique/>
      </w:docPartObj>
    </w:sdtPr>
    <w:sdtEndPr/>
    <w:sdtContent>
      <w:p w14:paraId="24FE3A9C" w14:textId="55BB6428" w:rsidR="004770F3" w:rsidRDefault="004770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6DE2A" w14:textId="77777777" w:rsidR="004770F3" w:rsidRDefault="004770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1460"/>
    <w:rsid w:val="001A3FF0"/>
    <w:rsid w:val="00244FF9"/>
    <w:rsid w:val="003613A9"/>
    <w:rsid w:val="00361CD8"/>
    <w:rsid w:val="004770F3"/>
    <w:rsid w:val="00525C68"/>
    <w:rsid w:val="005B1C08"/>
    <w:rsid w:val="005F334B"/>
    <w:rsid w:val="00696599"/>
    <w:rsid w:val="006C396C"/>
    <w:rsid w:val="0074644B"/>
    <w:rsid w:val="007E7FBA"/>
    <w:rsid w:val="00812361"/>
    <w:rsid w:val="00827775"/>
    <w:rsid w:val="00881846"/>
    <w:rsid w:val="009B7D79"/>
    <w:rsid w:val="009C0EEF"/>
    <w:rsid w:val="00A218AE"/>
    <w:rsid w:val="00B35D4C"/>
    <w:rsid w:val="00B46089"/>
    <w:rsid w:val="00B5163B"/>
    <w:rsid w:val="00B6210B"/>
    <w:rsid w:val="00B80167"/>
    <w:rsid w:val="00BF6942"/>
    <w:rsid w:val="00C85E42"/>
    <w:rsid w:val="00D5049E"/>
    <w:rsid w:val="00D92C45"/>
    <w:rsid w:val="00DD7BFD"/>
    <w:rsid w:val="00F37A3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1906"/>
  <w15:docId w15:val="{D4E0F4C7-D71B-40C4-B695-E1FFFE6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4770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70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0F3"/>
  </w:style>
  <w:style w:type="paragraph" w:styleId="a8">
    <w:name w:val="footer"/>
    <w:basedOn w:val="a"/>
    <w:link w:val="a9"/>
    <w:uiPriority w:val="99"/>
    <w:unhideWhenUsed/>
    <w:rsid w:val="004770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0F3"/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3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5EDF-5014-4D42-971D-3227FA10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Lenovo-05</cp:lastModifiedBy>
  <cp:revision>20</cp:revision>
  <dcterms:created xsi:type="dcterms:W3CDTF">2021-03-03T14:03:00Z</dcterms:created>
  <dcterms:modified xsi:type="dcterms:W3CDTF">2026-02-05T14:14:00Z</dcterms:modified>
</cp:coreProperties>
</file>