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A83" w:rsidRDefault="00B70103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4E4A83" w:rsidRDefault="004E4A83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E4A83" w:rsidRDefault="00B70103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«</w:t>
      </w:r>
      <w:r>
        <w:rPr>
          <w:rFonts w:ascii="Times New Roman" w:hAnsi="Times New Roman"/>
          <w:b/>
          <w:sz w:val="28"/>
          <w:lang w:val="uk-UA"/>
        </w:rPr>
        <w:t xml:space="preserve">Про внесення змін до рішення Броварської міської ради Броварського району Київської області від 29.01.2026 № 2487-110-08 «Про припинення Комунального підприємства Броварської міської ради Броварського </w:t>
      </w:r>
      <w:r>
        <w:rPr>
          <w:rFonts w:ascii="Times New Roman" w:hAnsi="Times New Roman"/>
          <w:b/>
          <w:sz w:val="28"/>
          <w:lang w:val="uk-UA"/>
        </w:rPr>
        <w:t>району Київської області «Бровари-Благоустрій»</w:t>
      </w:r>
      <w:r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4E4A83" w:rsidRDefault="004E4A83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4A83" w:rsidRDefault="00B7010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Пояснювальна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>
        <w:rPr>
          <w:rFonts w:ascii="Times New Roman" w:hAnsi="Times New Roman"/>
          <w:sz w:val="28"/>
          <w:szCs w:val="28"/>
        </w:rPr>
        <w:t>підготовлена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>
        <w:rPr>
          <w:rFonts w:ascii="Times New Roman" w:hAnsi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>
        <w:rPr>
          <w:rFonts w:ascii="Times New Roman" w:hAnsi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>
        <w:rPr>
          <w:rFonts w:ascii="Times New Roman" w:hAnsi="Times New Roman"/>
          <w:sz w:val="28"/>
          <w:szCs w:val="28"/>
        </w:rPr>
        <w:t>.</w:t>
      </w:r>
    </w:p>
    <w:p w:rsidR="004E4A83" w:rsidRDefault="004E4A83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4E4A83" w:rsidRDefault="00B7010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4E4A83" w:rsidRDefault="00B70103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lang w:val="uk-UA" w:eastAsia="zh-CN"/>
        </w:rPr>
      </w:pPr>
      <w:r>
        <w:rPr>
          <w:rFonts w:ascii="Times New Roman" w:hAnsi="Times New Roman"/>
          <w:color w:val="000000"/>
          <w:sz w:val="28"/>
          <w:lang w:val="uk-UA" w:eastAsia="zh-CN"/>
        </w:rPr>
        <w:t>Для забезпече</w:t>
      </w:r>
      <w:r>
        <w:rPr>
          <w:rFonts w:ascii="Times New Roman" w:hAnsi="Times New Roman"/>
          <w:color w:val="000000"/>
          <w:sz w:val="28"/>
          <w:lang w:val="uk-UA" w:eastAsia="zh-CN"/>
        </w:rPr>
        <w:t xml:space="preserve">ння виконання вимог рішення Броварської міської ради Київської області від 29.01.2026 № 2487-110-08 «Про припинення Комунального підприємства Броварської міської ради Броварського району Київської області «Бровари-Благоустрій» є необхідність внесення змін </w:t>
      </w:r>
      <w:r>
        <w:rPr>
          <w:rFonts w:ascii="Times New Roman" w:hAnsi="Times New Roman"/>
          <w:color w:val="000000"/>
          <w:sz w:val="28"/>
          <w:lang w:val="uk-UA" w:eastAsia="zh-CN"/>
        </w:rPr>
        <w:t>до Додатку 2 цього рішення.</w:t>
      </w:r>
    </w:p>
    <w:p w:rsidR="004E4A83" w:rsidRDefault="004E4A83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4E4A83" w:rsidRPr="00B70103" w:rsidRDefault="00B70103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B7010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:rsidR="004E4A83" w:rsidRDefault="00B70103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lang w:val="uk-UA" w:eastAsia="zh-CN"/>
        </w:rPr>
      </w:pPr>
      <w:r>
        <w:rPr>
          <w:rFonts w:ascii="Times New Roman" w:hAnsi="Times New Roman"/>
          <w:color w:val="000000"/>
          <w:sz w:val="28"/>
          <w:lang w:val="uk-UA" w:eastAsia="zh-CN"/>
        </w:rPr>
        <w:t xml:space="preserve">Метою прийняття рішення є внесення змін до Додатку 2 до вищезазначеного рішення в частині виправлення технічної помилки (описки), а саме: одним із членів інвентаризаційної комісії з </w:t>
      </w:r>
      <w:r>
        <w:rPr>
          <w:rFonts w:ascii="Times New Roman" w:hAnsi="Times New Roman"/>
          <w:color w:val="000000"/>
          <w:sz w:val="28"/>
          <w:lang w:val="uk-UA" w:eastAsia="zh-CN"/>
        </w:rPr>
        <w:t>реорганізації шляхом перетворення Комунального підприємства Броварської міської ради Броварського району Київської області «Бровари-Благоустрій» є Стадник Оксана Анатоліївна, помилково вказано по-батькові: Миколаївна.</w:t>
      </w:r>
    </w:p>
    <w:p w:rsidR="004E4A83" w:rsidRDefault="004E4A83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4E4A83" w:rsidRDefault="00B70103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:rsidR="004E4A83" w:rsidRDefault="00B70103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lang w:val="uk-UA" w:eastAsia="zh-CN"/>
        </w:rPr>
      </w:pPr>
      <w:r>
        <w:rPr>
          <w:rFonts w:ascii="Times New Roman" w:hAnsi="Times New Roman"/>
          <w:color w:val="000000"/>
          <w:sz w:val="28"/>
          <w:lang w:val="uk-UA" w:eastAsia="zh-CN"/>
        </w:rPr>
        <w:t xml:space="preserve">Закон України «Про </w:t>
      </w:r>
      <w:r>
        <w:rPr>
          <w:rFonts w:ascii="Times New Roman" w:hAnsi="Times New Roman"/>
          <w:color w:val="000000"/>
          <w:sz w:val="28"/>
          <w:lang w:val="uk-UA" w:eastAsia="zh-CN"/>
        </w:rPr>
        <w:t>особливості регулювання діяльності юридичних осіб окремих організаційно-правових форм у перехідний період та об’єднань юридичних осіб», Закон України «Про державну реєстрацію юридичних осіб, фізичних осіб-підприємців та громадських формувань», Закону Украї</w:t>
      </w:r>
      <w:r>
        <w:rPr>
          <w:rFonts w:ascii="Times New Roman" w:hAnsi="Times New Roman"/>
          <w:color w:val="000000"/>
          <w:sz w:val="28"/>
          <w:lang w:val="uk-UA" w:eastAsia="zh-CN"/>
        </w:rPr>
        <w:t>ни «Про місцеве самоврядування в Україні».</w:t>
      </w:r>
    </w:p>
    <w:p w:rsidR="004E4A83" w:rsidRDefault="004E4A83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4E4A83" w:rsidRDefault="00B70103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4E4A83" w:rsidRDefault="00B70103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lang w:val="uk-UA" w:eastAsia="zh-CN"/>
        </w:rPr>
      </w:pPr>
      <w:r>
        <w:rPr>
          <w:rFonts w:ascii="Times New Roman" w:hAnsi="Times New Roman"/>
          <w:color w:val="000000"/>
          <w:sz w:val="28"/>
          <w:lang w:val="uk-UA" w:eastAsia="zh-CN"/>
        </w:rPr>
        <w:t>Прийняття даного рішення не потребує виділення коштів.</w:t>
      </w:r>
    </w:p>
    <w:p w:rsidR="004E4A83" w:rsidRDefault="004E4A83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4E4A83" w:rsidRDefault="00B70103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lang w:val="uk-UA" w:eastAsia="zh-CN"/>
        </w:rPr>
        <w:t>5. Прогноз результатів</w:t>
      </w:r>
    </w:p>
    <w:p w:rsidR="004E4A83" w:rsidRDefault="00B70103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lang w:val="uk-UA" w:eastAsia="zh-CN"/>
        </w:rPr>
        <w:t>Приведення у відповідність запису по-батькові члена комісії Стадник Оксани Анатоліївни.</w:t>
      </w:r>
    </w:p>
    <w:p w:rsidR="004E4A83" w:rsidRDefault="004E4A83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4E4A83" w:rsidRDefault="00B70103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</w:p>
    <w:p w:rsidR="004E4A83" w:rsidRDefault="00B70103">
      <w:pPr>
        <w:spacing w:after="0"/>
        <w:ind w:firstLine="553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 </w:t>
      </w:r>
    </w:p>
    <w:p w:rsidR="004E4A83" w:rsidRDefault="00B70103">
      <w:pPr>
        <w:spacing w:after="0"/>
        <w:ind w:firstLine="553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Ініціатор: </w:t>
      </w:r>
      <w:proofErr w:type="spellStart"/>
      <w:r>
        <w:rPr>
          <w:rFonts w:ascii="Times New Roman" w:hAnsi="Times New Roman"/>
          <w:sz w:val="28"/>
          <w:lang w:val="uk-UA"/>
        </w:rPr>
        <w:t>Блажкун</w:t>
      </w:r>
      <w:proofErr w:type="spellEnd"/>
      <w:r>
        <w:rPr>
          <w:rFonts w:ascii="Times New Roman" w:hAnsi="Times New Roman"/>
          <w:sz w:val="28"/>
          <w:lang w:val="uk-UA"/>
        </w:rPr>
        <w:t xml:space="preserve"> Володимир Анатолійович – директор Комунального підприємства Броварської міської ради</w:t>
      </w:r>
      <w:r>
        <w:rPr>
          <w:rFonts w:ascii="Times New Roman" w:hAnsi="Times New Roman"/>
          <w:sz w:val="28"/>
          <w:lang w:val="uk-UA"/>
        </w:rPr>
        <w:t xml:space="preserve"> Броварського району Київської області «Бровари-Благоустрій». </w:t>
      </w:r>
    </w:p>
    <w:p w:rsidR="004E4A83" w:rsidRDefault="00B70103">
      <w:pPr>
        <w:spacing w:after="0"/>
        <w:ind w:firstLine="553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lastRenderedPageBreak/>
        <w:t xml:space="preserve"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заступник начальника управління. </w:t>
      </w:r>
    </w:p>
    <w:p w:rsidR="004E4A83" w:rsidRDefault="00B70103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>Відповідальна за під</w:t>
      </w:r>
      <w:r>
        <w:rPr>
          <w:rFonts w:ascii="Times New Roman" w:hAnsi="Times New Roman"/>
          <w:sz w:val="28"/>
          <w:lang w:val="uk-UA"/>
        </w:rPr>
        <w:t xml:space="preserve">готовку </w:t>
      </w:r>
      <w:proofErr w:type="spellStart"/>
      <w:r>
        <w:rPr>
          <w:rFonts w:ascii="Times New Roman" w:hAnsi="Times New Roman"/>
          <w:sz w:val="28"/>
          <w:lang w:val="uk-UA"/>
        </w:rPr>
        <w:t>проєкту</w:t>
      </w:r>
      <w:proofErr w:type="spellEnd"/>
      <w:r>
        <w:rPr>
          <w:rFonts w:ascii="Times New Roman" w:hAnsi="Times New Roman"/>
          <w:sz w:val="28"/>
          <w:lang w:val="uk-UA"/>
        </w:rPr>
        <w:t xml:space="preserve"> рішення: </w:t>
      </w:r>
      <w:proofErr w:type="spellStart"/>
      <w:r>
        <w:rPr>
          <w:rFonts w:ascii="Times New Roman" w:hAnsi="Times New Roman"/>
          <w:sz w:val="28"/>
          <w:lang w:val="uk-UA"/>
        </w:rPr>
        <w:t>Федотьєва</w:t>
      </w:r>
      <w:proofErr w:type="spellEnd"/>
      <w:r>
        <w:rPr>
          <w:rFonts w:ascii="Times New Roman" w:hAnsi="Times New Roman"/>
          <w:sz w:val="28"/>
          <w:lang w:val="uk-UA"/>
        </w:rPr>
        <w:t xml:space="preserve"> Лариса Петрівна – начальник відділу експлуатації житла управління будівництва, житлово комунального господарства, інфраструктури та транспорту Броварської міської ради Броварського району Київської області.</w:t>
      </w:r>
    </w:p>
    <w:p w:rsidR="004E4A83" w:rsidRDefault="004E4A83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E4A83" w:rsidRDefault="004E4A83">
      <w:pPr>
        <w:spacing w:after="0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4E4A83" w:rsidRDefault="004E4A83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4E4A83" w:rsidRDefault="004E4A83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B70103" w:rsidRDefault="00B70103">
      <w:pPr>
        <w:suppressAutoHyphens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Виконуюча обов’язки начальника управління </w:t>
      </w:r>
      <w:r>
        <w:rPr>
          <w:rFonts w:ascii="Times New Roman" w:hAnsi="Times New Roman"/>
          <w:sz w:val="28"/>
          <w:lang w:val="uk-UA"/>
        </w:rPr>
        <w:sym w:font="Symbol" w:char="F02D"/>
      </w:r>
    </w:p>
    <w:p w:rsidR="00B70103" w:rsidRDefault="00B70103">
      <w:pPr>
        <w:suppressAutoHyphens/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заступник н</w:t>
      </w:r>
      <w:r>
        <w:rPr>
          <w:rFonts w:ascii="Times New Roman" w:hAnsi="Times New Roman"/>
          <w:sz w:val="28"/>
          <w:lang w:val="uk-UA"/>
        </w:rPr>
        <w:t>ачальник</w:t>
      </w:r>
      <w:r>
        <w:rPr>
          <w:rFonts w:ascii="Times New Roman" w:hAnsi="Times New Roman"/>
          <w:sz w:val="28"/>
          <w:lang w:val="uk-UA"/>
        </w:rPr>
        <w:t>а</w:t>
      </w:r>
      <w:r>
        <w:rPr>
          <w:rFonts w:ascii="Times New Roman" w:hAnsi="Times New Roman"/>
          <w:sz w:val="28"/>
          <w:lang w:val="uk-UA"/>
        </w:rPr>
        <w:t xml:space="preserve"> управління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  <w:t xml:space="preserve">         Оксана СЕМЕНИК</w:t>
      </w:r>
      <w:bookmarkStart w:id="0" w:name="_GoBack"/>
      <w:bookmarkEnd w:id="0"/>
    </w:p>
    <w:sectPr w:rsidR="00B70103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F95E1AD8"/>
    <w:lvl w:ilvl="0">
      <w:start w:val="1"/>
      <w:numFmt w:val="none"/>
      <w:suff w:val="nothing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1.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1.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1.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1.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1.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1.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1.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4A83"/>
    <w:rsid w:val="004E4A83"/>
    <w:rsid w:val="00B7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FF275"/>
  <w15:docId w15:val="{A9EF604A-5A1F-4473-BAA9-2A5091562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1731</Words>
  <Characters>988</Characters>
  <Application>Microsoft Office Word</Application>
  <DocSecurity>0</DocSecurity>
  <Lines>8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20</cp:revision>
  <dcterms:created xsi:type="dcterms:W3CDTF">2021-03-03T14:03:00Z</dcterms:created>
  <dcterms:modified xsi:type="dcterms:W3CDTF">2026-02-06T09:25:00Z</dcterms:modified>
</cp:coreProperties>
</file>