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="77" w:beforeAutospacing="0" w:after="0" w:afterAutospacing="0" w:line="240" w:lineRule="auto"/>
        <w:ind w:left="6221" w:right="1392" w:hanging="1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</w:t>
      </w:r>
    </w:p>
    <w:p>
      <w:pPr>
        <w:spacing w:before="77" w:beforeAutospacing="0" w:after="0" w:afterAutospacing="0" w:line="240" w:lineRule="auto"/>
        <w:ind w:left="7653" w:right="1392" w:hanging="17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ЗАТВЕРДЖЕНО</w:t>
      </w:r>
    </w:p>
    <w:p>
      <w:pPr>
        <w:spacing w:beforeAutospacing="0" w:after="0" w:afterAutospacing="0" w:line="240" w:lineRule="auto"/>
        <w:ind w:left="5490" w:right="662" w:hanging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виконавчого комітету Броварської міської ради Броварського району Київської області</w:t>
      </w:r>
    </w:p>
    <w:p>
      <w:pPr>
        <w:spacing w:beforeAutospacing="0" w:after="0" w:afterAutospacing="0" w:line="240" w:lineRule="auto"/>
        <w:ind w:left="5235" w:right="4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09.01.2024 року № 23</w:t>
      </w:r>
    </w:p>
    <w:p>
      <w:pPr>
        <w:spacing w:beforeAutospacing="0" w:after="0" w:afterAutospacing="0" w:line="240" w:lineRule="auto"/>
        <w:ind w:left="5235" w:right="408"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(зі змінами)</w:t>
      </w:r>
    </w:p>
    <w:p>
      <w:pPr>
        <w:spacing w:beforeAutospacing="0" w:after="0" w:afterAutospacing="0" w:line="240" w:lineRule="auto"/>
        <w:ind w:left="5234" w:right="4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(у редакції рішення виконавчого комітету Броварської міської ради Броварського району </w:t>
      </w:r>
    </w:p>
    <w:p>
      <w:pPr>
        <w:spacing w:beforeAutospacing="0" w:after="0" w:afterAutospacing="0" w:line="240" w:lineRule="auto"/>
        <w:ind w:left="5234" w:right="4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області)</w:t>
      </w:r>
    </w:p>
    <w:p>
      <w:pPr>
        <w:spacing w:beforeAutospacing="0" w:afterAutospacing="0" w:line="240" w:lineRule="auto"/>
        <w:ind w:left="49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____________№_____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Autospacing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Склад</w:t>
      </w:r>
    </w:p>
    <w:p>
      <w:pPr>
        <w:spacing w:before="161" w:beforeAutospacing="0" w:after="0" w:afterAutospacing="0" w:line="240" w:lineRule="auto"/>
        <w:ind w:left="137" w:right="4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з надання адресної матеріальної допомоги мешканцям громади</w:t>
      </w:r>
    </w:p>
    <w:p>
      <w:pPr>
        <w:spacing w:beforeAutospacing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4078"/>
          <w:tab w:val="left" w:pos="4110"/>
          <w:tab w:val="left" w:pos="4252"/>
          <w:tab w:val="left" w:pos="439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Лариса ВИНОГРАДОВА </w:t>
      </w:r>
      <w:r>
        <w:rPr>
          <w:rFonts w:ascii="Times New Roman" w:hAnsi="Times New Roman"/>
          <w:b/>
          <w:sz w:val="28"/>
        </w:rPr>
        <w:t xml:space="preserve">                   -</w:t>
      </w:r>
      <w:r>
        <w:rPr>
          <w:rFonts w:ascii="Times New Roman" w:hAnsi="Times New Roman"/>
          <w:sz w:val="28"/>
        </w:rPr>
        <w:t>заступник  міського    голови  з  питань</w:t>
      </w:r>
    </w:p>
    <w:p>
      <w:pPr>
        <w:tabs>
          <w:tab w:val="left" w:pos="4078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діяльності   виконавчих  органів   ради</w:t>
      </w:r>
    </w:p>
    <w:p>
      <w:pPr>
        <w:tabs>
          <w:tab w:val="left" w:pos="4078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Броварської міської ради Броварського</w:t>
      </w:r>
    </w:p>
    <w:p>
      <w:pPr>
        <w:tabs>
          <w:tab w:val="left" w:pos="4078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району  Київської  області, </w:t>
      </w:r>
    </w:p>
    <w:p>
      <w:pPr>
        <w:tabs>
          <w:tab w:val="left" w:pos="4078"/>
        </w:tabs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голова комісії;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Тетяна КАШТАНЮК</w:t>
      </w:r>
      <w:r>
        <w:rPr>
          <w:rFonts w:ascii="Times New Roman" w:hAnsi="Times New Roman"/>
          <w:sz w:val="28"/>
        </w:rPr>
        <w:t xml:space="preserve">                          -начальник     управління   соціального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захисту населення Броварської міської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ради Броварського   району   Київської</w:t>
      </w:r>
    </w:p>
    <w:p>
      <w:pPr>
        <w:tabs>
          <w:tab w:val="left" w:pos="439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області ,  заступник  голови  комісії;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</w:p>
    <w:p>
      <w:pPr>
        <w:tabs>
          <w:tab w:val="left" w:pos="439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Наталія МОГІЛЬНА                           -начальник відділу соціальної підтримки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управління соціального захисту населення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Броварської міської ради Броварського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району Київської області, секретар комісії;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Члени комісії: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</w:p>
    <w:p>
      <w:pPr>
        <w:tabs>
          <w:tab w:val="left" w:pos="439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Наталія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СТЕРНАК                        -начальник фінансового управління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Броварської міської ради Броварського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району Київської області;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</w:p>
    <w:p>
      <w:pPr>
        <w:tabs>
          <w:tab w:val="left" w:pos="4394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Леся ЧИЖЕВСЬКА                            -начальник відділу документообігу та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звернень громадян центру обслуговування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>«Прозорий офіс»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виконавчого комітету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Броварської міської ради Броварського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району Київської області.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44</cp:revision>
  <dcterms:created xsi:type="dcterms:W3CDTF">2021-08-31T06:42:00Z</dcterms:created>
  <dcterms:modified xsi:type="dcterms:W3CDTF">2026-02-05T14:18:16Z</dcterms:modified>
</cp:coreProperties>
</file>