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86DC4" w:rsidRPr="00886DC4" w:rsidP="00886DC4" w14:paraId="54AA3DC1" w14:textId="1984F08C">
      <w:pPr>
        <w:shd w:val="clear" w:color="auto" w:fill="FFFFFF"/>
        <w:spacing w:after="0" w:line="240" w:lineRule="auto"/>
        <w:ind w:left="5103"/>
        <w:jc w:val="center"/>
        <w:textAlignment w:val="baseline"/>
        <w:rPr>
          <w:rFonts w:ascii="Times New Roman" w:eastAsia="Calibri" w:hAnsi="Times New Roman" w:cs="Times New Roman"/>
          <w:bCs/>
          <w:color w:val="000000"/>
          <w:sz w:val="28"/>
          <w:szCs w:val="28"/>
          <w:bdr w:val="none" w:sz="0" w:space="0" w:color="auto" w:frame="1"/>
        </w:rPr>
      </w:pPr>
      <w:permStart w:id="0" w:edGrp="everyone"/>
      <w:r w:rsidRPr="00886DC4">
        <w:rPr>
          <w:rFonts w:ascii="Times New Roman" w:hAnsi="Times New Roman" w:cs="Times New Roman"/>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2662555</wp:posOffset>
                </wp:positionH>
                <wp:positionV relativeFrom="paragraph">
                  <wp:posOffset>-629920</wp:posOffset>
                </wp:positionV>
                <wp:extent cx="531495" cy="435610"/>
                <wp:effectExtent l="8890" t="8255" r="12065" b="13335"/>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495" cy="435610"/>
                        </a:xfrm>
                        <a:prstGeom prst="rect">
                          <a:avLst/>
                        </a:prstGeom>
                        <a:solidFill>
                          <a:srgbClr val="FFFFFF"/>
                        </a:solidFill>
                        <a:ln w="9525">
                          <a:solidFill>
                            <a:srgbClr val="FFFFFF"/>
                          </a:solidFill>
                          <a:miter lim="800000"/>
                          <a:headEnd/>
                          <a:tailEnd/>
                        </a:ln>
                      </wps:spPr>
                      <wps:txbx>
                        <w:txbxContent>
                          <w:p w:rsidR="00886DC4" w:rsidP="00886DC4" w14:textId="77777777">
                            <w:permStart w:id="1" w:edGrp="everyone"/>
                            <w:permEnd w:id="1"/>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5" type="#_x0000_t202" style="width:41.85pt;height:34.3pt;margin-top:-49.6pt;margin-left:209.65pt;mso-height-percent:0;mso-height-relative:page;mso-width-percent:0;mso-width-relative:page;mso-wrap-distance-bottom:0;mso-wrap-distance-left:9pt;mso-wrap-distance-right:9pt;mso-wrap-distance-top:0;mso-wrap-style:square;position:absolute;visibility:visible;v-text-anchor:top;z-index:251660288" strokecolor="white">
                <v:textbox>
                  <w:txbxContent>
                    <w:p w:rsidR="00886DC4" w:rsidP="00886DC4" w14:paraId="539351BA" w14:textId="77777777">
                      <w:permStart w:id="2" w:edGrp="everyone"/>
                      <w:permEnd w:id="2"/>
                    </w:p>
                  </w:txbxContent>
                </v:textbox>
              </v:shape>
            </w:pict>
          </mc:Fallback>
        </mc:AlternateContent>
      </w:r>
      <w:r w:rsidRPr="00886DC4">
        <w:rPr>
          <w:rFonts w:ascii="Times New Roman" w:eastAsia="Calibri" w:hAnsi="Times New Roman" w:cs="Times New Roman"/>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2853690</wp:posOffset>
                </wp:positionH>
                <wp:positionV relativeFrom="paragraph">
                  <wp:posOffset>-438150</wp:posOffset>
                </wp:positionV>
                <wp:extent cx="552450" cy="333375"/>
                <wp:effectExtent l="0" t="0" r="0" b="0"/>
                <wp:wrapNone/>
                <wp:docPr id="1" name="Прямокутник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2450" cy="3333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Прямокутник 1" o:spid="_x0000_s1026" style="width:43.5pt;height:26.25pt;margin-top:-34.5pt;margin-left:224.7pt;mso-height-percent:0;mso-height-relative:page;mso-width-percent:0;mso-width-relative:page;mso-wrap-distance-bottom:0;mso-wrap-distance-left:9pt;mso-wrap-distance-right:9pt;mso-wrap-distance-top:0;mso-wrap-style:square;position:absolute;visibility:visible;v-text-anchor:top;z-index:251662336" stroked="f"/>
            </w:pict>
          </mc:Fallback>
        </mc:AlternateContent>
      </w:r>
      <w:r w:rsidRPr="00886DC4">
        <w:rPr>
          <w:rFonts w:ascii="Times New Roman" w:eastAsia="Calibri" w:hAnsi="Times New Roman" w:cs="Times New Roman"/>
          <w:bCs/>
          <w:color w:val="000000"/>
          <w:sz w:val="28"/>
          <w:szCs w:val="28"/>
          <w:bdr w:val="none" w:sz="0" w:space="0" w:color="auto" w:frame="1"/>
        </w:rPr>
        <w:t>ЗАТВЕРДЖЕНО</w:t>
      </w:r>
      <w:r>
        <w:pict>
          <v:shape id="_x0000_s1027" type="#_x0000_t202" style="width:595.3pt;height:0;margin-top:0;margin-left:0;mso-position-horizontal:center;mso-position-horizontal-relative:page;mso-position-vertical:bottom;mso-position-vertical-relative:page;mso-wrap-style:square;position:absolute;z-index:251659264"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886DC4" w:rsidRPr="00886DC4" w:rsidP="00886DC4" w14:paraId="221005F5" w14:textId="77777777">
      <w:pPr>
        <w:shd w:val="clear" w:color="auto" w:fill="FFFFFF"/>
        <w:spacing w:after="0" w:line="240" w:lineRule="auto"/>
        <w:ind w:left="5103"/>
        <w:jc w:val="center"/>
        <w:textAlignment w:val="baseline"/>
        <w:rPr>
          <w:rFonts w:ascii="Times New Roman" w:eastAsia="Calibri" w:hAnsi="Times New Roman" w:cs="Times New Roman"/>
          <w:bCs/>
          <w:color w:val="000000"/>
          <w:sz w:val="28"/>
          <w:szCs w:val="28"/>
          <w:bdr w:val="none" w:sz="0" w:space="0" w:color="auto" w:frame="1"/>
        </w:rPr>
      </w:pPr>
      <w:r w:rsidRPr="00886DC4">
        <w:rPr>
          <w:rFonts w:ascii="Times New Roman" w:eastAsia="Calibri" w:hAnsi="Times New Roman" w:cs="Times New Roman"/>
          <w:bCs/>
          <w:color w:val="000000"/>
          <w:sz w:val="28"/>
          <w:szCs w:val="28"/>
          <w:bdr w:val="none" w:sz="0" w:space="0" w:color="auto" w:frame="1"/>
        </w:rPr>
        <w:t>рішення Броварської міської ради</w:t>
      </w:r>
    </w:p>
    <w:p w:rsidR="00886DC4" w:rsidRPr="00886DC4" w:rsidP="00886DC4" w14:paraId="5BC1509C" w14:textId="77777777">
      <w:pPr>
        <w:shd w:val="clear" w:color="auto" w:fill="FFFFFF"/>
        <w:spacing w:after="0" w:line="240" w:lineRule="auto"/>
        <w:ind w:left="5103"/>
        <w:jc w:val="center"/>
        <w:textAlignment w:val="baseline"/>
        <w:rPr>
          <w:rFonts w:ascii="Times New Roman" w:eastAsia="Calibri" w:hAnsi="Times New Roman" w:cs="Times New Roman"/>
          <w:bCs/>
          <w:color w:val="000000"/>
          <w:sz w:val="28"/>
          <w:szCs w:val="28"/>
          <w:bdr w:val="none" w:sz="0" w:space="0" w:color="auto" w:frame="1"/>
        </w:rPr>
      </w:pPr>
      <w:r w:rsidRPr="00886DC4">
        <w:rPr>
          <w:rFonts w:ascii="Times New Roman" w:eastAsia="Calibri" w:hAnsi="Times New Roman" w:cs="Times New Roman"/>
          <w:bCs/>
          <w:color w:val="000000"/>
          <w:sz w:val="28"/>
          <w:szCs w:val="28"/>
          <w:bdr w:val="none" w:sz="0" w:space="0" w:color="auto" w:frame="1"/>
        </w:rPr>
        <w:t>Броварського району</w:t>
      </w:r>
    </w:p>
    <w:p w:rsidR="00886DC4" w:rsidRPr="00886DC4" w:rsidP="00886DC4" w14:paraId="223E4AE3" w14:textId="77777777">
      <w:pPr>
        <w:shd w:val="clear" w:color="auto" w:fill="FFFFFF"/>
        <w:spacing w:after="0" w:line="240" w:lineRule="auto"/>
        <w:ind w:left="5103"/>
        <w:jc w:val="center"/>
        <w:textAlignment w:val="baseline"/>
        <w:rPr>
          <w:rFonts w:ascii="Times New Roman" w:eastAsia="Calibri" w:hAnsi="Times New Roman" w:cs="Times New Roman"/>
          <w:bCs/>
          <w:color w:val="000000"/>
          <w:sz w:val="28"/>
          <w:szCs w:val="28"/>
          <w:bdr w:val="none" w:sz="0" w:space="0" w:color="auto" w:frame="1"/>
        </w:rPr>
      </w:pPr>
      <w:r w:rsidRPr="00886DC4">
        <w:rPr>
          <w:rFonts w:ascii="Times New Roman" w:eastAsia="Calibri" w:hAnsi="Times New Roman" w:cs="Times New Roman"/>
          <w:bCs/>
          <w:color w:val="000000"/>
          <w:sz w:val="28"/>
          <w:szCs w:val="28"/>
          <w:bdr w:val="none" w:sz="0" w:space="0" w:color="auto" w:frame="1"/>
        </w:rPr>
        <w:t>Київської області</w:t>
      </w:r>
    </w:p>
    <w:p w:rsidR="00886DC4" w:rsidP="00FD1FE1" w14:paraId="03DCD630" w14:textId="6472A199">
      <w:pPr>
        <w:shd w:val="clear" w:color="auto" w:fill="FFFFFF"/>
        <w:spacing w:after="0" w:line="240" w:lineRule="auto"/>
        <w:ind w:left="5103"/>
        <w:jc w:val="center"/>
        <w:textAlignment w:val="baseline"/>
        <w:rPr>
          <w:rFonts w:ascii="Times New Roman" w:hAnsi="Times New Roman" w:cs="Times New Roman"/>
          <w:b/>
          <w:sz w:val="28"/>
          <w:szCs w:val="28"/>
        </w:rPr>
      </w:pPr>
      <w:r w:rsidRPr="00886DC4">
        <w:rPr>
          <w:rFonts w:ascii="Times New Roman" w:eastAsia="Calibri" w:hAnsi="Times New Roman" w:cs="Times New Roman"/>
          <w:bCs/>
          <w:color w:val="000000"/>
          <w:sz w:val="28"/>
          <w:szCs w:val="28"/>
          <w:bdr w:val="none" w:sz="0" w:space="0" w:color="auto" w:frame="1"/>
        </w:rPr>
        <w:t xml:space="preserve">від </w:t>
      </w:r>
      <w:r w:rsidR="00FD1FE1">
        <w:rPr>
          <w:rFonts w:ascii="Times New Roman" w:eastAsia="Calibri" w:hAnsi="Times New Roman" w:cs="Times New Roman"/>
          <w:bCs/>
          <w:color w:val="000000"/>
          <w:sz w:val="28"/>
          <w:szCs w:val="28"/>
          <w:bdr w:val="none" w:sz="0" w:space="0" w:color="auto" w:frame="1"/>
        </w:rPr>
        <w:t>29.08.2024</w:t>
      </w:r>
      <w:r w:rsidRPr="00886DC4">
        <w:rPr>
          <w:rFonts w:ascii="Times New Roman" w:eastAsia="Calibri" w:hAnsi="Times New Roman" w:cs="Times New Roman"/>
          <w:bCs/>
          <w:color w:val="000000"/>
          <w:sz w:val="28"/>
          <w:szCs w:val="28"/>
          <w:bdr w:val="none" w:sz="0" w:space="0" w:color="auto" w:frame="1"/>
        </w:rPr>
        <w:t xml:space="preserve"> № </w:t>
      </w:r>
      <w:r w:rsidR="00FD1FE1">
        <w:rPr>
          <w:rFonts w:ascii="Times New Roman" w:eastAsia="Calibri" w:hAnsi="Times New Roman" w:cs="Times New Roman"/>
          <w:bCs/>
          <w:color w:val="000000"/>
          <w:sz w:val="28"/>
          <w:szCs w:val="28"/>
          <w:bdr w:val="none" w:sz="0" w:space="0" w:color="auto" w:frame="1"/>
        </w:rPr>
        <w:t>1725-76-08</w:t>
      </w:r>
    </w:p>
    <w:p w:rsidR="00886DC4" w:rsidP="00886DC4" w14:paraId="20E8F0AB" w14:textId="0CFC6661">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49F04984" w14:textId="22412239">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37CAB34F" w14:textId="764DA5ED">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1BE37933" w14:textId="00AD5600">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14C8E185" w14:textId="79806289">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4D512874" w14:textId="3D89C3FB">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693045DA" w14:textId="7BF4BBF2">
      <w:pPr>
        <w:shd w:val="clear" w:color="auto" w:fill="FFFFFF"/>
        <w:spacing w:after="0" w:line="240" w:lineRule="auto"/>
        <w:ind w:left="4678" w:right="450"/>
        <w:textAlignment w:val="baseline"/>
        <w:rPr>
          <w:rFonts w:ascii="Times New Roman" w:hAnsi="Times New Roman" w:cs="Times New Roman"/>
          <w:b/>
          <w:sz w:val="28"/>
          <w:szCs w:val="28"/>
        </w:rPr>
      </w:pPr>
    </w:p>
    <w:p w:rsidR="00886DC4" w:rsidP="00886DC4" w14:paraId="76DB2780" w14:textId="50874B9D">
      <w:pPr>
        <w:shd w:val="clear" w:color="auto" w:fill="FFFFFF"/>
        <w:spacing w:after="0" w:line="240" w:lineRule="auto"/>
        <w:ind w:left="4678" w:right="450"/>
        <w:textAlignment w:val="baseline"/>
        <w:rPr>
          <w:rFonts w:ascii="Times New Roman" w:hAnsi="Times New Roman" w:cs="Times New Roman"/>
          <w:b/>
          <w:sz w:val="28"/>
          <w:szCs w:val="28"/>
        </w:rPr>
      </w:pPr>
    </w:p>
    <w:p w:rsidR="00886DC4" w:rsidRPr="00886DC4" w:rsidP="00886DC4" w14:paraId="716CB873" w14:textId="77777777">
      <w:pPr>
        <w:shd w:val="clear" w:color="auto" w:fill="FFFFFF"/>
        <w:spacing w:after="0" w:line="240" w:lineRule="auto"/>
        <w:ind w:left="4678" w:right="450"/>
        <w:textAlignment w:val="baseline"/>
        <w:rPr>
          <w:rFonts w:ascii="Times New Roman" w:hAnsi="Times New Roman" w:cs="Times New Roman"/>
          <w:b/>
          <w:sz w:val="28"/>
          <w:szCs w:val="28"/>
        </w:rPr>
      </w:pPr>
    </w:p>
    <w:p w:rsidR="00886DC4" w:rsidRPr="00886DC4" w:rsidP="00886DC4" w14:paraId="6565FB21" w14:textId="77777777">
      <w:pPr>
        <w:spacing w:after="0" w:line="240" w:lineRule="auto"/>
        <w:jc w:val="center"/>
        <w:rPr>
          <w:rFonts w:ascii="Times New Roman" w:hAnsi="Times New Roman" w:cs="Times New Roman"/>
          <w:b/>
          <w:sz w:val="32"/>
          <w:szCs w:val="32"/>
        </w:rPr>
      </w:pPr>
    </w:p>
    <w:p w:rsidR="00886DC4" w:rsidRPr="00886DC4" w:rsidP="00886DC4" w14:paraId="14600805"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 xml:space="preserve">С Т А Т У Т </w:t>
      </w:r>
    </w:p>
    <w:p w:rsidR="00886DC4" w:rsidRPr="00886DC4" w:rsidP="00886DC4" w14:paraId="49F3CE15"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 xml:space="preserve">ДИТЯЧО-ЮНАЦЬКОЇ СПОРТИВНОЇ ШКОЛИ </w:t>
      </w:r>
    </w:p>
    <w:p w:rsidR="00886DC4" w:rsidRPr="00886DC4" w:rsidP="00886DC4" w14:paraId="2935E56E"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УПРАВЛІННЯ ОСВІТИ І НАУКИ</w:t>
      </w:r>
    </w:p>
    <w:p w:rsidR="00886DC4" w:rsidRPr="00886DC4" w:rsidP="00886DC4" w14:paraId="13AF72B9"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БРОВАРСЬКОЇ МІСЬКОЇ РАДИ</w:t>
      </w:r>
    </w:p>
    <w:p w:rsidR="00886DC4" w:rsidRPr="00886DC4" w:rsidP="00886DC4" w14:paraId="4CD0DACE"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БРОВАРСЬКОГО РАЙОНУ</w:t>
      </w:r>
    </w:p>
    <w:p w:rsidR="00886DC4" w:rsidRPr="00886DC4" w:rsidP="00886DC4" w14:paraId="0366E223"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КИЇВСЬКОЇ ОБЛАСТІ</w:t>
      </w:r>
    </w:p>
    <w:p w:rsidR="00886DC4" w:rsidRPr="00886DC4" w:rsidP="00886DC4" w14:paraId="1CFE0F44" w14:textId="77777777">
      <w:pPr>
        <w:spacing w:after="0" w:line="240" w:lineRule="auto"/>
        <w:jc w:val="center"/>
        <w:rPr>
          <w:rFonts w:ascii="Times New Roman" w:hAnsi="Times New Roman" w:cs="Times New Roman"/>
          <w:b/>
          <w:sz w:val="32"/>
          <w:szCs w:val="32"/>
        </w:rPr>
      </w:pPr>
      <w:r w:rsidRPr="00886DC4">
        <w:rPr>
          <w:rFonts w:ascii="Times New Roman" w:hAnsi="Times New Roman" w:cs="Times New Roman"/>
          <w:b/>
          <w:sz w:val="32"/>
          <w:szCs w:val="32"/>
        </w:rPr>
        <w:t>(в новій редакції)</w:t>
      </w:r>
    </w:p>
    <w:p w:rsidR="00886DC4" w:rsidRPr="00886DC4" w:rsidP="00886DC4" w14:paraId="599C602B" w14:textId="77777777">
      <w:pPr>
        <w:spacing w:after="0" w:line="240" w:lineRule="auto"/>
        <w:jc w:val="center"/>
        <w:rPr>
          <w:rFonts w:ascii="Times New Roman" w:hAnsi="Times New Roman" w:cs="Times New Roman"/>
          <w:b/>
          <w:sz w:val="44"/>
          <w:szCs w:val="44"/>
        </w:rPr>
      </w:pPr>
    </w:p>
    <w:p w:rsidR="00886DC4" w:rsidRPr="00886DC4" w:rsidP="00886DC4" w14:paraId="5F2241DD" w14:textId="77777777">
      <w:pPr>
        <w:spacing w:after="0" w:line="240" w:lineRule="auto"/>
        <w:jc w:val="center"/>
        <w:rPr>
          <w:rFonts w:ascii="Times New Roman" w:hAnsi="Times New Roman" w:cs="Times New Roman"/>
          <w:b/>
          <w:sz w:val="44"/>
          <w:szCs w:val="44"/>
        </w:rPr>
      </w:pPr>
    </w:p>
    <w:p w:rsidR="00886DC4" w:rsidRPr="00886DC4" w:rsidP="00886DC4" w14:paraId="404598DF" w14:textId="77777777">
      <w:pPr>
        <w:spacing w:after="0" w:line="240" w:lineRule="auto"/>
        <w:jc w:val="center"/>
        <w:rPr>
          <w:rFonts w:ascii="Times New Roman" w:hAnsi="Times New Roman" w:cs="Times New Roman"/>
          <w:sz w:val="44"/>
          <w:szCs w:val="44"/>
        </w:rPr>
      </w:pPr>
    </w:p>
    <w:p w:rsidR="00886DC4" w:rsidRPr="00886DC4" w:rsidP="00886DC4" w14:paraId="490677D5" w14:textId="77777777">
      <w:pPr>
        <w:spacing w:after="0" w:line="240" w:lineRule="auto"/>
        <w:jc w:val="center"/>
        <w:rPr>
          <w:rFonts w:ascii="Times New Roman" w:hAnsi="Times New Roman" w:cs="Times New Roman"/>
          <w:sz w:val="44"/>
          <w:szCs w:val="44"/>
        </w:rPr>
      </w:pPr>
    </w:p>
    <w:p w:rsidR="00886DC4" w:rsidRPr="00886DC4" w:rsidP="00886DC4" w14:paraId="182FF189" w14:textId="77777777">
      <w:pPr>
        <w:spacing w:after="0" w:line="240" w:lineRule="auto"/>
        <w:rPr>
          <w:rFonts w:ascii="Times New Roman" w:hAnsi="Times New Roman" w:cs="Times New Roman"/>
          <w:sz w:val="44"/>
          <w:szCs w:val="44"/>
        </w:rPr>
      </w:pPr>
    </w:p>
    <w:p w:rsidR="00886DC4" w:rsidRPr="00886DC4" w:rsidP="00886DC4" w14:paraId="0251CF5E" w14:textId="77777777">
      <w:pPr>
        <w:spacing w:after="0" w:line="240" w:lineRule="auto"/>
        <w:jc w:val="center"/>
        <w:rPr>
          <w:rFonts w:ascii="Times New Roman" w:hAnsi="Times New Roman" w:cs="Times New Roman"/>
          <w:sz w:val="32"/>
          <w:szCs w:val="32"/>
        </w:rPr>
      </w:pPr>
    </w:p>
    <w:p w:rsidR="00886DC4" w:rsidRPr="00886DC4" w:rsidP="00886DC4" w14:paraId="178CFE47" w14:textId="77777777">
      <w:pPr>
        <w:spacing w:after="0" w:line="240" w:lineRule="auto"/>
        <w:jc w:val="center"/>
        <w:rPr>
          <w:rFonts w:ascii="Times New Roman" w:hAnsi="Times New Roman" w:cs="Times New Roman"/>
          <w:sz w:val="32"/>
          <w:szCs w:val="32"/>
        </w:rPr>
      </w:pPr>
    </w:p>
    <w:p w:rsidR="00886DC4" w:rsidRPr="00886DC4" w:rsidP="00886DC4" w14:paraId="170394F5" w14:textId="77777777">
      <w:pPr>
        <w:spacing w:after="0" w:line="240" w:lineRule="auto"/>
        <w:jc w:val="center"/>
        <w:rPr>
          <w:rFonts w:ascii="Times New Roman" w:hAnsi="Times New Roman" w:cs="Times New Roman"/>
          <w:sz w:val="32"/>
          <w:szCs w:val="32"/>
        </w:rPr>
      </w:pPr>
    </w:p>
    <w:p w:rsidR="00886DC4" w:rsidP="00886DC4" w14:paraId="7F763718" w14:textId="72ECFBA0">
      <w:pPr>
        <w:spacing w:after="0" w:line="240" w:lineRule="auto"/>
        <w:jc w:val="center"/>
        <w:rPr>
          <w:rFonts w:ascii="Times New Roman" w:hAnsi="Times New Roman" w:cs="Times New Roman"/>
          <w:sz w:val="32"/>
          <w:szCs w:val="32"/>
        </w:rPr>
      </w:pPr>
    </w:p>
    <w:p w:rsidR="00886DC4" w:rsidP="00886DC4" w14:paraId="087E200A" w14:textId="699FDD4C">
      <w:pPr>
        <w:spacing w:after="0" w:line="240" w:lineRule="auto"/>
        <w:jc w:val="center"/>
        <w:rPr>
          <w:rFonts w:ascii="Times New Roman" w:hAnsi="Times New Roman" w:cs="Times New Roman"/>
          <w:sz w:val="32"/>
          <w:szCs w:val="32"/>
        </w:rPr>
      </w:pPr>
    </w:p>
    <w:p w:rsidR="00886DC4" w:rsidP="00886DC4" w14:paraId="34F99942" w14:textId="66793AFD">
      <w:pPr>
        <w:spacing w:after="0" w:line="240" w:lineRule="auto"/>
        <w:jc w:val="center"/>
        <w:rPr>
          <w:rFonts w:ascii="Times New Roman" w:hAnsi="Times New Roman" w:cs="Times New Roman"/>
          <w:sz w:val="32"/>
          <w:szCs w:val="32"/>
        </w:rPr>
      </w:pPr>
    </w:p>
    <w:p w:rsidR="00886DC4" w:rsidRPr="00886DC4" w:rsidP="00886DC4" w14:paraId="53D8D6B9" w14:textId="77777777">
      <w:pPr>
        <w:spacing w:after="0" w:line="240" w:lineRule="auto"/>
        <w:jc w:val="center"/>
        <w:rPr>
          <w:rFonts w:ascii="Times New Roman" w:hAnsi="Times New Roman" w:cs="Times New Roman"/>
          <w:sz w:val="32"/>
          <w:szCs w:val="32"/>
        </w:rPr>
      </w:pPr>
    </w:p>
    <w:p w:rsidR="00886DC4" w:rsidRPr="00886DC4" w:rsidP="00886DC4" w14:paraId="752C877B" w14:textId="77777777">
      <w:pPr>
        <w:spacing w:after="0" w:line="240" w:lineRule="auto"/>
        <w:jc w:val="center"/>
        <w:rPr>
          <w:rFonts w:ascii="Times New Roman" w:hAnsi="Times New Roman" w:cs="Times New Roman"/>
          <w:sz w:val="32"/>
          <w:szCs w:val="32"/>
        </w:rPr>
      </w:pPr>
    </w:p>
    <w:p w:rsidR="00886DC4" w:rsidRPr="00886DC4" w:rsidP="00886DC4" w14:paraId="48566BF3" w14:textId="77777777">
      <w:pPr>
        <w:spacing w:after="0" w:line="240" w:lineRule="auto"/>
        <w:jc w:val="center"/>
        <w:rPr>
          <w:rFonts w:ascii="Times New Roman" w:hAnsi="Times New Roman" w:cs="Times New Roman"/>
          <w:sz w:val="28"/>
          <w:szCs w:val="28"/>
        </w:rPr>
      </w:pPr>
      <w:r w:rsidRPr="00886DC4">
        <w:rPr>
          <w:rFonts w:ascii="Times New Roman" w:hAnsi="Times New Roman" w:cs="Times New Roman"/>
          <w:sz w:val="28"/>
          <w:szCs w:val="28"/>
        </w:rPr>
        <w:t>м. Бровари</w:t>
      </w:r>
    </w:p>
    <w:p w:rsidR="00886DC4" w:rsidRPr="00886DC4" w:rsidP="00886DC4" w14:paraId="36782344" w14:textId="77777777">
      <w:pPr>
        <w:spacing w:after="0" w:line="240" w:lineRule="auto"/>
        <w:jc w:val="center"/>
        <w:rPr>
          <w:rFonts w:ascii="Times New Roman" w:hAnsi="Times New Roman" w:cs="Times New Roman"/>
          <w:sz w:val="28"/>
          <w:szCs w:val="28"/>
        </w:rPr>
      </w:pPr>
      <w:r w:rsidRPr="00886DC4">
        <w:rPr>
          <w:rFonts w:ascii="Times New Roman" w:hAnsi="Times New Roman" w:cs="Times New Roman"/>
          <w:sz w:val="28"/>
          <w:szCs w:val="28"/>
        </w:rPr>
        <w:t>20</w:t>
      </w:r>
      <w:r w:rsidRPr="00FD1FE1">
        <w:rPr>
          <w:rFonts w:ascii="Times New Roman" w:hAnsi="Times New Roman" w:cs="Times New Roman"/>
          <w:sz w:val="28"/>
          <w:szCs w:val="28"/>
        </w:rPr>
        <w:t>2</w:t>
      </w:r>
      <w:r w:rsidRPr="00886DC4">
        <w:rPr>
          <w:rFonts w:ascii="Times New Roman" w:hAnsi="Times New Roman" w:cs="Times New Roman"/>
          <w:sz w:val="28"/>
          <w:szCs w:val="28"/>
        </w:rPr>
        <w:t xml:space="preserve">4 </w:t>
      </w:r>
    </w:p>
    <w:p w:rsidR="00886DC4" w:rsidRPr="00886DC4" w:rsidP="00886DC4" w14:paraId="39EDC750" w14:textId="77777777">
      <w:pPr>
        <w:spacing w:after="0" w:line="240" w:lineRule="auto"/>
        <w:jc w:val="center"/>
        <w:rPr>
          <w:rFonts w:ascii="Times New Roman" w:hAnsi="Times New Roman" w:cs="Times New Roman"/>
          <w:sz w:val="28"/>
          <w:szCs w:val="28"/>
        </w:rPr>
      </w:pPr>
      <w:r w:rsidRPr="00886DC4">
        <w:rPr>
          <w:rFonts w:ascii="Times New Roman" w:hAnsi="Times New Roman" w:cs="Times New Roman"/>
          <w:b/>
          <w:sz w:val="28"/>
          <w:szCs w:val="28"/>
        </w:rPr>
        <w:br w:type="page"/>
      </w:r>
      <w:r w:rsidRPr="00886DC4">
        <w:rPr>
          <w:rFonts w:ascii="Times New Roman" w:hAnsi="Times New Roman" w:cs="Times New Roman"/>
          <w:b/>
          <w:sz w:val="28"/>
          <w:szCs w:val="28"/>
        </w:rPr>
        <w:t>1. Загальні положення</w:t>
      </w:r>
    </w:p>
    <w:p w:rsidR="00886DC4" w:rsidRPr="00886DC4" w:rsidP="00886DC4" w14:paraId="7204193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1.1. Дитячо-юнацька спортивна школа Управління освіти і науки Броварської міської ради Броварського району Київської області (далі – ДЮСШ), є правонаступником Спортивної школи, створеної рішенням виконкому Броварської міської ради депутатів трудящих № 587 від 16.11.1963 р. Це заклад позашкільної освіти спортивного профілю</w:t>
      </w:r>
      <w:r w:rsidRPr="00886DC4">
        <w:rPr>
          <w:rFonts w:ascii="Times New Roman" w:hAnsi="Times New Roman" w:cs="Times New Roman"/>
          <w:b/>
          <w:sz w:val="28"/>
          <w:szCs w:val="28"/>
        </w:rPr>
        <w:t>,</w:t>
      </w:r>
      <w:r w:rsidRPr="00886DC4">
        <w:rPr>
          <w:rFonts w:ascii="Times New Roman" w:hAnsi="Times New Roman" w:cs="Times New Roman"/>
          <w:sz w:val="28"/>
          <w:szCs w:val="28"/>
        </w:rPr>
        <w:t xml:space="preserve"> що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спортивного резерву для збірних команд України.</w:t>
      </w:r>
    </w:p>
    <w:p w:rsidR="00886DC4" w:rsidRPr="00886DC4" w:rsidP="00886DC4" w14:paraId="2247FB98"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1.2. Повна назва : Дитячо-юнацька спортивна школа Управління освіти і науки Броварської міської ради Броварського району Київської області.</w:t>
      </w:r>
    </w:p>
    <w:p w:rsidR="00886DC4" w:rsidRPr="00886DC4" w:rsidP="00886DC4" w14:paraId="3E8BBB14"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Скорочена назва – ДЮСШ.</w:t>
      </w:r>
    </w:p>
    <w:p w:rsidR="00886DC4" w:rsidRPr="00886DC4" w:rsidP="00886DC4" w14:paraId="1194C556"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1.3. Юридична адреса:   07400,  Київська область, Броварський район,   місто Бровари, вулиця Лагунової Марії,11-б, тел.0459453145,</w:t>
      </w:r>
    </w:p>
    <w:p w:rsidR="00886DC4" w:rsidRPr="00886DC4" w:rsidP="00886DC4" w14:paraId="13632A4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w:t>
      </w:r>
      <w:r w:rsidRPr="00886DC4">
        <w:rPr>
          <w:rFonts w:ascii="Times New Roman" w:hAnsi="Times New Roman" w:cs="Times New Roman"/>
          <w:sz w:val="28"/>
          <w:szCs w:val="28"/>
          <w:lang w:val="en-US"/>
        </w:rPr>
        <w:t>e-mail</w:t>
      </w:r>
      <w:r w:rsidRPr="00886DC4">
        <w:rPr>
          <w:rFonts w:ascii="Times New Roman" w:hAnsi="Times New Roman" w:cs="Times New Roman"/>
          <w:sz w:val="28"/>
          <w:szCs w:val="28"/>
        </w:rPr>
        <w:t xml:space="preserve">: </w:t>
      </w:r>
      <w:hyperlink r:id="rId4" w:history="1">
        <w:r w:rsidRPr="00886DC4">
          <w:rPr>
            <w:rStyle w:val="Hyperlink"/>
            <w:rFonts w:ascii="Times New Roman" w:hAnsi="Times New Roman" w:cs="Times New Roman"/>
            <w:color w:val="auto"/>
            <w:sz w:val="28"/>
            <w:szCs w:val="28"/>
            <w:u w:val="none"/>
            <w:lang w:val="en-US"/>
          </w:rPr>
          <w:t>dussh</w:t>
        </w:r>
        <w:r w:rsidRPr="00886DC4">
          <w:rPr>
            <w:rStyle w:val="Hyperlink"/>
            <w:rFonts w:ascii="Times New Roman" w:hAnsi="Times New Roman" w:cs="Times New Roman"/>
            <w:color w:val="auto"/>
            <w:sz w:val="28"/>
            <w:szCs w:val="28"/>
            <w:u w:val="none"/>
          </w:rPr>
          <w:t>rovary@gmail.com</w:t>
        </w:r>
      </w:hyperlink>
      <w:r w:rsidRPr="00886DC4">
        <w:rPr>
          <w:rFonts w:ascii="Times New Roman" w:hAnsi="Times New Roman" w:cs="Times New Roman"/>
          <w:sz w:val="28"/>
          <w:szCs w:val="28"/>
        </w:rPr>
        <w:t>.</w:t>
      </w:r>
    </w:p>
    <w:p w:rsidR="00886DC4" w:rsidRPr="00886DC4" w:rsidP="00886DC4" w14:paraId="5E594B1E" w14:textId="77777777">
      <w:pPr>
        <w:widowControl w:val="0"/>
        <w:shd w:val="clear" w:color="auto" w:fill="FFFFFF"/>
        <w:spacing w:after="0" w:line="240" w:lineRule="auto"/>
        <w:jc w:val="both"/>
        <w:rPr>
          <w:rFonts w:ascii="Times New Roman" w:hAnsi="Times New Roman" w:cs="Times New Roman"/>
          <w:sz w:val="28"/>
          <w:szCs w:val="28"/>
        </w:rPr>
      </w:pPr>
      <w:r w:rsidRPr="00886DC4">
        <w:rPr>
          <w:rFonts w:ascii="Times New Roman" w:hAnsi="Times New Roman" w:cs="Times New Roman"/>
          <w:color w:val="000000"/>
          <w:sz w:val="28"/>
          <w:szCs w:val="28"/>
        </w:rPr>
        <w:t xml:space="preserve">     1.4.   Організаційно-правова форма </w:t>
      </w:r>
      <w:r w:rsidRPr="00886DC4">
        <w:rPr>
          <w:rFonts w:ascii="Times New Roman" w:hAnsi="Times New Roman" w:cs="Times New Roman"/>
          <w:sz w:val="28"/>
          <w:szCs w:val="19"/>
        </w:rPr>
        <w:t>ДЮСШ</w:t>
      </w:r>
      <w:r w:rsidRPr="00886DC4">
        <w:rPr>
          <w:rFonts w:ascii="Times New Roman" w:hAnsi="Times New Roman" w:cs="Times New Roman"/>
          <w:color w:val="000000"/>
          <w:sz w:val="28"/>
          <w:szCs w:val="28"/>
        </w:rPr>
        <w:t xml:space="preserve">: комунальний </w:t>
      </w:r>
      <w:r w:rsidRPr="00886DC4">
        <w:rPr>
          <w:rFonts w:ascii="Times New Roman" w:hAnsi="Times New Roman" w:cs="Times New Roman"/>
          <w:sz w:val="28"/>
          <w:szCs w:val="28"/>
        </w:rPr>
        <w:t>заклад.</w:t>
      </w:r>
      <w:r w:rsidRPr="00886DC4">
        <w:rPr>
          <w:rFonts w:ascii="Times New Roman" w:hAnsi="Times New Roman" w:cs="Times New Roman"/>
          <w:sz w:val="28"/>
          <w:szCs w:val="19"/>
        </w:rPr>
        <w:t xml:space="preserve"> </w:t>
      </w:r>
    </w:p>
    <w:p w:rsidR="00886DC4" w:rsidRPr="00886DC4" w:rsidP="00886DC4" w14:paraId="22A3A4A1" w14:textId="6EF44D24">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w:t>
      </w:r>
      <w:r w:rsidR="004D04EE">
        <w:rPr>
          <w:rFonts w:ascii="Times New Roman" w:hAnsi="Times New Roman" w:cs="Times New Roman"/>
          <w:sz w:val="28"/>
          <w:szCs w:val="28"/>
        </w:rPr>
        <w:t>1</w:t>
      </w:r>
      <w:r w:rsidRPr="00886DC4">
        <w:rPr>
          <w:rFonts w:ascii="Times New Roman" w:hAnsi="Times New Roman" w:cs="Times New Roman"/>
          <w:sz w:val="28"/>
          <w:szCs w:val="28"/>
        </w:rPr>
        <w:t xml:space="preserve">.5. Засновником  ДЮСШ є  Броварська міська територіальна громада (далі – територіальна громада) в особі Броварської міської ради Броварського району Київської області </w:t>
      </w:r>
      <w:r w:rsidRPr="00886DC4">
        <w:rPr>
          <w:rFonts w:ascii="Times New Roman" w:hAnsi="Times New Roman" w:cs="Times New Roman"/>
          <w:bCs/>
          <w:sz w:val="28"/>
          <w:szCs w:val="19"/>
        </w:rPr>
        <w:t xml:space="preserve">(далі </w:t>
      </w:r>
      <w:r w:rsidRPr="00886DC4">
        <w:rPr>
          <w:rFonts w:ascii="Times New Roman" w:hAnsi="Times New Roman" w:cs="Times New Roman"/>
          <w:sz w:val="28"/>
          <w:szCs w:val="28"/>
        </w:rPr>
        <w:t xml:space="preserve">– </w:t>
      </w:r>
      <w:r w:rsidRPr="00886DC4">
        <w:rPr>
          <w:rFonts w:ascii="Times New Roman" w:hAnsi="Times New Roman" w:cs="Times New Roman"/>
          <w:bCs/>
          <w:sz w:val="28"/>
          <w:szCs w:val="19"/>
        </w:rPr>
        <w:t>міська рада)</w:t>
      </w:r>
      <w:r w:rsidRPr="00886DC4">
        <w:rPr>
          <w:rFonts w:ascii="Times New Roman" w:hAnsi="Times New Roman" w:cs="Times New Roman"/>
          <w:sz w:val="28"/>
          <w:szCs w:val="28"/>
        </w:rPr>
        <w:t>.</w:t>
      </w:r>
    </w:p>
    <w:p w:rsidR="00886DC4" w:rsidRPr="00886DC4" w:rsidP="00886DC4" w14:paraId="7AEF6916" w14:textId="77777777">
      <w:pPr>
        <w:spacing w:after="0" w:line="240" w:lineRule="auto"/>
        <w:jc w:val="both"/>
        <w:rPr>
          <w:rFonts w:ascii="Times New Roman" w:hAnsi="Times New Roman" w:cs="Times New Roman"/>
          <w:b/>
          <w:sz w:val="28"/>
          <w:szCs w:val="28"/>
        </w:rPr>
      </w:pPr>
      <w:r w:rsidRPr="00886DC4">
        <w:rPr>
          <w:rFonts w:ascii="Times New Roman" w:hAnsi="Times New Roman" w:cs="Times New Roman"/>
          <w:sz w:val="28"/>
          <w:szCs w:val="28"/>
        </w:rPr>
        <w:t xml:space="preserve">      1.6. Органом управління ДЮСШ є Управління освіти і науки Броварської міської ради Броварського району Київської області (далі – Управління освіти і науки).  ДЮСШ безпосередньо підпорядкований Управлінню освіти і науки.</w:t>
      </w:r>
    </w:p>
    <w:p w:rsidR="00886DC4" w:rsidRPr="00886DC4" w:rsidP="00886DC4" w14:paraId="4D9F5E76"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1.7. ДЮСШ у своїй діяльності керується Конституцією України, Законом України «Про освіту», Законом України «Про позашкільну освіту», наказами Міністерства молоді та спорту України (далі – Мінмолодьспорту), Міністерства освіти і науки України  (далі – МОН), Положенням про дитячо-юнацьку спортивну школу,  іншими нормативно-правовими актами, цим Статутом.</w:t>
      </w:r>
    </w:p>
    <w:p w:rsidR="00886DC4" w:rsidRPr="00886DC4" w:rsidP="00886DC4" w14:paraId="75F7BD3D"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1.8. ДЮСШ </w:t>
      </w:r>
      <w:r w:rsidRPr="00886DC4">
        <w:rPr>
          <w:rFonts w:ascii="Times New Roman" w:hAnsi="Times New Roman" w:cs="Times New Roman"/>
          <w:color w:val="000000"/>
          <w:sz w:val="28"/>
          <w:szCs w:val="28"/>
        </w:rPr>
        <w:t>є юридичною особою,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rsidR="00886DC4" w:rsidRPr="00886DC4" w:rsidP="00886DC4" w14:paraId="3C23CE56"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1.9. ДЮСШ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886DC4" w:rsidRPr="00886DC4" w:rsidP="00886DC4" w14:paraId="44AF98C7" w14:textId="77777777">
      <w:pPr>
        <w:pStyle w:val="21"/>
        <w:shd w:val="clear" w:color="auto" w:fill="auto"/>
        <w:spacing w:before="0" w:after="0" w:line="240" w:lineRule="auto"/>
        <w:ind w:firstLine="0"/>
        <w:jc w:val="both"/>
        <w:rPr>
          <w:rFonts w:ascii="Times New Roman" w:hAnsi="Times New Roman" w:cs="Times New Roman"/>
          <w:sz w:val="28"/>
          <w:szCs w:val="28"/>
        </w:rPr>
      </w:pPr>
      <w:r w:rsidRPr="00886DC4">
        <w:rPr>
          <w:rFonts w:ascii="Times New Roman" w:hAnsi="Times New Roman" w:cs="Times New Roman"/>
          <w:sz w:val="28"/>
          <w:szCs w:val="28"/>
        </w:rPr>
        <w:t xml:space="preserve">     1.10. Засновник та Орган управління не відповідають за зобов’язання ДЮСШ, а ДЮСШ не відповідає за зобов’язання Засновника та Органу управління.</w:t>
      </w:r>
    </w:p>
    <w:p w:rsidR="004D04EE" w:rsidP="00886DC4" w14:paraId="0EFE5399" w14:textId="77777777">
      <w:pPr>
        <w:spacing w:after="0" w:line="240" w:lineRule="auto"/>
        <w:jc w:val="center"/>
        <w:rPr>
          <w:rFonts w:ascii="Times New Roman" w:hAnsi="Times New Roman" w:cs="Times New Roman"/>
          <w:b/>
          <w:sz w:val="28"/>
          <w:szCs w:val="28"/>
        </w:rPr>
      </w:pPr>
    </w:p>
    <w:p w:rsidR="004D04EE" w:rsidP="00886DC4" w14:paraId="36E8389B" w14:textId="77777777">
      <w:pPr>
        <w:spacing w:after="0" w:line="240" w:lineRule="auto"/>
        <w:jc w:val="center"/>
        <w:rPr>
          <w:rFonts w:ascii="Times New Roman" w:hAnsi="Times New Roman" w:cs="Times New Roman"/>
          <w:b/>
          <w:sz w:val="28"/>
          <w:szCs w:val="28"/>
        </w:rPr>
      </w:pPr>
    </w:p>
    <w:p w:rsidR="004D04EE" w:rsidP="00886DC4" w14:paraId="25481CB5" w14:textId="77777777">
      <w:pPr>
        <w:spacing w:after="0" w:line="240" w:lineRule="auto"/>
        <w:jc w:val="center"/>
        <w:rPr>
          <w:rFonts w:ascii="Times New Roman" w:hAnsi="Times New Roman" w:cs="Times New Roman"/>
          <w:b/>
          <w:sz w:val="28"/>
          <w:szCs w:val="28"/>
        </w:rPr>
      </w:pPr>
    </w:p>
    <w:p w:rsidR="00886DC4" w:rsidRPr="00886DC4" w:rsidP="00886DC4" w14:paraId="1F84D479" w14:textId="05D05B38">
      <w:pPr>
        <w:spacing w:after="0" w:line="240" w:lineRule="auto"/>
        <w:jc w:val="center"/>
        <w:rPr>
          <w:rFonts w:ascii="Times New Roman" w:hAnsi="Times New Roman" w:cs="Times New Roman"/>
          <w:b/>
          <w:sz w:val="28"/>
          <w:szCs w:val="28"/>
        </w:rPr>
      </w:pPr>
      <w:r w:rsidRPr="00886DC4">
        <w:rPr>
          <w:rFonts w:ascii="Times New Roman" w:hAnsi="Times New Roman" w:cs="Times New Roman"/>
          <w:b/>
          <w:sz w:val="28"/>
          <w:szCs w:val="28"/>
        </w:rPr>
        <w:t>2. Мета та завдання</w:t>
      </w:r>
    </w:p>
    <w:p w:rsidR="00886DC4" w:rsidRPr="00886DC4" w:rsidP="00886DC4" w14:paraId="45D7F90D" w14:textId="77777777">
      <w:pPr>
        <w:spacing w:after="0" w:line="240" w:lineRule="auto"/>
        <w:jc w:val="both"/>
        <w:rPr>
          <w:rFonts w:ascii="Times New Roman" w:hAnsi="Times New Roman" w:cs="Times New Roman"/>
          <w:b/>
          <w:sz w:val="28"/>
          <w:szCs w:val="28"/>
        </w:rPr>
      </w:pP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2.1. Головною метою</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 xml:space="preserve"> ДЮСШ є :</w:t>
      </w:r>
    </w:p>
    <w:p w:rsidR="00886DC4" w:rsidRPr="00886DC4" w:rsidP="00886DC4" w14:paraId="097A526D"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здійснення фізкультурно-оздоровчої та виховної роботи серед дітей і   підлітків, направленої на зміцнення їх здоров’я, а також всебічний фізичний розвиток і набуття навичок здорового способу життя;</w:t>
      </w:r>
    </w:p>
    <w:p w:rsidR="00886DC4" w:rsidRPr="00886DC4" w:rsidP="00886DC4" w14:paraId="34B8C5E3"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проведення роботи по залученню учнів до систематичних занять фізичною культурою та спортом;</w:t>
      </w:r>
    </w:p>
    <w:p w:rsidR="00886DC4" w:rsidRPr="00886DC4" w:rsidP="00886DC4" w14:paraId="2F8C6856"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надання всебічної допомоги закладам загальної середньої освіти в організації методичної та спортивно-масової роботи з видів спорту, які культивує  ДЮСШ.</w:t>
      </w:r>
    </w:p>
    <w:p w:rsidR="00886DC4" w:rsidRPr="00886DC4" w:rsidP="00886DC4" w14:paraId="388B8109"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 xml:space="preserve">2.2. Головними завданнями ДЮСШ є:                                                      </w:t>
      </w:r>
    </w:p>
    <w:p w:rsidR="00886DC4" w:rsidRPr="00886DC4" w:rsidP="00886DC4" w14:paraId="5AE20F48" w14:textId="77777777">
      <w:pPr>
        <w:tabs>
          <w:tab w:val="left" w:pos="0"/>
        </w:tabs>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 виявлення здібних дітей та підлітків для систематичних занять спортом;</w:t>
      </w:r>
    </w:p>
    <w:p w:rsidR="00886DC4" w:rsidRPr="00886DC4" w:rsidP="00886DC4" w14:paraId="2D713545" w14:textId="77777777">
      <w:pPr>
        <w:tabs>
          <w:tab w:val="left" w:pos="0"/>
        </w:tabs>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підготовка талановитих учнів для залучення їх до навчання і підвищення спортивного рівня у спеціалізованих спортивних закладах з метою поповнення резерву національної збірної команди України;</w:t>
      </w:r>
    </w:p>
    <w:p w:rsidR="00886DC4" w:rsidRPr="00886DC4" w:rsidP="00886DC4" w14:paraId="6B15520F" w14:textId="77777777">
      <w:pPr>
        <w:tabs>
          <w:tab w:val="left" w:pos="0"/>
        </w:tabs>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забезпечення набуття  учнями мінімуму знань у галузі особистої гігієни та надання першої медичної допомоги, а також оволодінню теоретичними основами і елементарними способами оцінки свого фізичного стану.</w:t>
      </w:r>
    </w:p>
    <w:p w:rsidR="00886DC4" w:rsidRPr="00886DC4" w:rsidP="00886DC4" w14:paraId="2BF9F9EB" w14:textId="77777777">
      <w:pPr>
        <w:spacing w:after="0" w:line="240" w:lineRule="auto"/>
        <w:jc w:val="both"/>
        <w:rPr>
          <w:rFonts w:ascii="Times New Roman" w:hAnsi="Times New Roman" w:cs="Times New Roman"/>
          <w:sz w:val="28"/>
          <w:szCs w:val="28"/>
        </w:rPr>
      </w:pPr>
    </w:p>
    <w:p w:rsidR="00886DC4" w:rsidRPr="00886DC4" w:rsidP="00886DC4" w14:paraId="2FF57893" w14:textId="77777777">
      <w:pPr>
        <w:spacing w:after="0" w:line="240" w:lineRule="auto"/>
        <w:jc w:val="center"/>
        <w:rPr>
          <w:rFonts w:ascii="Times New Roman" w:hAnsi="Times New Roman" w:cs="Times New Roman"/>
          <w:sz w:val="28"/>
          <w:szCs w:val="28"/>
        </w:rPr>
      </w:pPr>
      <w:r w:rsidRPr="00886DC4">
        <w:rPr>
          <w:rFonts w:ascii="Times New Roman" w:hAnsi="Times New Roman" w:cs="Times New Roman"/>
          <w:b/>
          <w:sz w:val="28"/>
          <w:szCs w:val="28"/>
        </w:rPr>
        <w:t>3. Організаційно-правові засади діяльності</w:t>
      </w:r>
    </w:p>
    <w:p w:rsidR="00886DC4" w:rsidRPr="00886DC4" w:rsidP="00886DC4" w14:paraId="771F6ED3"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3.1. </w:t>
      </w:r>
      <w:r w:rsidRPr="00886DC4">
        <w:rPr>
          <w:rFonts w:ascii="Times New Roman" w:hAnsi="Times New Roman" w:cs="Times New Roman"/>
          <w:color w:val="000000"/>
          <w:sz w:val="28"/>
          <w:szCs w:val="28"/>
          <w:shd w:val="clear" w:color="auto" w:fill="FFFFFF"/>
        </w:rPr>
        <w:t>Мінмолодьспорту здійснює в установленому порядку організаційно-методичне забезпечення діяльності ДЮСШ.</w:t>
      </w:r>
    </w:p>
    <w:p w:rsidR="00886DC4" w:rsidRPr="00886DC4" w:rsidP="00886DC4" w14:paraId="0BEB832D"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3.2. ДЮСШ</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у своїй структурі має відділення:</w:t>
      </w:r>
    </w:p>
    <w:p w:rsidR="00886DC4" w:rsidRPr="00886DC4" w:rsidP="00886DC4" w14:paraId="651405D3"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lang w:eastAsia="en-US"/>
        </w:rPr>
        <w:t xml:space="preserve">- </w:t>
      </w:r>
      <w:r w:rsidRPr="00886DC4">
        <w:rPr>
          <w:rFonts w:ascii="Times New Roman" w:eastAsia="Calibri" w:hAnsi="Times New Roman" w:cs="Times New Roman"/>
          <w:sz w:val="28"/>
          <w:szCs w:val="28"/>
          <w:lang w:eastAsia="en-US"/>
        </w:rPr>
        <w:t>плавання;</w:t>
      </w:r>
    </w:p>
    <w:p w:rsidR="00886DC4" w:rsidRPr="00886DC4" w:rsidP="00886DC4" w14:paraId="4C305D7F"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гандболу;</w:t>
      </w:r>
    </w:p>
    <w:p w:rsidR="00886DC4" w:rsidRPr="00886DC4" w:rsidP="00886DC4" w14:paraId="767FB5EA"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волейболу;</w:t>
      </w:r>
    </w:p>
    <w:p w:rsidR="00886DC4" w:rsidRPr="00886DC4" w:rsidP="00886DC4" w14:paraId="1C72B79D"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xml:space="preserve">- кікбоксингу </w:t>
      </w:r>
      <w:r w:rsidRPr="00886DC4">
        <w:rPr>
          <w:rFonts w:ascii="Times New Roman" w:eastAsia="Calibri" w:hAnsi="Times New Roman" w:cs="Times New Roman"/>
          <w:sz w:val="28"/>
          <w:szCs w:val="28"/>
          <w:lang w:val="en-US" w:eastAsia="en-US"/>
        </w:rPr>
        <w:t>WAKO</w:t>
      </w:r>
      <w:r w:rsidRPr="00886DC4">
        <w:rPr>
          <w:rFonts w:ascii="Times New Roman" w:eastAsia="Calibri" w:hAnsi="Times New Roman" w:cs="Times New Roman"/>
          <w:sz w:val="28"/>
          <w:szCs w:val="28"/>
          <w:lang w:eastAsia="en-US"/>
        </w:rPr>
        <w:t>;</w:t>
      </w:r>
    </w:p>
    <w:p w:rsidR="00886DC4" w:rsidRPr="00886DC4" w:rsidP="00886DC4" w14:paraId="77FAC132"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дзюдо;</w:t>
      </w:r>
    </w:p>
    <w:p w:rsidR="00886DC4" w:rsidRPr="00886DC4" w:rsidP="00886DC4" w14:paraId="69D2A016"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хортингу;</w:t>
      </w:r>
    </w:p>
    <w:p w:rsidR="00886DC4" w:rsidRPr="00886DC4" w:rsidP="00886DC4" w14:paraId="50544ED2"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xml:space="preserve">- таїландського боксу </w:t>
      </w:r>
      <w:r w:rsidRPr="00886DC4">
        <w:rPr>
          <w:rFonts w:ascii="Times New Roman" w:eastAsia="Calibri" w:hAnsi="Times New Roman" w:cs="Times New Roman"/>
          <w:sz w:val="28"/>
          <w:szCs w:val="28"/>
          <w:lang w:val="en-US" w:eastAsia="en-US"/>
        </w:rPr>
        <w:t>Mye</w:t>
      </w:r>
      <w:r w:rsidRPr="00886DC4">
        <w:rPr>
          <w:rFonts w:ascii="Times New Roman" w:eastAsia="Calibri" w:hAnsi="Times New Roman" w:cs="Times New Roman"/>
          <w:sz w:val="28"/>
          <w:szCs w:val="28"/>
          <w:lang w:eastAsia="en-US"/>
        </w:rPr>
        <w:t>й Тай;</w:t>
      </w:r>
    </w:p>
    <w:p w:rsidR="00886DC4" w:rsidRPr="00886DC4" w:rsidP="00886DC4" w14:paraId="4D60BE88"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французького боксу Сават;</w:t>
      </w:r>
    </w:p>
    <w:p w:rsidR="00886DC4" w:rsidRPr="00886DC4" w:rsidP="00886DC4" w14:paraId="137A44FF"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гімнастики художньої;</w:t>
      </w:r>
    </w:p>
    <w:p w:rsidR="00886DC4" w:rsidRPr="00886DC4" w:rsidP="00886DC4" w14:paraId="54B59917" w14:textId="77777777">
      <w:pPr>
        <w:spacing w:after="0" w:line="240" w:lineRule="auto"/>
        <w:ind w:left="540"/>
        <w:jc w:val="both"/>
        <w:rPr>
          <w:rFonts w:ascii="Times New Roman" w:eastAsia="Calibri" w:hAnsi="Times New Roman" w:cs="Times New Roman"/>
          <w:sz w:val="28"/>
          <w:szCs w:val="28"/>
          <w:lang w:eastAsia="en-US"/>
        </w:rPr>
      </w:pPr>
      <w:r w:rsidRPr="00886DC4">
        <w:rPr>
          <w:rFonts w:ascii="Times New Roman" w:eastAsia="Calibri" w:hAnsi="Times New Roman" w:cs="Times New Roman"/>
          <w:sz w:val="28"/>
          <w:szCs w:val="28"/>
          <w:lang w:eastAsia="en-US"/>
        </w:rPr>
        <w:t>- лижних гонок;</w:t>
      </w:r>
    </w:p>
    <w:p w:rsidR="00886DC4" w:rsidRPr="00886DC4" w:rsidP="00886DC4" w14:paraId="55BEF8DF" w14:textId="77777777">
      <w:pPr>
        <w:spacing w:after="0" w:line="240" w:lineRule="auto"/>
        <w:jc w:val="both"/>
        <w:rPr>
          <w:rFonts w:ascii="Times New Roman" w:hAnsi="Times New Roman" w:cs="Times New Roman"/>
          <w:sz w:val="28"/>
          <w:szCs w:val="28"/>
        </w:rPr>
      </w:pPr>
      <w:r w:rsidRPr="00886DC4">
        <w:rPr>
          <w:rFonts w:ascii="Times New Roman" w:eastAsia="Calibri" w:hAnsi="Times New Roman" w:cs="Times New Roman"/>
          <w:sz w:val="28"/>
          <w:szCs w:val="28"/>
          <w:lang w:eastAsia="en-US"/>
        </w:rPr>
        <w:t xml:space="preserve">        - футболу.</w:t>
      </w:r>
    </w:p>
    <w:p w:rsidR="00886DC4" w:rsidRPr="00886DC4" w:rsidP="00886DC4" w14:paraId="1A5E63F9"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3.3. Штатний розпис ДЮСШ затверджується начальником Управління освіти і науки.</w:t>
      </w:r>
    </w:p>
    <w:p w:rsidR="00886DC4" w:rsidRPr="00886DC4" w:rsidP="00886DC4" w14:paraId="322DFC9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3.4. Відділення ДЮСШ включають:</w:t>
      </w:r>
    </w:p>
    <w:p w:rsidR="00886DC4" w:rsidRPr="00886DC4" w:rsidP="00886DC4" w14:paraId="293FB1A7"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групи початкової підготовки, в яких здійснюється відбір обдарованих вихованців для подальшої спеціалізації в обраному виді спорту, забезпечується підвищення у них інтересу до регулярної рухової активності, розвиток здібностей, формування морально-етичної і вольової поведінки;</w:t>
      </w:r>
    </w:p>
    <w:p w:rsidR="00886DC4" w:rsidRPr="00886DC4" w:rsidP="00886DC4" w14:paraId="0B8F1F20"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xml:space="preserve">- групи   базової підготовки, в яких здійснюється підготовка вихованців до тренувальних та змагальних навантажень, необхідних для досягнення високих </w:t>
      </w:r>
      <w:r w:rsidRPr="00886DC4">
        <w:rPr>
          <w:rFonts w:ascii="Times New Roman" w:hAnsi="Times New Roman" w:cs="Times New Roman"/>
          <w:sz w:val="28"/>
          <w:szCs w:val="28"/>
        </w:rPr>
        <w:t>спортивних результатів, забезпечується підвищення рівня фізичної підготовки та поліпшення спортивних результатів вихованців;</w:t>
      </w:r>
    </w:p>
    <w:p w:rsidR="00886DC4" w:rsidRPr="00886DC4" w:rsidP="00886DC4" w14:paraId="0CA9BEBC"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групи спеціалізованої  підготовки,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w:t>
      </w:r>
    </w:p>
    <w:p w:rsidR="00886DC4" w:rsidRPr="00886DC4" w:rsidP="00886DC4" w14:paraId="6706D6EF" w14:textId="77777777">
      <w:pPr>
        <w:spacing w:after="0" w:line="240" w:lineRule="auto"/>
        <w:ind w:firstLine="709"/>
        <w:jc w:val="both"/>
        <w:rPr>
          <w:rFonts w:ascii="Times New Roman" w:hAnsi="Times New Roman" w:cs="Times New Roman"/>
          <w:sz w:val="28"/>
          <w:szCs w:val="28"/>
        </w:rPr>
      </w:pPr>
      <w:r w:rsidRPr="00886DC4">
        <w:rPr>
          <w:rFonts w:ascii="Times New Roman" w:hAnsi="Times New Roman" w:cs="Times New Roman"/>
          <w:sz w:val="28"/>
          <w:szCs w:val="28"/>
        </w:rPr>
        <w:t>- 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 підготовки резерву до національних збірних команд України.</w:t>
      </w:r>
    </w:p>
    <w:p w:rsidR="00886DC4" w:rsidRPr="00886DC4" w:rsidP="00886DC4" w14:paraId="0C708836" w14:textId="77777777">
      <w:pPr>
        <w:spacing w:after="0" w:line="240" w:lineRule="auto"/>
        <w:ind w:left="420"/>
        <w:jc w:val="both"/>
        <w:rPr>
          <w:rFonts w:ascii="Times New Roman" w:hAnsi="Times New Roman" w:cs="Times New Roman"/>
          <w:sz w:val="28"/>
          <w:szCs w:val="28"/>
        </w:rPr>
      </w:pPr>
      <w:r w:rsidRPr="00886DC4">
        <w:rPr>
          <w:rFonts w:ascii="Times New Roman" w:hAnsi="Times New Roman" w:cs="Times New Roman"/>
          <w:sz w:val="28"/>
          <w:szCs w:val="28"/>
        </w:rPr>
        <w:t>3.5. ДЮСШ здійснює свою діяльність відповідно до наданої категорії.</w:t>
      </w:r>
    </w:p>
    <w:p w:rsidR="00886DC4" w:rsidRPr="00886DC4" w:rsidP="00886DC4" w14:paraId="54263CFC" w14:textId="77777777">
      <w:pPr>
        <w:spacing w:after="0" w:line="240" w:lineRule="auto"/>
        <w:jc w:val="both"/>
        <w:rPr>
          <w:rFonts w:ascii="Times New Roman" w:hAnsi="Times New Roman" w:cs="Times New Roman"/>
          <w:sz w:val="28"/>
          <w:szCs w:val="28"/>
        </w:rPr>
      </w:pPr>
    </w:p>
    <w:p w:rsidR="00886DC4" w:rsidRPr="00886DC4" w:rsidP="00886DC4" w14:paraId="59FE6051" w14:textId="77777777">
      <w:pPr>
        <w:spacing w:after="0" w:line="240" w:lineRule="auto"/>
        <w:ind w:left="360"/>
        <w:jc w:val="center"/>
        <w:rPr>
          <w:rFonts w:ascii="Times New Roman" w:hAnsi="Times New Roman" w:cs="Times New Roman"/>
          <w:b/>
          <w:sz w:val="28"/>
          <w:szCs w:val="28"/>
        </w:rPr>
      </w:pPr>
      <w:r w:rsidRPr="00886DC4">
        <w:rPr>
          <w:rFonts w:ascii="Times New Roman" w:hAnsi="Times New Roman" w:cs="Times New Roman"/>
          <w:b/>
          <w:sz w:val="28"/>
          <w:szCs w:val="28"/>
        </w:rPr>
        <w:t>4. Організація освітнього процесу</w:t>
      </w:r>
    </w:p>
    <w:p w:rsidR="00886DC4" w:rsidRPr="00886DC4" w:rsidP="00886DC4" w14:paraId="0EC1FC4A" w14:textId="77777777">
      <w:pPr>
        <w:spacing w:after="0" w:line="240" w:lineRule="auto"/>
        <w:ind w:firstLine="360"/>
        <w:jc w:val="both"/>
        <w:rPr>
          <w:rFonts w:ascii="Times New Roman" w:hAnsi="Times New Roman" w:cs="Times New Roman"/>
          <w:sz w:val="28"/>
          <w:szCs w:val="28"/>
        </w:rPr>
      </w:pPr>
      <w:r w:rsidRPr="00886DC4">
        <w:rPr>
          <w:rFonts w:ascii="Times New Roman" w:hAnsi="Times New Roman" w:cs="Times New Roman"/>
          <w:sz w:val="28"/>
          <w:szCs w:val="28"/>
        </w:rPr>
        <w:t xml:space="preserve">  4.1. Навчально-тренувальна та спортивна робота   ДЮСШ</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проводиться за навчальними програмами з видів спорту, що</w:t>
      </w:r>
      <w:r w:rsidRPr="00886DC4">
        <w:rPr>
          <w:rFonts w:ascii="Times New Roman" w:hAnsi="Times New Roman" w:cs="Times New Roman"/>
          <w:color w:val="000000"/>
          <w:sz w:val="28"/>
          <w:szCs w:val="28"/>
          <w:shd w:val="clear" w:color="auto" w:fill="FFFFFF"/>
        </w:rPr>
        <w:t xml:space="preserve"> затверджуються Мінмолодьспортом</w:t>
      </w:r>
      <w:r w:rsidRPr="00886DC4">
        <w:rPr>
          <w:rFonts w:ascii="Times New Roman" w:hAnsi="Times New Roman" w:cs="Times New Roman"/>
          <w:sz w:val="28"/>
          <w:szCs w:val="28"/>
        </w:rPr>
        <w:t>.</w:t>
      </w:r>
    </w:p>
    <w:p w:rsidR="00886DC4" w:rsidRPr="00886DC4" w:rsidP="00886DC4" w14:paraId="42F855D6" w14:textId="77777777">
      <w:pPr>
        <w:spacing w:after="0" w:line="240" w:lineRule="auto"/>
        <w:ind w:firstLine="360"/>
        <w:jc w:val="both"/>
        <w:rPr>
          <w:rFonts w:ascii="Times New Roman" w:hAnsi="Times New Roman" w:cs="Times New Roman"/>
          <w:sz w:val="28"/>
          <w:szCs w:val="28"/>
        </w:rPr>
      </w:pPr>
      <w:r w:rsidRPr="00886DC4">
        <w:rPr>
          <w:rFonts w:ascii="Times New Roman" w:hAnsi="Times New Roman" w:cs="Times New Roman"/>
          <w:sz w:val="28"/>
          <w:szCs w:val="28"/>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886DC4" w:rsidRPr="00886DC4" w:rsidP="00886DC4" w14:paraId="4C01BA00" w14:textId="77777777">
      <w:pPr>
        <w:spacing w:after="0" w:line="240" w:lineRule="auto"/>
        <w:ind w:firstLine="360"/>
        <w:jc w:val="both"/>
        <w:rPr>
          <w:rFonts w:ascii="Times New Roman" w:hAnsi="Times New Roman" w:cs="Times New Roman"/>
          <w:sz w:val="28"/>
          <w:szCs w:val="28"/>
        </w:rPr>
      </w:pPr>
      <w:r w:rsidRPr="00886DC4">
        <w:rPr>
          <w:rFonts w:ascii="Times New Roman" w:hAnsi="Times New Roman" w:cs="Times New Roman"/>
          <w:sz w:val="28"/>
          <w:szCs w:val="28"/>
        </w:rPr>
        <w:t>Основною формою спортивної роботи є участь вихованців у спортивних змаганнях різного рівня.</w:t>
      </w:r>
    </w:p>
    <w:p w:rsidR="00886DC4" w:rsidRPr="00886DC4" w:rsidP="00886DC4" w14:paraId="794961DF" w14:textId="77777777">
      <w:pPr>
        <w:spacing w:after="0" w:line="240" w:lineRule="auto"/>
        <w:ind w:firstLine="360"/>
        <w:jc w:val="both"/>
        <w:rPr>
          <w:rFonts w:ascii="Times New Roman" w:hAnsi="Times New Roman" w:cs="Times New Roman"/>
          <w:sz w:val="28"/>
          <w:szCs w:val="28"/>
        </w:rPr>
      </w:pPr>
      <w:r w:rsidRPr="00886DC4">
        <w:rPr>
          <w:rFonts w:ascii="Times New Roman" w:hAnsi="Times New Roman" w:cs="Times New Roman"/>
          <w:sz w:val="28"/>
          <w:szCs w:val="28"/>
        </w:rPr>
        <w:t xml:space="preserve">  4.2. Навчальний рік у  ДЮСШ починається з 1 вересня. </w:t>
      </w:r>
    </w:p>
    <w:p w:rsidR="00886DC4" w:rsidRPr="00886DC4" w:rsidP="00886DC4" w14:paraId="0F3C99FB"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Річний навчальний план для кожного відділення розраховується на 52 тижні. Для груп початкової підготовки та  базової підготовки передбачається проведення протягом шести тижнів навчально-тренувальних занять в умовах спортивно-оздоровчого табору.</w:t>
      </w:r>
    </w:p>
    <w:p w:rsidR="00886DC4" w:rsidRPr="00886DC4" w:rsidP="00886DC4" w14:paraId="22EBF04D"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4.3. Тривалість навчальної години в ДЮСШ</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становить 45 хвилин. Тривалість одного заняття в ДЮСШ не може перевищувати:</w:t>
      </w:r>
    </w:p>
    <w:p w:rsidR="00886DC4" w:rsidRPr="00886DC4" w:rsidP="00886DC4" w14:paraId="506E83B4"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двох навчальних годин у групах початкової підготовки;</w:t>
      </w:r>
    </w:p>
    <w:p w:rsidR="00886DC4" w:rsidRPr="00886DC4" w:rsidP="00886DC4" w14:paraId="3ABF600A"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трьох навчальних годин у групах  базової підготовки;</w:t>
      </w:r>
    </w:p>
    <w:p w:rsidR="00886DC4" w:rsidRPr="00886DC4" w:rsidP="00886DC4" w14:paraId="5AD43CB1"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чотирьох навчальних годин у групах спеціалізованої підготовки та підготовки до вищої спортивної майстерності.</w:t>
      </w:r>
    </w:p>
    <w:p w:rsidR="00886DC4" w:rsidRPr="00886DC4" w:rsidP="00886DC4" w14:paraId="1B294312" w14:textId="77777777">
      <w:pPr>
        <w:shd w:val="clear" w:color="auto" w:fill="FFFFFF"/>
        <w:spacing w:after="0" w:line="240" w:lineRule="auto"/>
        <w:jc w:val="both"/>
        <w:rPr>
          <w:rFonts w:ascii="Times New Roman" w:hAnsi="Times New Roman" w:cs="Times New Roman"/>
          <w:color w:val="000000"/>
          <w:sz w:val="28"/>
          <w:szCs w:val="28"/>
        </w:rPr>
      </w:pPr>
      <w:r w:rsidRPr="00886DC4">
        <w:rPr>
          <w:rFonts w:ascii="Times New Roman" w:hAnsi="Times New Roman" w:cs="Times New Roman"/>
          <w:color w:val="000000"/>
          <w:sz w:val="28"/>
          <w:szCs w:val="28"/>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886DC4" w:rsidRPr="00886DC4" w:rsidP="00886DC4" w14:paraId="18FECB2E"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4.4. Режим щоденної роботи ДЮСШ визначається розкладом занять, що затверджується на навчальний рік директором ДЮСШ, правилами внутрішнього трудового розпорядку та колективним договором між адміністрацією ДЮСШ та профспілковим комітетом, а у разі відсутності профспілкового комітету – представниками трудового колективу, що обрані та уповноважені ним.</w:t>
      </w:r>
    </w:p>
    <w:p w:rsidR="00886DC4" w:rsidRPr="00886DC4" w:rsidP="00886DC4" w14:paraId="01C55BB0" w14:textId="77777777">
      <w:pPr>
        <w:spacing w:after="0" w:line="240" w:lineRule="auto"/>
        <w:ind w:firstLine="450"/>
        <w:jc w:val="both"/>
        <w:rPr>
          <w:rFonts w:ascii="Times New Roman" w:hAnsi="Times New Roman" w:cs="Times New Roman"/>
          <w:sz w:val="28"/>
          <w:szCs w:val="28"/>
        </w:rPr>
      </w:pPr>
      <w:r w:rsidRPr="00886DC4">
        <w:rPr>
          <w:rFonts w:ascii="Times New Roman" w:hAnsi="Times New Roman" w:cs="Times New Roman"/>
          <w:sz w:val="28"/>
          <w:szCs w:val="28"/>
        </w:rPr>
        <w:t>У період канікул у закладах загальної середньої освіти спортивна школа працює за окремим планом, затвердженим її директором.</w:t>
      </w:r>
    </w:p>
    <w:p w:rsidR="00886DC4" w:rsidRPr="00886DC4" w:rsidP="00886DC4" w14:paraId="0B5B165A" w14:textId="77777777">
      <w:pPr>
        <w:shd w:val="clear" w:color="auto" w:fill="FFFFFF"/>
        <w:spacing w:after="0" w:line="240" w:lineRule="auto"/>
        <w:ind w:firstLine="450"/>
        <w:jc w:val="both"/>
        <w:rPr>
          <w:rFonts w:ascii="Times New Roman" w:hAnsi="Times New Roman" w:cs="Times New Roman"/>
          <w:color w:val="000000"/>
          <w:sz w:val="28"/>
          <w:szCs w:val="28"/>
        </w:rPr>
      </w:pPr>
      <w:r w:rsidRPr="00886DC4">
        <w:rPr>
          <w:rFonts w:ascii="Times New Roman" w:hAnsi="Times New Roman" w:cs="Times New Roman"/>
          <w:color w:val="000000"/>
          <w:sz w:val="28"/>
          <w:szCs w:val="28"/>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r w:rsidRPr="00886DC4">
        <w:rPr>
          <w:rFonts w:ascii="Times New Roman" w:hAnsi="Times New Roman" w:cs="Times New Roman"/>
          <w:sz w:val="28"/>
          <w:szCs w:val="28"/>
        </w:rPr>
        <w:t xml:space="preserve"> </w:t>
      </w:r>
    </w:p>
    <w:p w:rsidR="00886DC4" w:rsidRPr="00886DC4" w:rsidP="00886DC4" w14:paraId="40754301"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Адміністрація ДЮСШ створює для вихованців, тренерів-викладачів та інших працівників безпечні умови для навчально-тренувальної, спортивної та іншої роботи.</w:t>
      </w:r>
    </w:p>
    <w:p w:rsidR="00886DC4" w:rsidRPr="00886DC4" w:rsidP="00886DC4" w14:paraId="6D9852B2"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4.5. Норми наповнюваності груп відділень з видів спорту і тижневий режим навчально-тренувальної та спортивної роботи спортивних шкіл встановлюються відповідно до навчальних програм з видів спорту, затверджених Мінмолодьспорту.</w:t>
      </w:r>
      <w:r w:rsidRPr="00886DC4">
        <w:rPr>
          <w:rFonts w:ascii="Times New Roman" w:hAnsi="Times New Roman" w:cs="Times New Roman"/>
          <w:b/>
          <w:sz w:val="28"/>
          <w:szCs w:val="28"/>
        </w:rPr>
        <w:t xml:space="preserve">  </w:t>
      </w:r>
    </w:p>
    <w:p w:rsidR="00886DC4" w:rsidRPr="00886DC4" w:rsidP="00886DC4" w14:paraId="07A96350"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4.6. Проєкт плану комплектування відділень з видів спорту на наступний навчальний рік подає директор ДЮСШ Управлінню освіти і науки  до 25 серпня поточного року для затвердження.</w:t>
      </w:r>
    </w:p>
    <w:p w:rsidR="00886DC4" w:rsidRPr="00886DC4" w:rsidP="00886DC4" w14:paraId="0853B63A"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Списки вихованців груп відділень з видів спорту затверджуються директором ДЮСШ   до 1 жовтня поточного року. Протягом навчального року у зазначені списки у разі потреби можуть вноситися в установленому порядку зміни.</w:t>
      </w:r>
    </w:p>
    <w:p w:rsidR="00886DC4" w:rsidRPr="00886DC4" w:rsidP="00886DC4" w14:paraId="0E829176"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Списки вихованців груп спеціалізованої підготовки і груп підготовки до вищої спортивної майстерності погоджуються також відповідно з Республіканським комітетом по фізичній культурі та спорту, структурними підрозділами з фізичної культури та спорту Київської обласної</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держадміністрації.</w:t>
      </w:r>
    </w:p>
    <w:p w:rsidR="00886DC4" w:rsidRPr="00886DC4" w:rsidP="00886DC4" w14:paraId="42130CCC"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4.7. До ДЮСШ приймаються всі особи, що бажають займатися фізичною культурою і спортом, які виконали нормативи із загальної фізичної підготовки, встановлені навчальними програмами з видів спорту, та не мать медичних протипоказань.</w:t>
      </w:r>
    </w:p>
    <w:p w:rsidR="00886DC4" w:rsidRPr="00886DC4" w:rsidP="00886DC4" w14:paraId="6FDEB909"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Зарахування до ДЮСШ здійснюється на підставі заяви батьків або осіб, що їх замінюють, медичного висновку лікаря поліклініки за місцем проживання або лікаря   закладу загальної середньої освіти про відсутність медичних протипоказань для занять.</w:t>
      </w:r>
    </w:p>
    <w:p w:rsidR="00886DC4" w:rsidRPr="00886DC4" w:rsidP="00886DC4" w14:paraId="4E6D80AF"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Мінімальний вік дитини, що підлягає зарахуванню до   ДЮСШ, залежить від специфіки виду спорту, що затверджується  Мінмолодьспорту.</w:t>
      </w:r>
    </w:p>
    <w:p w:rsidR="00886DC4" w:rsidRPr="00886DC4" w:rsidP="00886DC4" w14:paraId="59EEA180" w14:textId="77777777">
      <w:pPr>
        <w:pStyle w:val="Title"/>
        <w:jc w:val="both"/>
        <w:rPr>
          <w:sz w:val="28"/>
          <w:szCs w:val="28"/>
        </w:rPr>
      </w:pPr>
      <w:r w:rsidRPr="00886DC4">
        <w:rPr>
          <w:sz w:val="28"/>
          <w:szCs w:val="28"/>
        </w:rPr>
        <w:t xml:space="preserve">      Переведення вихованців ДЮСШ відповідно з групи початкової підготовки до групи базової підготовки, групи спеціалізованої підготовки та групи підготовки  до вищої спортивної</w:t>
      </w:r>
      <w:r w:rsidRPr="00886DC4">
        <w:rPr>
          <w:b/>
          <w:sz w:val="28"/>
          <w:szCs w:val="28"/>
        </w:rPr>
        <w:t xml:space="preserve"> </w:t>
      </w:r>
      <w:r w:rsidRPr="00886DC4">
        <w:rPr>
          <w:sz w:val="28"/>
          <w:szCs w:val="28"/>
        </w:rPr>
        <w:t>майстерності</w:t>
      </w:r>
      <w:r w:rsidRPr="00886DC4">
        <w:rPr>
          <w:b/>
          <w:sz w:val="28"/>
          <w:szCs w:val="28"/>
        </w:rPr>
        <w:t xml:space="preserve"> </w:t>
      </w:r>
      <w:r w:rsidRPr="00886DC4">
        <w:rPr>
          <w:sz w:val="28"/>
          <w:szCs w:val="28"/>
        </w:rPr>
        <w:t>здійснюється після виконання ними встановлених вимог, зазначених у навчальних програмах з видів спорту, затверджених  Мінмолодьспорту.</w:t>
      </w:r>
    </w:p>
    <w:p w:rsidR="00886DC4" w:rsidRPr="00886DC4" w:rsidP="00886DC4" w14:paraId="32B682DE" w14:textId="77777777">
      <w:pPr>
        <w:shd w:val="clear" w:color="auto" w:fill="FFFFFF"/>
        <w:spacing w:after="0" w:line="240" w:lineRule="auto"/>
        <w:ind w:firstLine="450"/>
        <w:jc w:val="both"/>
        <w:rPr>
          <w:rFonts w:ascii="Times New Roman" w:hAnsi="Times New Roman" w:cs="Times New Roman"/>
          <w:b/>
          <w:color w:val="000000"/>
          <w:sz w:val="28"/>
          <w:szCs w:val="28"/>
        </w:rPr>
      </w:pPr>
      <w:r w:rsidRPr="00886DC4">
        <w:rPr>
          <w:rFonts w:ascii="Times New Roman" w:hAnsi="Times New Roman" w:cs="Times New Roman"/>
          <w:sz w:val="28"/>
          <w:szCs w:val="28"/>
        </w:rPr>
        <w:t xml:space="preserve">Вихованці, які досягли 18 років, залишаються у ДЮСШ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України,  структурними підрозділами з фізичної культури та спорту Київської обласної держадміністрації. Вихованці можуть перебувати у ДЮСШ  до 23 років. </w:t>
      </w:r>
      <w:r w:rsidRPr="00886DC4">
        <w:rPr>
          <w:rFonts w:ascii="Times New Roman" w:hAnsi="Times New Roman" w:cs="Times New Roman"/>
          <w:color w:val="000000"/>
          <w:sz w:val="28"/>
          <w:szCs w:val="28"/>
        </w:rPr>
        <w:t xml:space="preserve">У разі </w:t>
      </w:r>
      <w:r w:rsidRPr="00886DC4">
        <w:rPr>
          <w:rFonts w:ascii="Times New Roman" w:hAnsi="Times New Roman" w:cs="Times New Roman"/>
          <w:color w:val="000000"/>
          <w:sz w:val="28"/>
          <w:szCs w:val="28"/>
        </w:rPr>
        <w:t>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886DC4" w:rsidRPr="00886DC4" w:rsidP="00886DC4" w14:paraId="1EC7508C" w14:textId="77777777">
      <w:pPr>
        <w:pStyle w:val="Title"/>
        <w:jc w:val="both"/>
        <w:rPr>
          <w:sz w:val="28"/>
          <w:szCs w:val="28"/>
        </w:rPr>
      </w:pPr>
      <w:r w:rsidRPr="00886DC4">
        <w:rPr>
          <w:sz w:val="28"/>
          <w:szCs w:val="28"/>
        </w:rPr>
        <w:t xml:space="preserve">     4.8. Вихованці </w:t>
      </w:r>
      <w:r w:rsidRPr="00886DC4">
        <w:rPr>
          <w:sz w:val="32"/>
          <w:szCs w:val="28"/>
        </w:rPr>
        <w:t>ДЮСШ</w:t>
      </w:r>
      <w:r w:rsidRPr="00886DC4">
        <w:rPr>
          <w:sz w:val="28"/>
          <w:szCs w:val="28"/>
        </w:rPr>
        <w:t xml:space="preserve">,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вищої ліги, не включаються до кількісного складу груп   ДЮСШ, але можуть брати участь у спортивних змаганнях у складі команд  ДЮСШ протягом двох років з часу їх направлення. За тренером-викладачем ДЮСШ зберігаються протягом двох років, з часу направлення зазначених вихованців, раніше встановлені надбавки (доплати) за їх підготовку. </w:t>
      </w:r>
    </w:p>
    <w:p w:rsidR="00886DC4" w:rsidRPr="00886DC4" w:rsidP="00886DC4" w14:paraId="5F69D2CA" w14:textId="77777777">
      <w:pPr>
        <w:shd w:val="clear" w:color="auto" w:fill="FFFFFF"/>
        <w:spacing w:after="0" w:line="240" w:lineRule="auto"/>
        <w:ind w:firstLine="450"/>
        <w:jc w:val="both"/>
        <w:rPr>
          <w:rFonts w:ascii="Times New Roman" w:hAnsi="Times New Roman" w:cs="Times New Roman"/>
          <w:color w:val="000000"/>
          <w:sz w:val="28"/>
          <w:szCs w:val="28"/>
        </w:rPr>
      </w:pPr>
      <w:r w:rsidRPr="00886DC4">
        <w:rPr>
          <w:rFonts w:ascii="Times New Roman" w:hAnsi="Times New Roman" w:cs="Times New Roman"/>
          <w:color w:val="000000"/>
          <w:sz w:val="28"/>
          <w:szCs w:val="28"/>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886DC4" w:rsidRPr="00886DC4" w:rsidP="00886DC4" w14:paraId="79C8779B" w14:textId="77777777">
      <w:pPr>
        <w:pStyle w:val="Title"/>
        <w:jc w:val="both"/>
        <w:rPr>
          <w:sz w:val="28"/>
          <w:szCs w:val="28"/>
        </w:rPr>
      </w:pPr>
      <w:r w:rsidRPr="00886DC4">
        <w:rPr>
          <w:sz w:val="28"/>
          <w:szCs w:val="28"/>
        </w:rPr>
        <w:t xml:space="preserve">     4.9. У разі потреби у  закладах загальної середньої освіти у порядку затвердженому постановою Кабінету Міністрів України «Про затвердження Положення про дитячо-юнацьку спортивну школу» від 05.11.2008 № 993</w:t>
      </w:r>
      <w:r w:rsidRPr="00886DC4">
        <w:rPr>
          <w:b/>
          <w:sz w:val="28"/>
          <w:szCs w:val="28"/>
        </w:rPr>
        <w:t xml:space="preserve"> </w:t>
      </w:r>
      <w:r w:rsidRPr="00886DC4">
        <w:rPr>
          <w:sz w:val="28"/>
          <w:szCs w:val="28"/>
        </w:rPr>
        <w:t xml:space="preserve">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ДЮСШ та закладом освіти. </w:t>
      </w:r>
    </w:p>
    <w:p w:rsidR="00886DC4" w:rsidRPr="00886DC4" w:rsidP="00886DC4" w14:paraId="1AA1688D" w14:textId="77777777">
      <w:pPr>
        <w:pStyle w:val="Title"/>
        <w:jc w:val="both"/>
        <w:rPr>
          <w:sz w:val="28"/>
          <w:szCs w:val="28"/>
        </w:rPr>
      </w:pPr>
      <w:r w:rsidRPr="00886DC4">
        <w:rPr>
          <w:sz w:val="28"/>
          <w:szCs w:val="28"/>
        </w:rPr>
        <w:t xml:space="preserve">    4.9.1. 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886DC4" w:rsidRPr="00886DC4" w:rsidP="00886DC4" w14:paraId="3D34AAC9" w14:textId="77777777">
      <w:pPr>
        <w:pStyle w:val="Title"/>
        <w:jc w:val="both"/>
        <w:rPr>
          <w:sz w:val="28"/>
          <w:szCs w:val="28"/>
        </w:rPr>
      </w:pPr>
      <w:r w:rsidRPr="00886DC4">
        <w:rPr>
          <w:sz w:val="28"/>
          <w:szCs w:val="28"/>
        </w:rPr>
        <w:t xml:space="preserve">    4.9.2. Спеціалізовані класи відкриваються в установленому порядку до початку навчального року і затверджуються наказом Управління освіти і науки.</w:t>
      </w:r>
    </w:p>
    <w:p w:rsidR="00886DC4" w:rsidRPr="00886DC4" w:rsidP="00886DC4" w14:paraId="2888B863" w14:textId="77777777">
      <w:pPr>
        <w:pStyle w:val="Title"/>
        <w:jc w:val="both"/>
        <w:rPr>
          <w:sz w:val="28"/>
          <w:szCs w:val="28"/>
        </w:rPr>
      </w:pPr>
      <w:r w:rsidRPr="00886DC4">
        <w:rPr>
          <w:sz w:val="28"/>
          <w:szCs w:val="28"/>
        </w:rPr>
        <w:t xml:space="preserve">     4.9.3. Освітній процес в спеціалізованих класах проводиться за навчальним планом відповідного  закладу освіти.</w:t>
      </w:r>
    </w:p>
    <w:p w:rsidR="00886DC4" w:rsidRPr="00886DC4" w:rsidP="00886DC4" w14:paraId="20167FDD" w14:textId="77777777">
      <w:pPr>
        <w:pStyle w:val="Title"/>
        <w:jc w:val="both"/>
        <w:rPr>
          <w:sz w:val="28"/>
          <w:szCs w:val="28"/>
        </w:rPr>
      </w:pPr>
      <w:r w:rsidRPr="00886DC4">
        <w:rPr>
          <w:sz w:val="28"/>
          <w:szCs w:val="28"/>
        </w:rPr>
        <w:t xml:space="preserve">     Директор  ДЮСШ, за погодженням з педагогічною радою   закладу освіти та батьками учнів або особами, що їх замінюють, може вносити пропозиції щодо зміни в установленому порядку терміну закінчення навчального року, початку та закінчення півріччя, складання іспитів з урахуванням результатів виконання учнями спеціалізованого класу навчальної програми з виду спорту.</w:t>
      </w:r>
    </w:p>
    <w:p w:rsidR="00886DC4" w:rsidRPr="00886DC4" w:rsidP="00886DC4" w14:paraId="1A340938" w14:textId="77777777">
      <w:pPr>
        <w:pStyle w:val="Title"/>
        <w:jc w:val="both"/>
        <w:rPr>
          <w:sz w:val="28"/>
          <w:szCs w:val="28"/>
        </w:rPr>
      </w:pPr>
      <w:r w:rsidRPr="00886DC4">
        <w:rPr>
          <w:sz w:val="28"/>
          <w:szCs w:val="28"/>
        </w:rPr>
        <w:t xml:space="preserve">     4.10. Для забезпечення безперервності навчально-тренувального процесу та активного відпочинку вихованців організовуються спортивно-оздоровчі </w:t>
      </w:r>
    </w:p>
    <w:p w:rsidR="00886DC4" w:rsidRPr="00886DC4" w:rsidP="00886DC4" w14:paraId="59526B34" w14:textId="77777777">
      <w:pPr>
        <w:pStyle w:val="Title"/>
        <w:jc w:val="both"/>
        <w:rPr>
          <w:sz w:val="28"/>
          <w:szCs w:val="28"/>
        </w:rPr>
      </w:pPr>
      <w:r w:rsidRPr="00886DC4">
        <w:rPr>
          <w:sz w:val="28"/>
          <w:szCs w:val="28"/>
        </w:rPr>
        <w:t>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886DC4" w:rsidRPr="00886DC4" w:rsidP="00886DC4" w14:paraId="49E79D21" w14:textId="77777777">
      <w:pPr>
        <w:pStyle w:val="Title"/>
        <w:jc w:val="both"/>
        <w:rPr>
          <w:sz w:val="28"/>
          <w:szCs w:val="28"/>
        </w:rPr>
      </w:pPr>
      <w:r w:rsidRPr="00886DC4">
        <w:rPr>
          <w:sz w:val="28"/>
          <w:szCs w:val="28"/>
        </w:rPr>
        <w:t xml:space="preserve">     4.11</w:t>
      </w:r>
      <w:r w:rsidRPr="00886DC4">
        <w:rPr>
          <w:b/>
          <w:sz w:val="28"/>
          <w:szCs w:val="28"/>
        </w:rPr>
        <w:t xml:space="preserve">. </w:t>
      </w:r>
      <w:r w:rsidRPr="00886DC4">
        <w:rPr>
          <w:sz w:val="28"/>
          <w:szCs w:val="28"/>
        </w:rPr>
        <w:t>ДЮСШ має право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Мінмолодьспорту, та інших нормативних актів.</w:t>
      </w:r>
    </w:p>
    <w:p w:rsidR="00886DC4" w:rsidRPr="00886DC4" w:rsidP="00886DC4" w14:paraId="5583E2C3" w14:textId="77777777">
      <w:pPr>
        <w:pStyle w:val="Title"/>
        <w:jc w:val="both"/>
        <w:rPr>
          <w:sz w:val="28"/>
          <w:szCs w:val="28"/>
        </w:rPr>
      </w:pPr>
      <w:r w:rsidRPr="00886DC4">
        <w:rPr>
          <w:sz w:val="28"/>
          <w:szCs w:val="28"/>
        </w:rPr>
        <w:t xml:space="preserve">     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886DC4" w:rsidRPr="00886DC4" w:rsidP="00886DC4" w14:paraId="3F9F42A2" w14:textId="77777777">
      <w:pPr>
        <w:pStyle w:val="Title"/>
        <w:jc w:val="both"/>
        <w:rPr>
          <w:sz w:val="28"/>
          <w:szCs w:val="28"/>
        </w:rPr>
      </w:pPr>
      <w:r w:rsidRPr="00886DC4">
        <w:rPr>
          <w:sz w:val="28"/>
          <w:szCs w:val="28"/>
        </w:rPr>
        <w:t xml:space="preserve">     Для вихованців, які входять до складу національних збірних команд України,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 як 250 днів на рік.  </w:t>
      </w:r>
    </w:p>
    <w:p w:rsidR="00886DC4" w:rsidRPr="00886DC4" w:rsidP="00886DC4" w14:paraId="5BCC1AFD" w14:textId="77777777">
      <w:pPr>
        <w:pStyle w:val="Title"/>
        <w:jc w:val="both"/>
        <w:rPr>
          <w:sz w:val="28"/>
          <w:szCs w:val="28"/>
        </w:rPr>
      </w:pPr>
      <w:r w:rsidRPr="00886DC4">
        <w:rPr>
          <w:sz w:val="28"/>
          <w:szCs w:val="28"/>
        </w:rPr>
        <w:t xml:space="preserve">     ДЮСШ, відповідно до затвердженого календарного плану, може проводити внутрішкільні і відкриті першості, матчеві зустрічі, турніри та інші змагання.</w:t>
      </w:r>
    </w:p>
    <w:p w:rsidR="00886DC4" w:rsidRPr="00886DC4" w:rsidP="00886DC4" w14:paraId="40344975" w14:textId="77777777">
      <w:pPr>
        <w:pStyle w:val="Title"/>
        <w:jc w:val="both"/>
        <w:rPr>
          <w:sz w:val="28"/>
          <w:szCs w:val="28"/>
        </w:rPr>
      </w:pPr>
      <w:r w:rsidRPr="00886DC4">
        <w:rPr>
          <w:sz w:val="28"/>
          <w:szCs w:val="28"/>
        </w:rPr>
        <w:t xml:space="preserve">     4.12. Організація медичного супроводження підготовки вихованців ДЮСШ здійснюється відповідно до спільних нормативних документів Мінмолодьспорту і Міністерства охорони здоров’я України.</w:t>
      </w:r>
    </w:p>
    <w:p w:rsidR="00886DC4" w:rsidRPr="00886DC4" w:rsidP="00886DC4" w14:paraId="30F2D669" w14:textId="77777777">
      <w:pPr>
        <w:pStyle w:val="Title"/>
        <w:jc w:val="both"/>
        <w:rPr>
          <w:sz w:val="28"/>
          <w:szCs w:val="28"/>
        </w:rPr>
      </w:pPr>
      <w:r w:rsidRPr="00886DC4">
        <w:rPr>
          <w:sz w:val="28"/>
          <w:szCs w:val="28"/>
        </w:rPr>
        <w:t xml:space="preserve">     Лікар або медичний працівник ДЮСШ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886DC4" w:rsidRPr="00886DC4" w:rsidP="00886DC4" w14:paraId="6F1849DE" w14:textId="77777777">
      <w:pPr>
        <w:pStyle w:val="Title"/>
        <w:jc w:val="both"/>
        <w:rPr>
          <w:sz w:val="28"/>
          <w:szCs w:val="28"/>
        </w:rPr>
      </w:pPr>
      <w:r w:rsidRPr="00886DC4">
        <w:rPr>
          <w:sz w:val="28"/>
          <w:szCs w:val="28"/>
        </w:rPr>
        <w:t xml:space="preserve">     З метою запобігання погіршенню здоров’я вихованців  ДЮСШ лікар або  медичний працівник здійснює:</w:t>
      </w:r>
    </w:p>
    <w:p w:rsidR="00886DC4" w:rsidRPr="00886DC4" w:rsidP="00886DC4" w14:paraId="11D6ADAE" w14:textId="77777777">
      <w:pPr>
        <w:pStyle w:val="Title"/>
        <w:numPr>
          <w:ilvl w:val="0"/>
          <w:numId w:val="41"/>
        </w:numPr>
        <w:ind w:left="0" w:firstLine="426"/>
        <w:jc w:val="both"/>
        <w:rPr>
          <w:sz w:val="28"/>
          <w:szCs w:val="28"/>
        </w:rPr>
      </w:pPr>
      <w:r w:rsidRPr="00886DC4">
        <w:rPr>
          <w:sz w:val="28"/>
          <w:szCs w:val="28"/>
        </w:rPr>
        <w:t>контроль за диспансерним обстеженням вихованців (не менше двох разів на рік);</w:t>
      </w:r>
    </w:p>
    <w:p w:rsidR="00886DC4" w:rsidRPr="00886DC4" w:rsidP="00886DC4" w14:paraId="73D1B291" w14:textId="77777777">
      <w:pPr>
        <w:pStyle w:val="Title"/>
        <w:numPr>
          <w:ilvl w:val="0"/>
          <w:numId w:val="41"/>
        </w:numPr>
        <w:ind w:left="0" w:firstLine="426"/>
        <w:jc w:val="both"/>
        <w:rPr>
          <w:sz w:val="28"/>
          <w:szCs w:val="28"/>
        </w:rPr>
      </w:pPr>
      <w:r w:rsidRPr="00886DC4">
        <w:rPr>
          <w:sz w:val="28"/>
          <w:szCs w:val="28"/>
        </w:rPr>
        <w:t>додатковий медичний огляд перед участю у змаганнях, після захворювання або травми;</w:t>
      </w:r>
    </w:p>
    <w:p w:rsidR="00886DC4" w:rsidRPr="00886DC4" w:rsidP="00886DC4" w14:paraId="4EBC5405" w14:textId="77777777">
      <w:pPr>
        <w:pStyle w:val="Title"/>
        <w:numPr>
          <w:ilvl w:val="0"/>
          <w:numId w:val="41"/>
        </w:numPr>
        <w:ind w:left="0" w:firstLine="426"/>
        <w:jc w:val="both"/>
        <w:rPr>
          <w:sz w:val="28"/>
          <w:szCs w:val="28"/>
        </w:rPr>
      </w:pPr>
      <w:r w:rsidRPr="00886DC4">
        <w:rPr>
          <w:sz w:val="28"/>
          <w:szCs w:val="28"/>
        </w:rPr>
        <w:t>контроль за використанням вихованцями медико-відновлювальних засобів та недопущенням вживання заборонених засобів;</w:t>
      </w:r>
    </w:p>
    <w:p w:rsidR="00886DC4" w:rsidRPr="00886DC4" w:rsidP="00886DC4" w14:paraId="29F01AA9" w14:textId="77777777">
      <w:pPr>
        <w:pStyle w:val="Title"/>
        <w:numPr>
          <w:ilvl w:val="0"/>
          <w:numId w:val="41"/>
        </w:numPr>
        <w:ind w:left="0" w:firstLine="426"/>
        <w:jc w:val="both"/>
        <w:rPr>
          <w:sz w:val="28"/>
          <w:szCs w:val="28"/>
        </w:rPr>
      </w:pPr>
      <w:r w:rsidRPr="00886DC4">
        <w:rPr>
          <w:sz w:val="28"/>
          <w:szCs w:val="28"/>
        </w:rPr>
        <w:t>відсторонення вихованців від занять за станом здоров’я, контроль за додержанням строків поновлення занять після захворювання або травми;</w:t>
      </w:r>
    </w:p>
    <w:p w:rsidR="00886DC4" w:rsidRPr="00886DC4" w:rsidP="00886DC4" w14:paraId="7B3B8CDF" w14:textId="77777777">
      <w:pPr>
        <w:pStyle w:val="Title"/>
        <w:numPr>
          <w:ilvl w:val="0"/>
          <w:numId w:val="41"/>
        </w:numPr>
        <w:ind w:left="0" w:firstLine="426"/>
        <w:jc w:val="both"/>
        <w:rPr>
          <w:sz w:val="28"/>
          <w:szCs w:val="28"/>
        </w:rPr>
      </w:pPr>
      <w:r w:rsidRPr="00886DC4">
        <w:rPr>
          <w:sz w:val="28"/>
          <w:szCs w:val="28"/>
        </w:rPr>
        <w:t>контроль за дотриманням санітарно-гігієнічних норм у місцях проведення навчально-тренувальних занять та змагань, а також під час їх проведення;</w:t>
      </w:r>
    </w:p>
    <w:p w:rsidR="00886DC4" w:rsidRPr="00886DC4" w:rsidP="00886DC4" w14:paraId="36985228" w14:textId="77777777">
      <w:pPr>
        <w:pStyle w:val="Title"/>
        <w:jc w:val="both"/>
        <w:rPr>
          <w:sz w:val="28"/>
          <w:szCs w:val="28"/>
        </w:rPr>
      </w:pPr>
      <w:r w:rsidRPr="00886DC4">
        <w:rPr>
          <w:sz w:val="28"/>
          <w:szCs w:val="28"/>
        </w:rPr>
        <w:t>- облік та аналіз нещасних випадків і травм учнів під час занять.</w:t>
      </w:r>
    </w:p>
    <w:p w:rsidR="00886DC4" w:rsidRPr="00886DC4" w:rsidP="00886DC4" w14:paraId="0C9487D9" w14:textId="77777777">
      <w:pPr>
        <w:pStyle w:val="Title"/>
        <w:jc w:val="both"/>
        <w:rPr>
          <w:sz w:val="28"/>
          <w:szCs w:val="28"/>
        </w:rPr>
      </w:pPr>
      <w:r w:rsidRPr="00886DC4">
        <w:rPr>
          <w:sz w:val="28"/>
          <w:szCs w:val="28"/>
        </w:rPr>
        <w:t xml:space="preserve">    4.13. Робота медичних працівників ДЮСШ організовується відповідно до вимог законодавства.</w:t>
      </w:r>
    </w:p>
    <w:p w:rsidR="00886DC4" w:rsidRPr="00886DC4" w:rsidP="00886DC4" w14:paraId="392C55F7" w14:textId="77777777">
      <w:pPr>
        <w:pStyle w:val="Title"/>
        <w:jc w:val="both"/>
        <w:rPr>
          <w:sz w:val="28"/>
          <w:szCs w:val="28"/>
        </w:rPr>
      </w:pPr>
      <w:r w:rsidRPr="00886DC4">
        <w:rPr>
          <w:sz w:val="28"/>
          <w:szCs w:val="28"/>
        </w:rPr>
        <w:t xml:space="preserve">     4.14. Мовою навчально-тренувального процесу є українська мова.</w:t>
      </w:r>
    </w:p>
    <w:p w:rsidR="00886DC4" w:rsidRPr="00886DC4" w:rsidP="00886DC4" w14:paraId="74EABF2A"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w:t>
      </w:r>
    </w:p>
    <w:p w:rsidR="00886DC4" w:rsidRPr="00886DC4" w:rsidP="00886DC4" w14:paraId="6CB4B7AD" w14:textId="77777777">
      <w:pPr>
        <w:pStyle w:val="Title"/>
        <w:rPr>
          <w:b/>
          <w:sz w:val="28"/>
          <w:szCs w:val="28"/>
        </w:rPr>
      </w:pPr>
      <w:r w:rsidRPr="00886DC4">
        <w:rPr>
          <w:b/>
          <w:sz w:val="28"/>
          <w:szCs w:val="28"/>
        </w:rPr>
        <w:t>5. Учасники навчально-тренувальної    та    спортивної   роботи</w:t>
      </w:r>
      <w:r w:rsidRPr="00886DC4">
        <w:rPr>
          <w:sz w:val="28"/>
          <w:szCs w:val="28"/>
        </w:rPr>
        <w:t xml:space="preserve">  </w:t>
      </w:r>
    </w:p>
    <w:p w:rsidR="00886DC4" w:rsidRPr="00886DC4" w:rsidP="00886DC4" w14:paraId="6BF746C8" w14:textId="77777777">
      <w:pPr>
        <w:pStyle w:val="Title"/>
        <w:jc w:val="both"/>
        <w:rPr>
          <w:sz w:val="28"/>
          <w:szCs w:val="28"/>
        </w:rPr>
      </w:pPr>
      <w:r w:rsidRPr="00886DC4">
        <w:rPr>
          <w:sz w:val="28"/>
          <w:szCs w:val="28"/>
        </w:rPr>
        <w:t xml:space="preserve">     5.1. Учасниками    навчально-тренувальної    та    спортивної   роботи  в </w:t>
      </w:r>
    </w:p>
    <w:p w:rsidR="00886DC4" w:rsidRPr="00886DC4" w:rsidP="00886DC4" w14:paraId="086345E5" w14:textId="77777777">
      <w:pPr>
        <w:pStyle w:val="Title"/>
        <w:jc w:val="both"/>
        <w:rPr>
          <w:sz w:val="28"/>
          <w:szCs w:val="28"/>
        </w:rPr>
      </w:pPr>
      <w:r w:rsidRPr="00886DC4">
        <w:rPr>
          <w:sz w:val="28"/>
          <w:szCs w:val="28"/>
        </w:rPr>
        <w:t>ДЮСШ є:</w:t>
      </w:r>
    </w:p>
    <w:p w:rsidR="00886DC4" w:rsidRPr="00886DC4" w:rsidP="00886DC4" w14:paraId="637D1092" w14:textId="77777777">
      <w:pPr>
        <w:pStyle w:val="Title"/>
        <w:ind w:firstLine="426"/>
        <w:jc w:val="both"/>
        <w:rPr>
          <w:sz w:val="28"/>
          <w:szCs w:val="28"/>
        </w:rPr>
      </w:pPr>
      <w:r w:rsidRPr="00886DC4">
        <w:rPr>
          <w:sz w:val="28"/>
          <w:szCs w:val="28"/>
        </w:rPr>
        <w:t>- вихованці;</w:t>
      </w:r>
    </w:p>
    <w:p w:rsidR="00886DC4" w:rsidRPr="00886DC4" w:rsidP="00886DC4" w14:paraId="4FF19B96" w14:textId="77777777">
      <w:pPr>
        <w:pStyle w:val="Title"/>
        <w:ind w:firstLine="426"/>
        <w:jc w:val="both"/>
        <w:rPr>
          <w:sz w:val="28"/>
          <w:szCs w:val="28"/>
        </w:rPr>
      </w:pPr>
      <w:r w:rsidRPr="00886DC4">
        <w:rPr>
          <w:sz w:val="28"/>
          <w:szCs w:val="28"/>
        </w:rPr>
        <w:t>- тренери-викладачі, медичні працівники та інші фахівці;</w:t>
      </w:r>
    </w:p>
    <w:p w:rsidR="00886DC4" w:rsidRPr="00886DC4" w:rsidP="00886DC4" w14:paraId="02EAAE93" w14:textId="77777777">
      <w:pPr>
        <w:pStyle w:val="Title"/>
        <w:ind w:firstLine="426"/>
        <w:jc w:val="both"/>
        <w:rPr>
          <w:sz w:val="28"/>
          <w:szCs w:val="28"/>
        </w:rPr>
      </w:pPr>
      <w:r w:rsidRPr="00886DC4">
        <w:rPr>
          <w:sz w:val="28"/>
          <w:szCs w:val="28"/>
        </w:rPr>
        <w:t>- батьки або особи, що їх замінюють;</w:t>
      </w:r>
    </w:p>
    <w:p w:rsidR="00886DC4" w:rsidRPr="00886DC4" w:rsidP="00886DC4" w14:paraId="0037F228" w14:textId="77777777">
      <w:pPr>
        <w:pStyle w:val="Title"/>
        <w:ind w:firstLine="426"/>
        <w:jc w:val="both"/>
        <w:rPr>
          <w:sz w:val="28"/>
          <w:szCs w:val="28"/>
        </w:rPr>
      </w:pPr>
      <w:r w:rsidRPr="00886DC4">
        <w:rPr>
          <w:sz w:val="28"/>
          <w:szCs w:val="28"/>
        </w:rPr>
        <w:t>- директор та його заступники.</w:t>
      </w:r>
    </w:p>
    <w:p w:rsidR="00886DC4" w:rsidRPr="00886DC4" w:rsidP="00886DC4" w14:paraId="7D519736" w14:textId="77777777">
      <w:pPr>
        <w:pStyle w:val="Title"/>
        <w:jc w:val="both"/>
        <w:rPr>
          <w:sz w:val="28"/>
          <w:szCs w:val="28"/>
        </w:rPr>
      </w:pPr>
      <w:r w:rsidRPr="00886DC4">
        <w:rPr>
          <w:sz w:val="28"/>
          <w:szCs w:val="28"/>
        </w:rPr>
        <w:t xml:space="preserve">     5.2. Вихованці ДЮСШ мають право на:</w:t>
      </w:r>
    </w:p>
    <w:p w:rsidR="00886DC4" w:rsidRPr="00886DC4" w:rsidP="00886DC4" w14:paraId="3E22E9AC" w14:textId="77777777">
      <w:pPr>
        <w:pStyle w:val="Title"/>
        <w:ind w:firstLine="426"/>
        <w:jc w:val="both"/>
        <w:rPr>
          <w:sz w:val="28"/>
          <w:szCs w:val="28"/>
        </w:rPr>
      </w:pPr>
      <w:r w:rsidRPr="00886DC4">
        <w:rPr>
          <w:sz w:val="28"/>
          <w:szCs w:val="28"/>
        </w:rPr>
        <w:t>- здобуття позашкільної освіти спортивного профілю,  одержання свідоцтва про закінчення  ДЮСШ та копії особистої картки спортсмена, форми яких затверджуються Мінмолодьспорту та МОН.;</w:t>
      </w:r>
    </w:p>
    <w:p w:rsidR="00886DC4" w:rsidRPr="00886DC4" w:rsidP="00886DC4" w14:paraId="5C6B4D44" w14:textId="77777777">
      <w:pPr>
        <w:pStyle w:val="Title"/>
        <w:ind w:firstLine="426"/>
        <w:jc w:val="both"/>
        <w:rPr>
          <w:sz w:val="28"/>
          <w:szCs w:val="28"/>
        </w:rPr>
      </w:pPr>
      <w:r w:rsidRPr="00886DC4">
        <w:rPr>
          <w:sz w:val="28"/>
          <w:szCs w:val="28"/>
        </w:rPr>
        <w:t>- добровільний вибір виду спорту;</w:t>
      </w:r>
    </w:p>
    <w:p w:rsidR="00886DC4" w:rsidRPr="00886DC4" w:rsidP="00886DC4" w14:paraId="1B80051E" w14:textId="77777777">
      <w:pPr>
        <w:pStyle w:val="Title"/>
        <w:ind w:firstLine="426"/>
        <w:jc w:val="both"/>
        <w:rPr>
          <w:sz w:val="28"/>
          <w:szCs w:val="28"/>
        </w:rPr>
      </w:pPr>
      <w:r w:rsidRPr="00886DC4">
        <w:rPr>
          <w:sz w:val="28"/>
          <w:szCs w:val="28"/>
        </w:rPr>
        <w:t>- проходження підготовки відповідно до навчальних програм з видів спорту під керівництвом тренера-викладача;</w:t>
      </w:r>
    </w:p>
    <w:p w:rsidR="00886DC4" w:rsidRPr="00886DC4" w:rsidP="00886DC4" w14:paraId="19511A74" w14:textId="77777777">
      <w:pPr>
        <w:pStyle w:val="Title"/>
        <w:ind w:firstLine="426"/>
        <w:jc w:val="both"/>
        <w:rPr>
          <w:sz w:val="28"/>
          <w:szCs w:val="28"/>
        </w:rPr>
      </w:pPr>
      <w:r w:rsidRPr="00886DC4">
        <w:rPr>
          <w:sz w:val="28"/>
          <w:szCs w:val="28"/>
        </w:rPr>
        <w:t>- безпечні та нешкідливі умови для навчання;</w:t>
      </w:r>
    </w:p>
    <w:p w:rsidR="00886DC4" w:rsidRPr="00886DC4" w:rsidP="00886DC4" w14:paraId="5770A3B7" w14:textId="77777777">
      <w:pPr>
        <w:pStyle w:val="Title"/>
        <w:ind w:firstLine="426"/>
        <w:jc w:val="both"/>
        <w:rPr>
          <w:sz w:val="28"/>
          <w:szCs w:val="28"/>
        </w:rPr>
      </w:pPr>
      <w:r w:rsidRPr="00886DC4">
        <w:rPr>
          <w:sz w:val="28"/>
          <w:szCs w:val="28"/>
        </w:rPr>
        <w:t>- користування матеріально-технічною, спортивною базою та за наявності – оздоровчою базою  ДЮСШ;</w:t>
      </w:r>
    </w:p>
    <w:p w:rsidR="00886DC4" w:rsidRPr="00886DC4" w:rsidP="00886DC4" w14:paraId="17457993" w14:textId="77777777">
      <w:pPr>
        <w:pStyle w:val="Title"/>
        <w:ind w:firstLine="426"/>
        <w:jc w:val="both"/>
        <w:rPr>
          <w:sz w:val="28"/>
          <w:szCs w:val="28"/>
        </w:rPr>
      </w:pPr>
      <w:r w:rsidRPr="00886DC4">
        <w:rPr>
          <w:sz w:val="28"/>
          <w:szCs w:val="28"/>
        </w:rPr>
        <w:t>- отримання в установленому порядку спортивного інвентарю індивідуального користування;</w:t>
      </w:r>
    </w:p>
    <w:p w:rsidR="00886DC4" w:rsidRPr="00886DC4" w:rsidP="00886DC4" w14:paraId="5F55CAED" w14:textId="77777777">
      <w:pPr>
        <w:shd w:val="clear" w:color="auto" w:fill="FFFFFF"/>
        <w:spacing w:after="0" w:line="240" w:lineRule="auto"/>
        <w:ind w:firstLine="426"/>
        <w:jc w:val="both"/>
        <w:rPr>
          <w:rFonts w:ascii="Times New Roman" w:hAnsi="Times New Roman" w:cs="Times New Roman"/>
          <w:color w:val="000000"/>
          <w:sz w:val="28"/>
          <w:szCs w:val="28"/>
        </w:rPr>
      </w:pPr>
      <w:r w:rsidRPr="00886DC4">
        <w:rPr>
          <w:rFonts w:ascii="Times New Roman" w:hAnsi="Times New Roman" w:cs="Times New Roman"/>
          <w:color w:val="000000"/>
          <w:sz w:val="28"/>
          <w:szCs w:val="28"/>
        </w:rPr>
        <w:t>- забезпечення в установленому порядку виходячи з фінансових можливостей ДЮСШ спортивним одягом та спортивним взуттям, а також харчуванням, організацію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w:t>
      </w:r>
      <w:r w:rsidRPr="00886DC4">
        <w:rPr>
          <w:rFonts w:ascii="Times New Roman" w:hAnsi="Times New Roman" w:cs="Times New Roman"/>
          <w:sz w:val="28"/>
          <w:szCs w:val="28"/>
        </w:rPr>
        <w:t xml:space="preserve"> </w:t>
      </w:r>
      <w:r w:rsidRPr="00886DC4">
        <w:rPr>
          <w:rFonts w:ascii="Times New Roman" w:hAnsi="Times New Roman" w:cs="Times New Roman"/>
          <w:color w:val="000000"/>
          <w:sz w:val="28"/>
          <w:szCs w:val="28"/>
        </w:rPr>
        <w:t xml:space="preserve"> ДЮСШ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886DC4" w:rsidRPr="00886DC4" w:rsidP="00886DC4" w14:paraId="7956CDB8" w14:textId="77777777">
      <w:pPr>
        <w:pStyle w:val="Title"/>
        <w:ind w:firstLine="426"/>
        <w:jc w:val="both"/>
        <w:rPr>
          <w:sz w:val="28"/>
          <w:szCs w:val="28"/>
        </w:rPr>
      </w:pPr>
      <w:r w:rsidRPr="00886DC4">
        <w:rPr>
          <w:sz w:val="28"/>
          <w:szCs w:val="28"/>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886DC4" w:rsidRPr="00886DC4" w:rsidP="00886DC4" w14:paraId="121F1411" w14:textId="77777777">
      <w:pPr>
        <w:pStyle w:val="Title"/>
        <w:ind w:firstLine="426"/>
        <w:jc w:val="both"/>
        <w:rPr>
          <w:sz w:val="28"/>
          <w:szCs w:val="28"/>
        </w:rPr>
      </w:pPr>
      <w:r w:rsidRPr="00886DC4">
        <w:rPr>
          <w:sz w:val="28"/>
          <w:szCs w:val="28"/>
        </w:rPr>
        <w:t>- отримання нагород, цінних подарунків, призів, премій, грамот, дипломів та на інші види заохочення за досягнуті спортивні успіхи;</w:t>
      </w:r>
    </w:p>
    <w:p w:rsidR="00886DC4" w:rsidRPr="00886DC4" w:rsidP="00886DC4" w14:paraId="4D518C58" w14:textId="77777777">
      <w:pPr>
        <w:pStyle w:val="Title"/>
        <w:ind w:firstLine="426"/>
        <w:jc w:val="both"/>
        <w:rPr>
          <w:sz w:val="28"/>
          <w:szCs w:val="28"/>
        </w:rPr>
      </w:pPr>
      <w:r w:rsidRPr="00886DC4">
        <w:rPr>
          <w:sz w:val="28"/>
          <w:szCs w:val="28"/>
        </w:rPr>
        <w:t>- представлення в органах громадського самоврядування ДЮСШ;</w:t>
      </w:r>
    </w:p>
    <w:p w:rsidR="00886DC4" w:rsidRPr="00886DC4" w:rsidP="00886DC4" w14:paraId="4C81E056" w14:textId="77777777">
      <w:pPr>
        <w:pStyle w:val="Title"/>
        <w:ind w:firstLine="426"/>
        <w:jc w:val="both"/>
        <w:rPr>
          <w:sz w:val="28"/>
          <w:szCs w:val="28"/>
        </w:rPr>
      </w:pPr>
      <w:r w:rsidRPr="00886DC4">
        <w:rPr>
          <w:sz w:val="28"/>
          <w:szCs w:val="28"/>
        </w:rPr>
        <w:t>- захист від будь-яких форм експлуатації, психічного і фізичного насильства, від дій працівників ДЮСШ, які порушують їх права, принижують честь і гідність.</w:t>
      </w:r>
    </w:p>
    <w:p w:rsidR="00886DC4" w:rsidRPr="00886DC4" w:rsidP="00886DC4" w14:paraId="2D883150" w14:textId="77777777">
      <w:pPr>
        <w:pStyle w:val="Title"/>
        <w:jc w:val="both"/>
        <w:rPr>
          <w:sz w:val="28"/>
          <w:szCs w:val="28"/>
        </w:rPr>
      </w:pPr>
      <w:r w:rsidRPr="00886DC4">
        <w:rPr>
          <w:sz w:val="28"/>
          <w:szCs w:val="28"/>
        </w:rPr>
        <w:t xml:space="preserve">     5.3. Вихованці ДЮСШ зобов’язані:</w:t>
      </w:r>
    </w:p>
    <w:p w:rsidR="00886DC4" w:rsidRPr="00886DC4" w:rsidP="00886DC4" w14:paraId="5CD89D62" w14:textId="77777777">
      <w:pPr>
        <w:pStyle w:val="Title"/>
        <w:ind w:firstLine="426"/>
        <w:jc w:val="both"/>
        <w:rPr>
          <w:sz w:val="28"/>
          <w:szCs w:val="28"/>
        </w:rPr>
      </w:pPr>
      <w:r w:rsidRPr="00886DC4">
        <w:rPr>
          <w:sz w:val="28"/>
          <w:szCs w:val="28"/>
        </w:rPr>
        <w:t>- поєднувати заняття в ДЮСШ з навчанням у  закладі загальної середньої освіти;</w:t>
      </w:r>
    </w:p>
    <w:p w:rsidR="00886DC4" w:rsidRPr="00886DC4" w:rsidP="00886DC4" w14:paraId="7D1A91D6" w14:textId="77777777">
      <w:pPr>
        <w:pStyle w:val="Title"/>
        <w:ind w:firstLine="426"/>
        <w:jc w:val="both"/>
        <w:rPr>
          <w:sz w:val="28"/>
          <w:szCs w:val="28"/>
        </w:rPr>
      </w:pPr>
      <w:r w:rsidRPr="00886DC4">
        <w:rPr>
          <w:sz w:val="28"/>
          <w:szCs w:val="28"/>
        </w:rPr>
        <w:t>- виконувати навчальні програми з метою досягнення запланованих спортивних результатів;</w:t>
      </w:r>
    </w:p>
    <w:p w:rsidR="00886DC4" w:rsidRPr="00886DC4" w:rsidP="00886DC4" w14:paraId="7F59CBC1" w14:textId="77777777">
      <w:pPr>
        <w:pStyle w:val="Title"/>
        <w:ind w:firstLine="426"/>
        <w:jc w:val="both"/>
        <w:rPr>
          <w:sz w:val="28"/>
          <w:szCs w:val="28"/>
        </w:rPr>
      </w:pPr>
      <w:r w:rsidRPr="00886DC4">
        <w:rPr>
          <w:sz w:val="28"/>
          <w:szCs w:val="28"/>
        </w:rPr>
        <w:t>- підвищувати свою спортивну майстерність та загальний культурний рівень;</w:t>
      </w:r>
    </w:p>
    <w:p w:rsidR="00886DC4" w:rsidRPr="00886DC4" w:rsidP="00886DC4" w14:paraId="32EAA59F" w14:textId="77777777">
      <w:pPr>
        <w:pStyle w:val="Title"/>
        <w:ind w:firstLine="426"/>
        <w:jc w:val="both"/>
        <w:rPr>
          <w:sz w:val="28"/>
          <w:szCs w:val="28"/>
        </w:rPr>
      </w:pPr>
      <w:r w:rsidRPr="00886DC4">
        <w:rPr>
          <w:sz w:val="28"/>
          <w:szCs w:val="28"/>
        </w:rPr>
        <w:t>- дотримуватись здорового способу життя, норм морально-етичної поведінки, установленого спортивного режиму та правил особистої гігієни;</w:t>
      </w:r>
    </w:p>
    <w:p w:rsidR="00886DC4" w:rsidRPr="00886DC4" w:rsidP="00886DC4" w14:paraId="6EE09E00" w14:textId="77777777">
      <w:pPr>
        <w:pStyle w:val="Title"/>
        <w:ind w:firstLine="426"/>
        <w:jc w:val="both"/>
        <w:rPr>
          <w:sz w:val="28"/>
          <w:szCs w:val="28"/>
        </w:rPr>
      </w:pPr>
      <w:r w:rsidRPr="00886DC4">
        <w:rPr>
          <w:sz w:val="28"/>
          <w:szCs w:val="28"/>
        </w:rPr>
        <w:t>- брати участь у змаганнях та навчально-тренувальних зборах, передбачених індивідуальними і календарними планами;</w:t>
      </w:r>
    </w:p>
    <w:p w:rsidR="00886DC4" w:rsidRPr="00886DC4" w:rsidP="00886DC4" w14:paraId="3A1A4CA7" w14:textId="77777777">
      <w:pPr>
        <w:pStyle w:val="Title"/>
        <w:ind w:firstLine="426"/>
        <w:jc w:val="both"/>
        <w:rPr>
          <w:sz w:val="28"/>
          <w:szCs w:val="28"/>
        </w:rPr>
      </w:pPr>
      <w:r w:rsidRPr="00886DC4">
        <w:rPr>
          <w:sz w:val="28"/>
          <w:szCs w:val="28"/>
        </w:rPr>
        <w:t>- дотримуватись вимог медичного контролю та проходити двічі на рік диспансерне обстеження, починаючи з навчання у групах  базової підготовки;</w:t>
      </w:r>
    </w:p>
    <w:p w:rsidR="00886DC4" w:rsidRPr="00886DC4" w:rsidP="00886DC4" w14:paraId="1DFB76D1" w14:textId="77777777">
      <w:pPr>
        <w:pStyle w:val="Title"/>
        <w:ind w:firstLine="426"/>
        <w:jc w:val="both"/>
        <w:rPr>
          <w:sz w:val="28"/>
          <w:szCs w:val="28"/>
        </w:rPr>
      </w:pPr>
      <w:r w:rsidRPr="00886DC4">
        <w:rPr>
          <w:sz w:val="28"/>
          <w:szCs w:val="28"/>
        </w:rPr>
        <w:t>- виконувати положення антидопінгового законодавства;</w:t>
      </w:r>
    </w:p>
    <w:p w:rsidR="00886DC4" w:rsidRPr="00886DC4" w:rsidP="00886DC4" w14:paraId="5309E2BA" w14:textId="77777777">
      <w:pPr>
        <w:pStyle w:val="Title"/>
        <w:ind w:firstLine="426"/>
        <w:jc w:val="both"/>
        <w:rPr>
          <w:sz w:val="28"/>
          <w:szCs w:val="28"/>
        </w:rPr>
      </w:pPr>
      <w:r w:rsidRPr="00886DC4">
        <w:rPr>
          <w:sz w:val="28"/>
          <w:szCs w:val="28"/>
        </w:rPr>
        <w:t>- берегти державне, громадське і особисте майно;</w:t>
      </w:r>
    </w:p>
    <w:p w:rsidR="00886DC4" w:rsidRPr="00886DC4" w:rsidP="00886DC4" w14:paraId="3D4BD941" w14:textId="77777777">
      <w:pPr>
        <w:pStyle w:val="Title"/>
        <w:ind w:firstLine="426"/>
        <w:jc w:val="both"/>
        <w:rPr>
          <w:sz w:val="28"/>
          <w:szCs w:val="28"/>
        </w:rPr>
      </w:pPr>
      <w:r w:rsidRPr="00886DC4">
        <w:rPr>
          <w:sz w:val="28"/>
          <w:szCs w:val="28"/>
        </w:rPr>
        <w:t>- дотримуватись вимог цього Статуту, правил поведінки вихованців ДЮСШ.</w:t>
      </w:r>
    </w:p>
    <w:p w:rsidR="00886DC4" w:rsidRPr="00886DC4" w:rsidP="00886DC4" w14:paraId="21DA6ABB" w14:textId="77777777">
      <w:pPr>
        <w:pStyle w:val="Title"/>
        <w:jc w:val="both"/>
        <w:rPr>
          <w:sz w:val="28"/>
          <w:szCs w:val="28"/>
        </w:rPr>
      </w:pPr>
      <w:r w:rsidRPr="00886DC4">
        <w:rPr>
          <w:sz w:val="28"/>
          <w:szCs w:val="28"/>
        </w:rPr>
        <w:t xml:space="preserve">     5.4. Тренером-викладачем  ДЮСШ може бути особа, що має високі моральні якості, вищу освіту з фізичного виховання і спорту освітньо-кваліфікаційного рівня «бакалавр», «спеціаліст» чи «магістр».</w:t>
      </w:r>
    </w:p>
    <w:p w:rsidR="00886DC4" w:rsidRPr="00886DC4" w:rsidP="00886DC4" w14:paraId="533D52C9" w14:textId="77777777">
      <w:pPr>
        <w:pStyle w:val="Title"/>
        <w:jc w:val="both"/>
        <w:rPr>
          <w:sz w:val="28"/>
          <w:szCs w:val="28"/>
        </w:rPr>
      </w:pPr>
      <w:r w:rsidRPr="00886DC4">
        <w:rPr>
          <w:sz w:val="28"/>
          <w:szCs w:val="28"/>
        </w:rPr>
        <w:t xml:space="preserve">     5.5. Тренери-викладачі та інші фахівці, залучені до роботи у  ДЮСШ, мають право на:</w:t>
      </w:r>
    </w:p>
    <w:p w:rsidR="00886DC4" w:rsidRPr="00886DC4" w:rsidP="00886DC4" w14:paraId="729DD477" w14:textId="77777777">
      <w:pPr>
        <w:pStyle w:val="Title"/>
        <w:ind w:firstLine="426"/>
        <w:jc w:val="both"/>
        <w:rPr>
          <w:sz w:val="28"/>
          <w:szCs w:val="28"/>
        </w:rPr>
      </w:pPr>
      <w:r w:rsidRPr="00886DC4">
        <w:rPr>
          <w:sz w:val="28"/>
          <w:szCs w:val="28"/>
        </w:rPr>
        <w:t>- внесення керівництву ДЮСШ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і тренерської ради пропозицій щодо заохочення вихованців;</w:t>
      </w:r>
    </w:p>
    <w:p w:rsidR="00886DC4" w:rsidRPr="00886DC4" w:rsidP="00886DC4" w14:paraId="2BECC534" w14:textId="77777777">
      <w:pPr>
        <w:pStyle w:val="Title"/>
        <w:ind w:firstLine="426"/>
        <w:jc w:val="both"/>
        <w:rPr>
          <w:sz w:val="28"/>
          <w:szCs w:val="28"/>
        </w:rPr>
      </w:pPr>
      <w:r w:rsidRPr="00886DC4">
        <w:rPr>
          <w:sz w:val="28"/>
          <w:szCs w:val="28"/>
        </w:rPr>
        <w:t>- участь у роботі методичних об’єднань, нарад, зборів, інших органів самоврядування  ДЮСШ, у заходах, пов’язаних з організацією спортивної роботи;</w:t>
      </w:r>
    </w:p>
    <w:p w:rsidR="00886DC4" w:rsidRPr="00886DC4" w:rsidP="00886DC4" w14:paraId="35562BFD" w14:textId="77777777">
      <w:pPr>
        <w:pStyle w:val="Title"/>
        <w:ind w:firstLine="426"/>
        <w:jc w:val="both"/>
        <w:rPr>
          <w:sz w:val="28"/>
          <w:szCs w:val="28"/>
        </w:rPr>
      </w:pPr>
      <w:r w:rsidRPr="00886DC4">
        <w:rPr>
          <w:sz w:val="28"/>
          <w:szCs w:val="28"/>
        </w:rPr>
        <w:t>- підвищення кваліфікації за рахунок коштів  ДЮСШ та інших джерел;</w:t>
      </w:r>
    </w:p>
    <w:p w:rsidR="00886DC4" w:rsidRPr="00886DC4" w:rsidP="00886DC4" w14:paraId="45E2696B" w14:textId="77777777">
      <w:pPr>
        <w:pStyle w:val="Title"/>
        <w:ind w:firstLine="426"/>
        <w:jc w:val="both"/>
        <w:rPr>
          <w:sz w:val="28"/>
          <w:szCs w:val="28"/>
        </w:rPr>
      </w:pPr>
      <w:r w:rsidRPr="00886DC4">
        <w:rPr>
          <w:sz w:val="28"/>
          <w:szCs w:val="28"/>
        </w:rPr>
        <w:t>- вибір науково та методично обгрунтованих форм, методів і засобів навчально-тренувальної та спортивної роботи;</w:t>
      </w:r>
    </w:p>
    <w:p w:rsidR="00886DC4" w:rsidRPr="00886DC4" w:rsidP="00886DC4" w14:paraId="19F305EA" w14:textId="77777777">
      <w:pPr>
        <w:pStyle w:val="Title"/>
        <w:ind w:firstLine="426"/>
        <w:jc w:val="both"/>
        <w:rPr>
          <w:sz w:val="28"/>
          <w:szCs w:val="28"/>
        </w:rPr>
      </w:pPr>
      <w:r w:rsidRPr="00886DC4">
        <w:rPr>
          <w:sz w:val="28"/>
          <w:szCs w:val="28"/>
        </w:rPr>
        <w:t>- захист професійної честі та гідності відповідно до законодавства;</w:t>
      </w:r>
    </w:p>
    <w:p w:rsidR="00886DC4" w:rsidRPr="00886DC4" w:rsidP="00886DC4" w14:paraId="1B36A5E5" w14:textId="77777777">
      <w:pPr>
        <w:pStyle w:val="Title"/>
        <w:ind w:firstLine="426"/>
        <w:jc w:val="both"/>
        <w:rPr>
          <w:sz w:val="28"/>
          <w:szCs w:val="28"/>
        </w:rPr>
      </w:pPr>
      <w:r w:rsidRPr="00886DC4">
        <w:rPr>
          <w:sz w:val="28"/>
          <w:szCs w:val="28"/>
        </w:rPr>
        <w:t>- моральне і матеріальне заохочення за досягнення значних результатів у виконанні покладених на них завдань;</w:t>
      </w:r>
    </w:p>
    <w:p w:rsidR="00886DC4" w:rsidRPr="00886DC4" w:rsidP="00886DC4" w14:paraId="1A870B66" w14:textId="77777777">
      <w:pPr>
        <w:pStyle w:val="Title"/>
        <w:ind w:firstLine="426"/>
        <w:jc w:val="both"/>
        <w:rPr>
          <w:sz w:val="28"/>
          <w:szCs w:val="28"/>
        </w:rPr>
      </w:pPr>
      <w:r w:rsidRPr="00886DC4">
        <w:rPr>
          <w:sz w:val="28"/>
          <w:szCs w:val="28"/>
        </w:rPr>
        <w:t>- забезпечення в установленому порядку,</w:t>
      </w:r>
      <w:r w:rsidRPr="00886DC4">
        <w:rPr>
          <w:color w:val="000000"/>
          <w:sz w:val="28"/>
          <w:szCs w:val="28"/>
        </w:rPr>
        <w:t xml:space="preserve"> виходячи з фінансових можливостей ДЮСШ</w:t>
      </w:r>
      <w:r w:rsidRPr="00886DC4">
        <w:rPr>
          <w:sz w:val="28"/>
          <w:szCs w:val="28"/>
        </w:rPr>
        <w:t xml:space="preserve"> спортивною формою і спортивним взуттям, індивідуальним інвентарем для проведення навчально-тренувальної та спортивної роботи;</w:t>
      </w:r>
    </w:p>
    <w:p w:rsidR="00886DC4" w:rsidRPr="00886DC4" w:rsidP="00886DC4" w14:paraId="49CD0D4A" w14:textId="77777777">
      <w:pPr>
        <w:pStyle w:val="Title"/>
        <w:ind w:firstLine="426"/>
        <w:jc w:val="both"/>
        <w:rPr>
          <w:sz w:val="28"/>
          <w:szCs w:val="28"/>
        </w:rPr>
      </w:pPr>
      <w:r w:rsidRPr="00886DC4">
        <w:rPr>
          <w:sz w:val="28"/>
          <w:szCs w:val="28"/>
        </w:rPr>
        <w:t>- безпечні та нешкідливі для здоров’я умови.</w:t>
      </w:r>
    </w:p>
    <w:p w:rsidR="00886DC4" w:rsidRPr="00886DC4" w:rsidP="00886DC4" w14:paraId="5A83A36D" w14:textId="77777777">
      <w:pPr>
        <w:pStyle w:val="Title"/>
        <w:jc w:val="both"/>
        <w:rPr>
          <w:sz w:val="28"/>
          <w:szCs w:val="28"/>
        </w:rPr>
      </w:pPr>
      <w:r w:rsidRPr="00886DC4">
        <w:rPr>
          <w:sz w:val="28"/>
          <w:szCs w:val="28"/>
        </w:rPr>
        <w:t xml:space="preserve">     5.6. Тренери-викладачі, залучені до роботи у ДЮСШ, зобов’язані:</w:t>
      </w:r>
    </w:p>
    <w:p w:rsidR="00886DC4" w:rsidRPr="00886DC4" w:rsidP="00886DC4" w14:paraId="07217ABF" w14:textId="77777777">
      <w:pPr>
        <w:pStyle w:val="Title"/>
        <w:ind w:firstLine="426"/>
        <w:jc w:val="both"/>
        <w:rPr>
          <w:sz w:val="28"/>
          <w:szCs w:val="28"/>
        </w:rPr>
      </w:pPr>
      <w:r w:rsidRPr="00886DC4">
        <w:rPr>
          <w:sz w:val="28"/>
          <w:szCs w:val="28"/>
        </w:rPr>
        <w:t>- користуватися в роботі навчальними програмами з видів спорту;</w:t>
      </w:r>
    </w:p>
    <w:p w:rsidR="00886DC4" w:rsidRPr="00886DC4" w:rsidP="00886DC4" w14:paraId="2A6EA550" w14:textId="77777777">
      <w:pPr>
        <w:pStyle w:val="Title"/>
        <w:ind w:firstLine="426"/>
        <w:jc w:val="both"/>
        <w:rPr>
          <w:sz w:val="28"/>
          <w:szCs w:val="28"/>
        </w:rPr>
      </w:pPr>
      <w:r w:rsidRPr="00886DC4">
        <w:rPr>
          <w:sz w:val="28"/>
          <w:szCs w:val="28"/>
        </w:rPr>
        <w:t>- навчати вихованців, формувати у них вміння і навички з різних напрямків навчально-тренувальної та спортивної роботи диференційовано з урахуванням індивідуальних можливостей, інтересів, схильностей вихованців;</w:t>
      </w:r>
    </w:p>
    <w:p w:rsidR="00886DC4" w:rsidRPr="00886DC4" w:rsidP="00886DC4" w14:paraId="71C8C32E" w14:textId="77777777">
      <w:pPr>
        <w:pStyle w:val="Title"/>
        <w:ind w:firstLine="709"/>
        <w:jc w:val="both"/>
        <w:rPr>
          <w:sz w:val="28"/>
          <w:szCs w:val="28"/>
        </w:rPr>
      </w:pPr>
      <w:r w:rsidRPr="00886DC4">
        <w:rPr>
          <w:sz w:val="28"/>
          <w:szCs w:val="28"/>
        </w:rPr>
        <w:t>- сприяти розвитку фізичних якостей відповідно до задатків та запитів вихованців, а також збереженню здоров’я;</w:t>
      </w:r>
    </w:p>
    <w:p w:rsidR="00886DC4" w:rsidRPr="00886DC4" w:rsidP="00886DC4" w14:paraId="3DF4A2BD" w14:textId="77777777">
      <w:pPr>
        <w:pStyle w:val="Title"/>
        <w:ind w:firstLine="709"/>
        <w:jc w:val="both"/>
        <w:rPr>
          <w:sz w:val="28"/>
          <w:szCs w:val="28"/>
        </w:rPr>
      </w:pPr>
      <w:r w:rsidRPr="00886DC4">
        <w:rPr>
          <w:sz w:val="28"/>
          <w:szCs w:val="28"/>
        </w:rPr>
        <w:t>- здійснювати контроль за дотриманням вихованцями норм морально-етичної поведінки, дотримуватися вимог документів,  що регламентують організацію навчально-тренувального процесу;</w:t>
      </w:r>
    </w:p>
    <w:p w:rsidR="00886DC4" w:rsidRPr="00886DC4" w:rsidP="00886DC4" w14:paraId="6D13FD35" w14:textId="77777777">
      <w:pPr>
        <w:pStyle w:val="Title"/>
        <w:ind w:firstLine="709"/>
        <w:jc w:val="both"/>
        <w:rPr>
          <w:sz w:val="28"/>
          <w:szCs w:val="28"/>
        </w:rPr>
      </w:pPr>
      <w:r w:rsidRPr="00886DC4">
        <w:rPr>
          <w:sz w:val="28"/>
          <w:szCs w:val="28"/>
        </w:rPr>
        <w:t>- дотримуватись етики, поважати гідність вихованців, захищати їх від будь-яких форм фізичного, психічного насильства;</w:t>
      </w:r>
    </w:p>
    <w:p w:rsidR="00886DC4" w:rsidRPr="00886DC4" w:rsidP="00886DC4" w14:paraId="32E5BE36" w14:textId="77777777">
      <w:pPr>
        <w:pStyle w:val="Title"/>
        <w:ind w:firstLine="709"/>
        <w:jc w:val="both"/>
        <w:rPr>
          <w:sz w:val="28"/>
          <w:szCs w:val="28"/>
        </w:rPr>
      </w:pPr>
      <w:r w:rsidRPr="00886DC4">
        <w:rPr>
          <w:sz w:val="28"/>
          <w:szCs w:val="28"/>
        </w:rPr>
        <w:t>- здійснювати контроль та нести відповідальність за дотриманням норм антидопінгового законодавства;</w:t>
      </w:r>
    </w:p>
    <w:p w:rsidR="00886DC4" w:rsidRPr="00886DC4" w:rsidP="00886DC4" w14:paraId="32BEDD15" w14:textId="77777777">
      <w:pPr>
        <w:pStyle w:val="Title"/>
        <w:ind w:firstLine="709"/>
        <w:jc w:val="both"/>
        <w:rPr>
          <w:sz w:val="28"/>
          <w:szCs w:val="28"/>
        </w:rPr>
      </w:pPr>
      <w:r w:rsidRPr="00886DC4">
        <w:rPr>
          <w:sz w:val="28"/>
          <w:szCs w:val="28"/>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886DC4" w:rsidRPr="00886DC4" w:rsidP="00886DC4" w14:paraId="5F3442B2" w14:textId="77777777">
      <w:pPr>
        <w:pStyle w:val="Title"/>
        <w:ind w:firstLine="709"/>
        <w:jc w:val="both"/>
        <w:rPr>
          <w:sz w:val="28"/>
          <w:szCs w:val="28"/>
        </w:rPr>
      </w:pPr>
      <w:r w:rsidRPr="00886DC4">
        <w:rPr>
          <w:sz w:val="28"/>
          <w:szCs w:val="28"/>
        </w:rPr>
        <w:t>- постійно підвищувати свій професійний рівень знань, загальну культуру;</w:t>
      </w:r>
    </w:p>
    <w:p w:rsidR="00886DC4" w:rsidRPr="00886DC4" w:rsidP="00886DC4" w14:paraId="72EF9F39" w14:textId="77777777">
      <w:pPr>
        <w:pStyle w:val="Title"/>
        <w:ind w:firstLine="709"/>
        <w:jc w:val="both"/>
        <w:rPr>
          <w:sz w:val="28"/>
          <w:szCs w:val="28"/>
        </w:rPr>
      </w:pPr>
      <w:r w:rsidRPr="00886DC4">
        <w:rPr>
          <w:sz w:val="28"/>
          <w:szCs w:val="28"/>
        </w:rPr>
        <w:t>- вести документацію  (журнали, плани роботи тощо);</w:t>
      </w:r>
    </w:p>
    <w:p w:rsidR="00886DC4" w:rsidRPr="00886DC4" w:rsidP="00886DC4" w14:paraId="6DBC3182" w14:textId="77777777">
      <w:pPr>
        <w:pStyle w:val="Title"/>
        <w:ind w:firstLine="709"/>
        <w:jc w:val="both"/>
        <w:rPr>
          <w:sz w:val="28"/>
          <w:szCs w:val="28"/>
        </w:rPr>
      </w:pPr>
      <w:r w:rsidRPr="00886DC4">
        <w:rPr>
          <w:sz w:val="28"/>
          <w:szCs w:val="28"/>
        </w:rPr>
        <w:t>- сприяти особистим прикладом  вихованню поваги до державної символіки, принципів загальнолюдської моралі;</w:t>
      </w:r>
    </w:p>
    <w:p w:rsidR="00886DC4" w:rsidRPr="00886DC4" w:rsidP="00886DC4" w14:paraId="67C44654" w14:textId="77777777">
      <w:pPr>
        <w:pStyle w:val="Title"/>
        <w:ind w:firstLine="709"/>
        <w:jc w:val="both"/>
        <w:rPr>
          <w:sz w:val="28"/>
          <w:szCs w:val="28"/>
        </w:rPr>
      </w:pPr>
      <w:r w:rsidRPr="00886DC4">
        <w:rPr>
          <w:sz w:val="28"/>
          <w:szCs w:val="28"/>
        </w:rPr>
        <w:t>- проходити щороку в установленому порядку медичне обстеження;</w:t>
      </w:r>
    </w:p>
    <w:p w:rsidR="00886DC4" w:rsidRPr="00886DC4" w:rsidP="00886DC4" w14:paraId="6FCAF954" w14:textId="77777777">
      <w:pPr>
        <w:pStyle w:val="Title"/>
        <w:ind w:firstLine="709"/>
        <w:jc w:val="both"/>
        <w:rPr>
          <w:sz w:val="28"/>
          <w:szCs w:val="28"/>
        </w:rPr>
      </w:pPr>
      <w:r w:rsidRPr="00886DC4">
        <w:rPr>
          <w:sz w:val="28"/>
          <w:szCs w:val="28"/>
        </w:rPr>
        <w:t>- дотримуватись вимог Статуту ДЮСШ, виконувати правила внутрішнього трудового розпорядку ДЮСШ;</w:t>
      </w:r>
    </w:p>
    <w:p w:rsidR="00886DC4" w:rsidRPr="00886DC4" w:rsidP="00886DC4" w14:paraId="58CBEC2C" w14:textId="77777777">
      <w:pPr>
        <w:pStyle w:val="Title"/>
        <w:ind w:firstLine="709"/>
        <w:jc w:val="both"/>
        <w:rPr>
          <w:sz w:val="28"/>
          <w:szCs w:val="28"/>
        </w:rPr>
      </w:pPr>
      <w:r w:rsidRPr="00886DC4">
        <w:rPr>
          <w:sz w:val="28"/>
          <w:szCs w:val="28"/>
        </w:rPr>
        <w:t>- брати участь у роботі тренерської ради  ДЮСШ;</w:t>
      </w:r>
    </w:p>
    <w:p w:rsidR="00886DC4" w:rsidRPr="00886DC4" w:rsidP="00886DC4" w14:paraId="22303A1D" w14:textId="77777777">
      <w:pPr>
        <w:pStyle w:val="Title"/>
        <w:ind w:firstLine="709"/>
        <w:jc w:val="both"/>
        <w:rPr>
          <w:sz w:val="28"/>
          <w:szCs w:val="28"/>
        </w:rPr>
      </w:pPr>
      <w:r w:rsidRPr="00886DC4">
        <w:rPr>
          <w:sz w:val="28"/>
          <w:szCs w:val="28"/>
        </w:rPr>
        <w:t>- дотримуватись норм санітарно-гігієнічного та антидопінгового законодавства під час проведення навчально-тренувальних занять і спортивної роботи.</w:t>
      </w:r>
    </w:p>
    <w:p w:rsidR="00886DC4" w:rsidRPr="00886DC4" w:rsidP="00886DC4" w14:paraId="2F32341E" w14:textId="77777777">
      <w:pPr>
        <w:pStyle w:val="Title"/>
        <w:jc w:val="both"/>
        <w:rPr>
          <w:sz w:val="28"/>
          <w:szCs w:val="28"/>
        </w:rPr>
      </w:pPr>
      <w:r w:rsidRPr="00886DC4">
        <w:rPr>
          <w:sz w:val="28"/>
          <w:szCs w:val="28"/>
        </w:rPr>
        <w:t xml:space="preserve">     5.7. Тренери-викладачі працюють відповідно до розкладу занять, затвердженого директором ДЮСШ.</w:t>
      </w:r>
    </w:p>
    <w:p w:rsidR="00886DC4" w:rsidRPr="00886DC4" w:rsidP="00886DC4" w14:paraId="3406249D" w14:textId="77777777">
      <w:pPr>
        <w:pStyle w:val="Title"/>
        <w:jc w:val="both"/>
        <w:rPr>
          <w:sz w:val="28"/>
          <w:szCs w:val="28"/>
        </w:rPr>
      </w:pPr>
      <w:r w:rsidRPr="00886DC4">
        <w:rPr>
          <w:sz w:val="28"/>
          <w:szCs w:val="28"/>
        </w:rPr>
        <w:t xml:space="preserve">     5.8. Обсяг навантаження тренера-викладача визначається директором ДЮСШ згідно із законодавством.</w:t>
      </w:r>
    </w:p>
    <w:p w:rsidR="00886DC4" w:rsidRPr="00886DC4" w:rsidP="00886DC4" w14:paraId="6AB759F9" w14:textId="77777777">
      <w:pPr>
        <w:pStyle w:val="Title"/>
        <w:jc w:val="both"/>
        <w:rPr>
          <w:sz w:val="28"/>
          <w:szCs w:val="28"/>
        </w:rPr>
      </w:pPr>
      <w:r w:rsidRPr="00886DC4">
        <w:rPr>
          <w:sz w:val="28"/>
          <w:szCs w:val="28"/>
        </w:rPr>
        <w:t xml:space="preserve">           Оплата праці тренерів-викладачів здійснюється відповідно до умов, затверджених в установленому порядку Мінмолодьспорту за погодженням з Мінфіном.</w:t>
      </w:r>
    </w:p>
    <w:p w:rsidR="00886DC4" w:rsidRPr="00886DC4" w:rsidP="00886DC4" w14:paraId="1703957A" w14:textId="77777777">
      <w:pPr>
        <w:pStyle w:val="Title"/>
        <w:jc w:val="both"/>
        <w:rPr>
          <w:sz w:val="28"/>
          <w:szCs w:val="28"/>
        </w:rPr>
      </w:pPr>
      <w:r w:rsidRPr="00886DC4">
        <w:rPr>
          <w:sz w:val="28"/>
          <w:szCs w:val="28"/>
        </w:rPr>
        <w:t xml:space="preserve">     5.9. Перерозподіл або зміна навантаження тренера-викладача протягом навчально року здійснюється директором ДЮСШ у разі виникнення обгрунтованої потреби з додержанням вимог законодавства про працю.</w:t>
      </w:r>
    </w:p>
    <w:p w:rsidR="00886DC4" w:rsidRPr="00886DC4" w:rsidP="00886DC4" w14:paraId="7F8A31FF" w14:textId="77777777">
      <w:pPr>
        <w:pStyle w:val="Title"/>
        <w:jc w:val="both"/>
        <w:rPr>
          <w:sz w:val="28"/>
          <w:szCs w:val="28"/>
        </w:rPr>
      </w:pPr>
      <w:r w:rsidRPr="00886DC4">
        <w:rPr>
          <w:sz w:val="28"/>
          <w:szCs w:val="28"/>
        </w:rPr>
        <w:t xml:space="preserve">     5.10. Тренери-викладачі можуть утворювати бригади з окремого виду спорту. Склад бригади та регламент її роботи затверджує директор  ДЮСШ на підставі відповідного рішення тренерської ради  ДЮСШ з додержанням вимог, визначених Мінмолодьспорту.</w:t>
      </w:r>
    </w:p>
    <w:p w:rsidR="00886DC4" w:rsidRPr="00886DC4" w:rsidP="00886DC4" w14:paraId="73AD0B2E" w14:textId="77777777">
      <w:pPr>
        <w:shd w:val="clear" w:color="auto" w:fill="FFFFFF"/>
        <w:spacing w:after="0" w:line="240" w:lineRule="auto"/>
        <w:jc w:val="both"/>
        <w:rPr>
          <w:rFonts w:ascii="Times New Roman" w:hAnsi="Times New Roman" w:cs="Times New Roman"/>
          <w:color w:val="000000"/>
          <w:sz w:val="28"/>
          <w:szCs w:val="28"/>
        </w:rPr>
      </w:pPr>
      <w:r w:rsidRPr="00886DC4">
        <w:rPr>
          <w:rFonts w:ascii="Times New Roman" w:hAnsi="Times New Roman" w:cs="Times New Roman"/>
          <w:sz w:val="28"/>
          <w:szCs w:val="28"/>
        </w:rPr>
        <w:t xml:space="preserve">    5.11. </w:t>
      </w:r>
      <w:r w:rsidRPr="00886DC4">
        <w:rPr>
          <w:rFonts w:ascii="Times New Roman" w:hAnsi="Times New Roman" w:cs="Times New Roman"/>
          <w:color w:val="000000"/>
          <w:sz w:val="28"/>
          <w:szCs w:val="28"/>
        </w:rPr>
        <w:t>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атестації один раз на чотири роки в порядку, визначеному  Мінмолодьспортом.</w:t>
      </w:r>
    </w:p>
    <w:p w:rsidR="00886DC4" w:rsidRPr="00886DC4" w:rsidP="00886DC4" w14:paraId="5092D42D" w14:textId="77777777">
      <w:pPr>
        <w:pStyle w:val="Title"/>
        <w:jc w:val="both"/>
        <w:rPr>
          <w:sz w:val="28"/>
          <w:szCs w:val="28"/>
        </w:rPr>
      </w:pPr>
      <w:r w:rsidRPr="00886DC4">
        <w:rPr>
          <w:sz w:val="28"/>
          <w:szCs w:val="28"/>
        </w:rPr>
        <w:t xml:space="preserve">     5.12. Батьки вихованців або особи, що їх замінюють, мають право:</w:t>
      </w:r>
    </w:p>
    <w:p w:rsidR="00886DC4" w:rsidRPr="00886DC4" w:rsidP="00886DC4" w14:paraId="2BE2B4EA" w14:textId="77777777">
      <w:pPr>
        <w:pStyle w:val="Title"/>
        <w:ind w:firstLine="426"/>
        <w:jc w:val="both"/>
        <w:rPr>
          <w:sz w:val="28"/>
          <w:szCs w:val="28"/>
        </w:rPr>
      </w:pPr>
      <w:r w:rsidRPr="00886DC4">
        <w:rPr>
          <w:sz w:val="28"/>
          <w:szCs w:val="28"/>
        </w:rPr>
        <w:t>- бути обраними до  органів громадського самоврядування ДЮСШ;</w:t>
      </w:r>
    </w:p>
    <w:p w:rsidR="00886DC4" w:rsidRPr="00886DC4" w:rsidP="00886DC4" w14:paraId="3343446F" w14:textId="77777777">
      <w:pPr>
        <w:pStyle w:val="Title"/>
        <w:ind w:firstLine="426"/>
        <w:jc w:val="both"/>
        <w:rPr>
          <w:sz w:val="28"/>
          <w:szCs w:val="28"/>
        </w:rPr>
      </w:pPr>
      <w:r w:rsidRPr="00886DC4">
        <w:rPr>
          <w:sz w:val="28"/>
          <w:szCs w:val="28"/>
        </w:rPr>
        <w:t>- звертатися до органів управління фізичною культурою і спортом, директора і органів громадського самоврядування ДЮСШ з питань її роботи;</w:t>
      </w:r>
    </w:p>
    <w:p w:rsidR="00886DC4" w:rsidRPr="00886DC4" w:rsidP="00886DC4" w14:paraId="36A51E7B" w14:textId="77777777">
      <w:pPr>
        <w:pStyle w:val="Title"/>
        <w:ind w:firstLine="426"/>
        <w:jc w:val="both"/>
        <w:rPr>
          <w:sz w:val="28"/>
          <w:szCs w:val="28"/>
        </w:rPr>
      </w:pPr>
      <w:r w:rsidRPr="00886DC4">
        <w:rPr>
          <w:sz w:val="28"/>
          <w:szCs w:val="28"/>
        </w:rPr>
        <w:t>- брати участь у заходах, спрямованих на поліпшення організації навчально-тренувального процесу та зміцнення матеріально-технічної бази ДЮСШ;</w:t>
      </w:r>
    </w:p>
    <w:p w:rsidR="00886DC4" w:rsidRPr="00886DC4" w:rsidP="00886DC4" w14:paraId="778F2B73" w14:textId="77777777">
      <w:pPr>
        <w:pStyle w:val="Title"/>
        <w:ind w:firstLine="426"/>
        <w:jc w:val="both"/>
        <w:rPr>
          <w:sz w:val="28"/>
          <w:szCs w:val="28"/>
        </w:rPr>
      </w:pPr>
      <w:r w:rsidRPr="00886DC4">
        <w:rPr>
          <w:sz w:val="28"/>
          <w:szCs w:val="28"/>
        </w:rPr>
        <w:t xml:space="preserve">- захищати законні права та інтереси дітей в органах місцевого самоврядування та у відповідних державних і судових органах. </w:t>
      </w:r>
    </w:p>
    <w:p w:rsidR="00886DC4" w:rsidRPr="00886DC4" w:rsidP="00886DC4" w14:paraId="4A82C1A7" w14:textId="77777777">
      <w:pPr>
        <w:pStyle w:val="Title"/>
        <w:jc w:val="both"/>
        <w:rPr>
          <w:sz w:val="28"/>
          <w:szCs w:val="28"/>
        </w:rPr>
      </w:pPr>
    </w:p>
    <w:p w:rsidR="00886DC4" w:rsidRPr="00886DC4" w:rsidP="00886DC4" w14:paraId="154C0CA5" w14:textId="77777777">
      <w:pPr>
        <w:pStyle w:val="Title"/>
        <w:rPr>
          <w:b/>
          <w:sz w:val="28"/>
          <w:szCs w:val="28"/>
        </w:rPr>
      </w:pPr>
      <w:r w:rsidRPr="00886DC4">
        <w:rPr>
          <w:b/>
          <w:sz w:val="28"/>
          <w:szCs w:val="28"/>
        </w:rPr>
        <w:t>6. Управління ДЮСШ</w:t>
      </w:r>
    </w:p>
    <w:p w:rsidR="00886DC4" w:rsidRPr="00886DC4" w:rsidP="00886DC4" w14:paraId="218DDBC7" w14:textId="77777777">
      <w:pPr>
        <w:pStyle w:val="Title"/>
        <w:jc w:val="both"/>
        <w:rPr>
          <w:sz w:val="28"/>
          <w:szCs w:val="28"/>
        </w:rPr>
      </w:pPr>
      <w:r w:rsidRPr="00886DC4">
        <w:rPr>
          <w:sz w:val="28"/>
          <w:szCs w:val="28"/>
        </w:rPr>
        <w:t xml:space="preserve">     6.1. Безпосереднє керівництво ДЮСШ здійснює директор, який призначається на посаду та звільняється з посади  Управлінням освіти і науки   відповідно до чинного законодавства.</w:t>
      </w:r>
    </w:p>
    <w:p w:rsidR="00886DC4" w:rsidRPr="00886DC4" w:rsidP="00886DC4" w14:paraId="5A351FDB" w14:textId="77777777">
      <w:pPr>
        <w:pStyle w:val="Title"/>
        <w:jc w:val="both"/>
        <w:rPr>
          <w:sz w:val="28"/>
          <w:szCs w:val="28"/>
        </w:rPr>
      </w:pPr>
      <w:r w:rsidRPr="00886DC4">
        <w:rPr>
          <w:sz w:val="28"/>
          <w:szCs w:val="28"/>
        </w:rPr>
        <w:t xml:space="preserve">      На посаду директора ДЮСШ призначається особа, яка є громадянином України, має вищу освіту за спеціальністю «фізична культура і спорт» та ступенем „магістр”, стаж роботи у закладах та організаціях фізкультурно-</w:t>
      </w:r>
      <w:r w:rsidRPr="00886DC4">
        <w:rPr>
          <w:sz w:val="28"/>
          <w:szCs w:val="28"/>
        </w:rPr>
        <w:t>спортивної спрямованості не менше трьох років і,  яка пройшла підготовку та атестацію відповідно до законодавства.</w:t>
      </w:r>
    </w:p>
    <w:p w:rsidR="00886DC4" w:rsidRPr="00886DC4" w:rsidP="00886DC4" w14:paraId="43140819" w14:textId="77777777">
      <w:pPr>
        <w:pStyle w:val="Title"/>
        <w:jc w:val="both"/>
        <w:rPr>
          <w:sz w:val="28"/>
          <w:szCs w:val="28"/>
        </w:rPr>
      </w:pPr>
      <w:r w:rsidRPr="00886DC4">
        <w:rPr>
          <w:sz w:val="28"/>
          <w:szCs w:val="28"/>
        </w:rPr>
        <w:t xml:space="preserve">     6.2. Директор ДЮСШ:</w:t>
      </w:r>
    </w:p>
    <w:p w:rsidR="00886DC4" w:rsidRPr="00886DC4" w:rsidP="00886DC4" w14:paraId="7287845D"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здійснює загальне керівництво ДЮСШ, забезпечує раціональний добір і розстановку кадрів, забезпечує створення належних умов для підвищення фахового рівня працівників;</w:t>
      </w:r>
    </w:p>
    <w:p w:rsidR="00886DC4" w:rsidRPr="00886DC4" w:rsidP="00886DC4" w14:paraId="53EDE975"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886DC4" w:rsidRPr="00886DC4" w:rsidP="00886DC4" w14:paraId="69220924" w14:textId="77777777">
      <w:pPr>
        <w:tabs>
          <w:tab w:val="left" w:pos="851"/>
        </w:tabs>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ab/>
        <w:t>- розробляє структуру і штатний розпис ДЮСШ в межах затверджених видатків на оплату праці відповідно до чинного законодавства та подає їх на затвердження Управлінню освіти і науки;</w:t>
      </w:r>
    </w:p>
    <w:p w:rsidR="00886DC4" w:rsidRPr="00886DC4" w:rsidP="00886DC4" w14:paraId="59C58989"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забезпечує дотримання вимог охорони здоров’я, антидопінгового законодавства, праці і господарської діяльності, санітарно-гігієнічних, протипожежних норм і норм охорони праці та безпеки життєдіяльності,  несе за це відповідальність;</w:t>
      </w:r>
    </w:p>
    <w:p w:rsidR="00886DC4" w:rsidRPr="00886DC4" w:rsidP="00886DC4" w14:paraId="0A3A3659" w14:textId="77777777">
      <w:pPr>
        <w:spacing w:after="0" w:line="240" w:lineRule="auto"/>
        <w:ind w:firstLine="709"/>
        <w:jc w:val="both"/>
        <w:rPr>
          <w:rFonts w:ascii="Times New Roman" w:hAnsi="Times New Roman" w:cs="Times New Roman"/>
          <w:sz w:val="28"/>
          <w:szCs w:val="28"/>
        </w:rPr>
      </w:pPr>
      <w:r w:rsidRPr="00886DC4">
        <w:rPr>
          <w:rFonts w:ascii="Times New Roman" w:hAnsi="Times New Roman" w:cs="Times New Roman"/>
          <w:sz w:val="28"/>
          <w:szCs w:val="28"/>
        </w:rPr>
        <w:t>- представляє ДЮСШ на підприємствах, в установах, організаціях та органах влади;</w:t>
      </w:r>
    </w:p>
    <w:p w:rsidR="00886DC4" w:rsidRPr="00886DC4" w:rsidP="00886DC4" w14:paraId="7643A52F"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розпоряджається в установленому порядку майном і коштами  ДЮСШ, укладає від імені ДЮСШ угоди, відкриває рахунки в установах банків або органах Державної казначейської служби України;</w:t>
      </w:r>
    </w:p>
    <w:p w:rsidR="00886DC4" w:rsidRPr="00886DC4" w:rsidP="00886DC4" w14:paraId="1C24E666"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видає у межах своїх повноважень накази та розпорядження і контролює їх виконання, затверджує посадові інструкції працівників;</w:t>
      </w:r>
    </w:p>
    <w:p w:rsidR="00886DC4" w:rsidRPr="00886DC4" w:rsidP="00886DC4" w14:paraId="4EA7A74D"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приймає на роботу і звільняє з роботи тренерів-викладачів та інших фахівців відповідно до законодавства;</w:t>
      </w:r>
    </w:p>
    <w:p w:rsidR="00886DC4" w:rsidRPr="00886DC4" w:rsidP="00886DC4" w14:paraId="10CA236C"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встановлює  надбавки і розглядає питання щодо надання доплат, премій і матеріальної допомоги тренерам-викладачам та іншим фахівцям  ДЮСШ, вживає інших заходів заохочення, а також дисциплінарного впливу;</w:t>
      </w:r>
    </w:p>
    <w:p w:rsidR="00886DC4" w:rsidRPr="00886DC4" w:rsidP="00886DC4" w14:paraId="35BD8FAC" w14:textId="77777777">
      <w:pPr>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 несе відповідальність за виконання покладених на  ДЮСШ завдань, за результати фінансово-господарської діяльності, стан і збереження будівель та іншого майна, переданого в користування і володіння  ДЮСШ.</w:t>
      </w:r>
    </w:p>
    <w:p w:rsidR="00886DC4" w:rsidRPr="00886DC4" w:rsidP="00886DC4" w14:paraId="443D7E1E"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6.3. Заступник директора ДЮСШ  з навчально-тренувальної роботи повинен мати вищу освіту кваліфікаційного рівня  за спеціальністю</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«фізична</w:t>
      </w:r>
      <w:r w:rsidRPr="00886DC4">
        <w:rPr>
          <w:rFonts w:ascii="Times New Roman" w:hAnsi="Times New Roman" w:cs="Times New Roman"/>
          <w:b/>
          <w:sz w:val="28"/>
          <w:szCs w:val="28"/>
        </w:rPr>
        <w:t xml:space="preserve"> </w:t>
      </w:r>
      <w:r w:rsidRPr="00886DC4">
        <w:rPr>
          <w:rFonts w:ascii="Times New Roman" w:hAnsi="Times New Roman" w:cs="Times New Roman"/>
          <w:sz w:val="28"/>
          <w:szCs w:val="28"/>
        </w:rPr>
        <w:t>культура і спорт» та ступенем «магістр», стаж роботи  за фахом не менш як три роки.</w:t>
      </w:r>
    </w:p>
    <w:p w:rsidR="00886DC4" w:rsidRPr="00886DC4" w:rsidP="00886DC4" w14:paraId="061C2D6D"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6.4. Заступник директора ДЮСШ з навчально-тренувальної роботи:</w:t>
      </w:r>
    </w:p>
    <w:p w:rsidR="00886DC4" w:rsidRPr="00886DC4" w:rsidP="00886DC4" w14:paraId="020770FD"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несе відповідальність за організацію та здійснює контроль за проведенням навчально-тренувальних занять;</w:t>
      </w:r>
    </w:p>
    <w:p w:rsidR="00886DC4" w:rsidRPr="00886DC4" w:rsidP="00886DC4" w14:paraId="72864AD6"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886DC4" w:rsidRPr="00886DC4" w:rsidP="00886DC4" w14:paraId="24F1E50A"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xml:space="preserve">- організовує роботу інструкторів-методистів; </w:t>
      </w:r>
    </w:p>
    <w:p w:rsidR="00886DC4" w:rsidRPr="00886DC4" w:rsidP="00886DC4" w14:paraId="6EEC6D66"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здійснює  контроль за виконанням вихованцями індивідуальних планів підготовки;</w:t>
      </w:r>
    </w:p>
    <w:p w:rsidR="00886DC4" w:rsidRPr="00886DC4" w:rsidP="00886DC4" w14:paraId="7F2DC7CE"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готує пропозиції щодо тарифікації тренерів-викладачів;</w:t>
      </w:r>
    </w:p>
    <w:p w:rsidR="00886DC4" w:rsidRPr="00886DC4" w:rsidP="00886DC4" w14:paraId="1A571D74"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координує роботу з науково-методичного та медичного забезпечення;</w:t>
      </w:r>
    </w:p>
    <w:p w:rsidR="00886DC4" w:rsidRPr="00886DC4" w:rsidP="00886DC4" w14:paraId="1B11A91C"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xml:space="preserve">- несе відповідальність за дотриманням санітарно-гігієнічних вимог, антидопінгового законодавства, охорони праці та безпеки життєдіяльності під час проведення навчально-тренувальної та спортивної роботи;    </w:t>
      </w:r>
    </w:p>
    <w:p w:rsidR="00886DC4" w:rsidRPr="00886DC4" w:rsidP="00886DC4" w14:paraId="0F9152F8" w14:textId="77777777">
      <w:pPr>
        <w:spacing w:after="0" w:line="240" w:lineRule="auto"/>
        <w:ind w:firstLine="426"/>
        <w:jc w:val="both"/>
        <w:rPr>
          <w:rFonts w:ascii="Times New Roman" w:hAnsi="Times New Roman" w:cs="Times New Roman"/>
          <w:sz w:val="28"/>
          <w:szCs w:val="28"/>
        </w:rPr>
      </w:pPr>
      <w:r w:rsidRPr="00886DC4">
        <w:rPr>
          <w:rFonts w:ascii="Times New Roman" w:hAnsi="Times New Roman" w:cs="Times New Roman"/>
          <w:sz w:val="28"/>
          <w:szCs w:val="28"/>
        </w:rPr>
        <w:t>- організовує роботу з узагальнення досвіду роботи тренерів-викладачів.</w:t>
      </w:r>
    </w:p>
    <w:p w:rsidR="00886DC4" w:rsidRPr="00886DC4" w:rsidP="00886DC4" w14:paraId="5528A59F"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6.5. Заступник директора ДЮСШ з адміністративно-господарської роботи повинен мати   освіту  за ступенем, «молодший бакалавр», «бакалавр» або «магістр» та досвід адміністративно-господарської роботи.</w:t>
      </w:r>
    </w:p>
    <w:p w:rsidR="00886DC4" w:rsidRPr="00886DC4" w:rsidP="00886DC4" w14:paraId="1366A114"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Посада заступника директора  ДЮСШ з адміністративно-господарської роботи передбачається за наявності власної матеріально-технічної бази.</w:t>
      </w:r>
    </w:p>
    <w:p w:rsidR="00886DC4" w:rsidRPr="00886DC4" w:rsidP="00886DC4" w14:paraId="633E2759"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6.6. Заступник директора  ДЮСШ з адміністративно-господарської роботи:</w:t>
      </w:r>
    </w:p>
    <w:p w:rsidR="00886DC4" w:rsidRPr="00886DC4" w:rsidP="00886DC4" w14:paraId="62786C2E" w14:textId="77777777">
      <w:pPr>
        <w:spacing w:after="0" w:line="240" w:lineRule="auto"/>
        <w:ind w:firstLine="284"/>
        <w:jc w:val="both"/>
        <w:rPr>
          <w:rFonts w:ascii="Times New Roman" w:hAnsi="Times New Roman" w:cs="Times New Roman"/>
          <w:sz w:val="28"/>
          <w:szCs w:val="28"/>
        </w:rPr>
      </w:pPr>
      <w:r w:rsidRPr="00886DC4">
        <w:rPr>
          <w:rFonts w:ascii="Times New Roman" w:hAnsi="Times New Roman" w:cs="Times New Roman"/>
          <w:sz w:val="28"/>
          <w:szCs w:val="28"/>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утримання їх у належному стані;</w:t>
      </w:r>
    </w:p>
    <w:p w:rsidR="00886DC4" w:rsidRPr="00886DC4" w:rsidP="00886DC4" w14:paraId="40DAFB4D" w14:textId="77777777">
      <w:pPr>
        <w:spacing w:after="0" w:line="240" w:lineRule="auto"/>
        <w:ind w:firstLine="284"/>
        <w:jc w:val="both"/>
        <w:rPr>
          <w:rFonts w:ascii="Times New Roman" w:hAnsi="Times New Roman" w:cs="Times New Roman"/>
          <w:sz w:val="28"/>
          <w:szCs w:val="28"/>
        </w:rPr>
      </w:pPr>
      <w:r w:rsidRPr="00886DC4">
        <w:rPr>
          <w:rFonts w:ascii="Times New Roman" w:hAnsi="Times New Roman" w:cs="Times New Roman"/>
          <w:sz w:val="28"/>
          <w:szCs w:val="28"/>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886DC4" w:rsidRPr="00886DC4" w:rsidP="00886DC4" w14:paraId="2BE7839A"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6.7. У ДЮСШ першої категорії передбачено дві посади інструкторів-методистів.</w:t>
      </w:r>
    </w:p>
    <w:p w:rsidR="00886DC4" w:rsidRPr="00886DC4" w:rsidP="00886DC4" w14:paraId="6BB0817C"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На посаду інструктора-методиста призначається фахівець, який має вищу освіту за спеціальністю «фізична культура і спорт» та ступенем «бакалавр» або «магістр».</w:t>
      </w:r>
    </w:p>
    <w:p w:rsidR="00886DC4" w:rsidRPr="00886DC4" w:rsidP="00886DC4" w14:paraId="6D646A61"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6.8. Інструктор-методист  ДЮСШ:</w:t>
      </w:r>
    </w:p>
    <w:p w:rsidR="00886DC4" w:rsidRPr="00886DC4" w:rsidP="00886DC4" w14:paraId="405200A7"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здійснює методичне забезпечення та координацію роботи тренерів-викладачів  ДЮСШ з відбору учнів, організацію навчально-тренувальної роботи, контроль за комплектуванням спортивних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rsidR="00886DC4" w:rsidRPr="00886DC4" w:rsidP="00886DC4" w14:paraId="24EFD26C"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веде статистичний облік та аналіз результатів роботи  ДЮСШ, відділення, груп, накопичує передовий досвід тренерів-викладачів, бере участь у підготовці статистичного звіту про роботу  ДЮСШ, а також відповідає за ведення документації з питань проведення методичної роботи;</w:t>
      </w:r>
    </w:p>
    <w:p w:rsidR="00886DC4" w:rsidRPr="00886DC4" w:rsidP="00886DC4" w14:paraId="1F684537"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здійснює контроль за проведенням навчально-тренувальних занять, виконанням навчальних програм з видів спорту, навчальних планів та відповідає за складання і дотримання розкладу занять.</w:t>
      </w:r>
    </w:p>
    <w:p w:rsidR="00886DC4" w:rsidRPr="00886DC4" w:rsidP="00886DC4" w14:paraId="7E34097F"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6.9. У  ДЮСШ першої категорії за наявності фінансування може бути введена посада старшого інструктора-методиста у разі, коли під його керівництвом працює не менше двох інструкторів-методистів.</w:t>
      </w:r>
    </w:p>
    <w:p w:rsidR="00886DC4" w:rsidRPr="00886DC4" w:rsidP="00886DC4" w14:paraId="2D5D480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На посаду старшого інструктора-методиста призначається фахівець, який має вищу за спеціальністю ”фізична культура і спорт” та ступенем ”бакалавр” чи ”магістр”.</w:t>
      </w:r>
    </w:p>
    <w:p w:rsidR="00886DC4" w:rsidRPr="00886DC4" w:rsidP="00886DC4" w14:paraId="6EA0BD7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Старший інструктор-методист координує роботу інструкторів-методистів, веде контроль за їх діяльністю та виконує функції, які передбачені для інструкторів-методистів.</w:t>
      </w:r>
    </w:p>
    <w:p w:rsidR="00886DC4" w:rsidRPr="00886DC4" w:rsidP="00886DC4" w14:paraId="279122F2"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6.10. У ДЮСШ може бути введена для кожного відділення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886DC4" w:rsidRPr="00886DC4" w:rsidP="00886DC4" w14:paraId="05F6780F"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та за результати виступу спортсменів на змаганнях, здійснює контроль і несе відповідальність за додержанням норм антидопінгового законодавства.</w:t>
      </w:r>
      <w:r w:rsidRPr="00886DC4">
        <w:rPr>
          <w:rFonts w:ascii="Times New Roman" w:hAnsi="Times New Roman" w:cs="Times New Roman"/>
          <w:sz w:val="28"/>
          <w:szCs w:val="28"/>
        </w:rPr>
        <w:tab/>
      </w:r>
    </w:p>
    <w:p w:rsidR="00886DC4" w:rsidRPr="00886DC4" w:rsidP="00886DC4" w14:paraId="5B687844"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6.11. З метою забезпечення розвитку та удосконалення навчально-тренувальної та спортивної роботи, професійної діяльності працівників у ДЮСШ утворюється тренерська рада, яку очолює її директор.</w:t>
      </w:r>
    </w:p>
    <w:p w:rsidR="00886DC4" w:rsidRPr="00886DC4" w:rsidP="00886DC4" w14:paraId="51DAB7F9"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Тренерська рада ДЮСШ:</w:t>
      </w:r>
    </w:p>
    <w:p w:rsidR="00886DC4" w:rsidRPr="00886DC4" w:rsidP="00886DC4" w14:paraId="4ED09B2E"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норм охорони праці та безпеки життєдіяльності;</w:t>
      </w:r>
    </w:p>
    <w:p w:rsidR="00886DC4" w:rsidRPr="00886DC4" w:rsidP="00886DC4" w14:paraId="33DE17BE"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розробляє пропозиції щодо поліпшення діяльності  ДЮСШ;</w:t>
      </w:r>
    </w:p>
    <w:p w:rsidR="00886DC4" w:rsidRPr="00886DC4" w:rsidP="00886DC4" w14:paraId="6A419A4E"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визначає заходи щодо підвищення кваліфікації кадрів, упровадження під час навчально-тренувальних занять   кращого досвіду роботи;</w:t>
      </w:r>
    </w:p>
    <w:p w:rsidR="00886DC4" w:rsidRPr="00886DC4" w:rsidP="00886DC4" w14:paraId="71C98AB5"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розробляє рекомендації з питань удосконалення навчально-тренувальної та спортивної роботи;</w:t>
      </w:r>
    </w:p>
    <w:p w:rsidR="00886DC4" w:rsidRPr="00886DC4" w:rsidP="00886DC4" w14:paraId="5BDB42EE"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вносить керівництву   ДЮСШ пропозиції щодо налагодження міжнародних спортивних зв’язків;</w:t>
      </w:r>
    </w:p>
    <w:p w:rsidR="00886DC4" w:rsidRPr="00886DC4" w:rsidP="00886DC4" w14:paraId="05A38400"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886DC4" w:rsidRPr="00886DC4" w:rsidP="00886DC4" w14:paraId="6D0B97D0"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886DC4">
        <w:rPr>
          <w:rFonts w:ascii="Times New Roman" w:hAnsi="Times New Roman" w:cs="Times New Roman"/>
          <w:sz w:val="28"/>
          <w:szCs w:val="28"/>
        </w:rPr>
        <w:t>розглядає інші питання, пов’язані з діяльністю  ДЮСШ.</w:t>
      </w:r>
    </w:p>
    <w:p w:rsidR="00886DC4" w:rsidRPr="00886DC4" w:rsidP="00886DC4" w14:paraId="70CC000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Засідання тренерської ради  ДЮСШ проводяться у разі потреби, але не рідше одного разу на два місяці.</w:t>
      </w:r>
    </w:p>
    <w:p w:rsidR="00886DC4" w:rsidRPr="00886DC4" w:rsidP="00886DC4" w14:paraId="5D29AA96"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6.12. Органом громадського самоврядування  ДЮСШ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самоврядування закладу. Загальні збори колективу  ДЮСШ скликаються не рідше одного разу на рік.</w:t>
      </w:r>
    </w:p>
    <w:p w:rsidR="00886DC4" w:rsidRPr="00886DC4" w:rsidP="00886DC4" w14:paraId="2282368D"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6.13. У період між загальними зборами може діяти рада ДЮСШ, діяльність якої визначається її статутом чи положенням.</w:t>
      </w:r>
    </w:p>
    <w:p w:rsidR="00886DC4" w:rsidRPr="00886DC4" w:rsidP="00886DC4" w14:paraId="787394F0"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Рада ДЮСШ розглядає питання щодо перспективного розвитку  ДЮСШ, надає допомогу керівництву в їх вирішенні, здійснює громадський контроль за діяльністю керівництва.</w:t>
      </w:r>
    </w:p>
    <w:p w:rsidR="00886DC4" w:rsidRPr="00886DC4" w:rsidP="00886DC4" w14:paraId="0525B39A"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6.14. У  ДЮСШ може утворюватись, згідно чинного законодавства і діяти піклувальна рада  </w:t>
      </w:r>
    </w:p>
    <w:p w:rsidR="00886DC4" w:rsidRPr="00886DC4" w:rsidP="00886DC4" w14:paraId="1267CA87" w14:textId="77777777">
      <w:pPr>
        <w:spacing w:after="0" w:line="240" w:lineRule="auto"/>
        <w:jc w:val="both"/>
        <w:rPr>
          <w:rFonts w:ascii="Times New Roman" w:hAnsi="Times New Roman" w:cs="Times New Roman"/>
          <w:sz w:val="28"/>
          <w:szCs w:val="28"/>
        </w:rPr>
      </w:pPr>
    </w:p>
    <w:p w:rsidR="00886DC4" w:rsidRPr="00886DC4" w:rsidP="00886DC4" w14:paraId="32D15DA2" w14:textId="77777777">
      <w:pPr>
        <w:spacing w:after="0" w:line="240" w:lineRule="auto"/>
        <w:jc w:val="center"/>
        <w:rPr>
          <w:rFonts w:ascii="Times New Roman" w:hAnsi="Times New Roman" w:cs="Times New Roman"/>
          <w:b/>
          <w:sz w:val="28"/>
          <w:szCs w:val="28"/>
        </w:rPr>
      </w:pPr>
      <w:r w:rsidRPr="00886DC4">
        <w:rPr>
          <w:rFonts w:ascii="Times New Roman" w:hAnsi="Times New Roman" w:cs="Times New Roman"/>
          <w:b/>
          <w:sz w:val="28"/>
          <w:szCs w:val="28"/>
        </w:rPr>
        <w:t>7. Фінансово-господарська діяльність та матеріально-технічна база  ДЮСШ</w:t>
      </w:r>
    </w:p>
    <w:p w:rsidR="00886DC4" w:rsidRPr="00886DC4" w:rsidP="00886DC4" w14:paraId="2501D95C"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7.1. Джерелами фінансування ДЮСШ є кошти державного та місцевого бюджету, а також інших джерел, не заборонених законодавством.</w:t>
      </w:r>
    </w:p>
    <w:p w:rsidR="00886DC4" w:rsidRPr="00886DC4" w:rsidP="00886DC4" w14:paraId="52FC592A"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7.2. ДЮСШ у процесі провадження фінансово-господарської діяльності має право:</w:t>
      </w:r>
    </w:p>
    <w:p w:rsidR="00886DC4" w:rsidRPr="00886DC4" w:rsidP="00886DC4" w14:paraId="35F589AF"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самостійно розпоряджатися коштами, одержаними від господарської та іншої діяльності відповідно до Статуту;</w:t>
      </w:r>
    </w:p>
    <w:p w:rsidR="00886DC4" w:rsidRPr="00886DC4" w:rsidP="00886DC4" w14:paraId="27AFC7DB"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модернізувати власну матеріально-технічну базу, базу спортивно-оздоровчих таборів;</w:t>
      </w:r>
    </w:p>
    <w:p w:rsidR="00886DC4" w:rsidRPr="00886DC4" w:rsidP="00886DC4" w14:paraId="1D92E8C3"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володіти, користуватися і розпоряджатися майном відповідно до законодавства та Статуту;</w:t>
      </w:r>
    </w:p>
    <w:p w:rsidR="00886DC4" w:rsidRPr="00886DC4" w:rsidP="00886DC4" w14:paraId="27F85044"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користуватися безоплатно земельними ділянками, на яких розташована  ДЮСШ;</w:t>
      </w:r>
    </w:p>
    <w:p w:rsidR="00886DC4" w:rsidRPr="00886DC4" w:rsidP="00886DC4" w14:paraId="7C2C08DB"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надавати платні послуги спортивно-оздоровчого направлення згідно діючого законодавства;</w:t>
      </w:r>
    </w:p>
    <w:p w:rsidR="00886DC4" w:rsidRPr="00886DC4" w:rsidP="00886DC4" w14:paraId="405CB6B0"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виконувати інші функції, що не суперечать законодавству і Статуту ДЮСШ.</w:t>
      </w:r>
    </w:p>
    <w:p w:rsidR="00886DC4" w:rsidRPr="00886DC4" w:rsidP="00886DC4" w14:paraId="3FD964F7"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7.3. Матеріально-технічна база ДЮСШ включає адміністративні приміщення та спортивні бази (басейн, ігрове поле, лижну базу), підсобні приміщення, обладнання, засоби зв’язку, оргтехніку, земельну ділянку, рухоме і нерухоме майно, що перебуває в її користуванні.</w:t>
      </w:r>
    </w:p>
    <w:p w:rsidR="00886DC4" w:rsidRPr="00886DC4" w:rsidP="00886DC4" w14:paraId="12032835"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7.4.  Для проведення навчально-тренувальної та спортивної роботи ДЮСШ, за відсутності власної спортивної бази, ДЮСШ можуть надаватися в користування безоплатно або на пільгових умовах спортивні споруди за умови дотримання санітарно-гігієнічних норм і не погіршення стану таких закладів. Порядок надання зазначених споруд у користування визначається рішенням міської ради  відповідно до законодавства.</w:t>
      </w:r>
    </w:p>
    <w:p w:rsidR="00886DC4" w:rsidRPr="00886DC4" w:rsidP="00886DC4" w14:paraId="1E2A2FE1"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7.5. За рішенням міської ради   бухгалтерський облік може здійснюватися самостійно або через централізовану бухгалтерію Управління освіти і науки.  </w:t>
      </w:r>
    </w:p>
    <w:p w:rsidR="00886DC4" w:rsidRPr="00886DC4" w:rsidP="00886DC4" w14:paraId="537B8E2C" w14:textId="77777777">
      <w:pPr>
        <w:spacing w:after="0" w:line="240" w:lineRule="auto"/>
        <w:jc w:val="center"/>
        <w:rPr>
          <w:rFonts w:ascii="Times New Roman" w:hAnsi="Times New Roman" w:cs="Times New Roman"/>
          <w:b/>
          <w:sz w:val="28"/>
          <w:szCs w:val="28"/>
        </w:rPr>
      </w:pPr>
    </w:p>
    <w:p w:rsidR="00886DC4" w:rsidRPr="00886DC4" w:rsidP="00886DC4" w14:paraId="460A1A1B" w14:textId="77777777">
      <w:pPr>
        <w:spacing w:after="0" w:line="240" w:lineRule="auto"/>
        <w:jc w:val="center"/>
        <w:rPr>
          <w:rFonts w:ascii="Times New Roman" w:hAnsi="Times New Roman" w:cs="Times New Roman"/>
          <w:b/>
          <w:sz w:val="28"/>
          <w:szCs w:val="28"/>
        </w:rPr>
      </w:pPr>
      <w:r w:rsidRPr="00886DC4">
        <w:rPr>
          <w:rFonts w:ascii="Times New Roman" w:hAnsi="Times New Roman" w:cs="Times New Roman"/>
          <w:b/>
          <w:sz w:val="28"/>
          <w:szCs w:val="28"/>
        </w:rPr>
        <w:t>8. Міжнародне співробітництво</w:t>
      </w:r>
    </w:p>
    <w:p w:rsidR="00886DC4" w:rsidRPr="00886DC4" w:rsidP="00886DC4" w14:paraId="0C985BC6"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8.1. 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886DC4" w:rsidRPr="00886DC4" w:rsidP="00886DC4" w14:paraId="4C0565DD"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8.2. ДЮСШ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rsidR="00886DC4" w:rsidRPr="00886DC4" w:rsidP="00886DC4" w14:paraId="0621AC33"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За наявності відповідних умов ДЮСШ може здійснювати прийом іноземних делегацій.</w:t>
      </w:r>
    </w:p>
    <w:p w:rsidR="00886DC4" w:rsidRPr="00886DC4" w:rsidP="00886DC4" w14:paraId="54D7DCFE" w14:textId="77777777">
      <w:pPr>
        <w:pStyle w:val="Heading4"/>
        <w:tabs>
          <w:tab w:val="left" w:pos="5387"/>
        </w:tabs>
        <w:spacing w:before="0" w:after="0"/>
        <w:jc w:val="center"/>
        <w:rPr>
          <w:rFonts w:ascii="Times New Roman" w:hAnsi="Times New Roman"/>
        </w:rPr>
      </w:pPr>
      <w:r w:rsidRPr="00886DC4">
        <w:rPr>
          <w:rFonts w:ascii="Times New Roman" w:hAnsi="Times New Roman"/>
        </w:rPr>
        <w:t>9. Державний контроль за діяльністю  ДЮСШ</w:t>
      </w:r>
    </w:p>
    <w:p w:rsidR="00886DC4" w:rsidRPr="00886DC4" w:rsidP="00886DC4" w14:paraId="7845EC83" w14:textId="77777777">
      <w:pPr>
        <w:tabs>
          <w:tab w:val="left" w:pos="5387"/>
        </w:tabs>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9.1. Державний контроль за діяльністю ДЮСШ здійснюється з метою виконання покладених на нього завдань відповідно до законодавства України.</w:t>
      </w:r>
    </w:p>
    <w:p w:rsidR="00886DC4" w:rsidRPr="00886DC4" w:rsidP="00886DC4" w14:paraId="2D8F618A" w14:textId="77777777">
      <w:pPr>
        <w:tabs>
          <w:tab w:val="left" w:pos="5387"/>
        </w:tabs>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 xml:space="preserve">          9.2. Зміст, форми, періодичність контролю, не пов’язаного з освітнім процесом, встановлюється міською радою відповідно до чинного законодавства.</w:t>
      </w:r>
    </w:p>
    <w:p w:rsidR="00886DC4" w:rsidRPr="00886DC4" w:rsidP="00886DC4" w14:paraId="709DC006" w14:textId="77777777">
      <w:pPr>
        <w:tabs>
          <w:tab w:val="left" w:pos="5387"/>
        </w:tabs>
        <w:spacing w:after="0" w:line="240" w:lineRule="auto"/>
        <w:jc w:val="both"/>
        <w:rPr>
          <w:rFonts w:ascii="Times New Roman" w:hAnsi="Times New Roman" w:cs="Times New Roman"/>
          <w:b/>
          <w:bCs/>
          <w:sz w:val="28"/>
          <w:szCs w:val="28"/>
        </w:rPr>
      </w:pPr>
      <w:r w:rsidRPr="00886DC4">
        <w:rPr>
          <w:rFonts w:ascii="Times New Roman" w:hAnsi="Times New Roman" w:cs="Times New Roman"/>
          <w:sz w:val="28"/>
          <w:szCs w:val="28"/>
        </w:rPr>
        <w:t xml:space="preserve">          9.3. </w:t>
      </w:r>
      <w:r w:rsidRPr="00886DC4">
        <w:rPr>
          <w:rFonts w:ascii="Times New Roman" w:hAnsi="Times New Roman" w:cs="Times New Roman"/>
          <w:bCs/>
          <w:sz w:val="28"/>
          <w:szCs w:val="28"/>
        </w:rPr>
        <w:t xml:space="preserve">Звітність </w:t>
      </w:r>
      <w:r w:rsidRPr="00886DC4">
        <w:rPr>
          <w:rFonts w:ascii="Times New Roman" w:hAnsi="Times New Roman" w:cs="Times New Roman"/>
          <w:sz w:val="28"/>
          <w:szCs w:val="28"/>
        </w:rPr>
        <w:t xml:space="preserve"> ДЮСШ </w:t>
      </w:r>
      <w:r w:rsidRPr="00886DC4">
        <w:rPr>
          <w:rFonts w:ascii="Times New Roman" w:hAnsi="Times New Roman" w:cs="Times New Roman"/>
          <w:bCs/>
          <w:sz w:val="28"/>
          <w:szCs w:val="28"/>
        </w:rPr>
        <w:t>встановлюється відповідно до вимог чинного законодавства.</w:t>
      </w:r>
    </w:p>
    <w:p w:rsidR="005F6195" w:rsidP="00886DC4" w14:paraId="681F2282" w14:textId="77777777">
      <w:pPr>
        <w:pStyle w:val="Heading4"/>
        <w:tabs>
          <w:tab w:val="left" w:pos="5387"/>
        </w:tabs>
        <w:spacing w:before="0" w:after="0"/>
        <w:jc w:val="center"/>
        <w:rPr>
          <w:rFonts w:ascii="Times New Roman" w:hAnsi="Times New Roman"/>
        </w:rPr>
      </w:pPr>
    </w:p>
    <w:p w:rsidR="00886DC4" w:rsidRPr="00886DC4" w:rsidP="00886DC4" w14:paraId="6EDC9EA9" w14:textId="572CAE14">
      <w:pPr>
        <w:pStyle w:val="Heading4"/>
        <w:tabs>
          <w:tab w:val="left" w:pos="5387"/>
        </w:tabs>
        <w:spacing w:before="0" w:after="0"/>
        <w:jc w:val="center"/>
        <w:rPr>
          <w:rFonts w:ascii="Times New Roman" w:hAnsi="Times New Roman"/>
        </w:rPr>
      </w:pPr>
      <w:r w:rsidRPr="00886DC4">
        <w:rPr>
          <w:rFonts w:ascii="Times New Roman" w:hAnsi="Times New Roman"/>
        </w:rPr>
        <w:t>10. Реорганізація або ліквідація ДЮСШ</w:t>
      </w:r>
    </w:p>
    <w:p w:rsidR="00886DC4" w:rsidRPr="00886DC4" w:rsidP="00886DC4" w14:paraId="20BFBC99" w14:textId="77777777">
      <w:pPr>
        <w:autoSpaceDE w:val="0"/>
        <w:autoSpaceDN w:val="0"/>
        <w:adjustRightInd w:val="0"/>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10.1. Діяльність ДЮСШ припиняється в результаті її реорганізації (злиття, приєднання, поділу, перетворення) або ліквідації. Рішення про реорганізацію або ліквідацію ДЮСШ приймається міською радою. Припинення діяльності ДЮСШ здійснюється комісією з припинення (комісією з реорганізації, ліквідаційною комісією), утвореною в установленому законодавством порядку.</w:t>
      </w:r>
    </w:p>
    <w:p w:rsidR="00886DC4" w:rsidRPr="00886DC4" w:rsidP="00886DC4" w14:paraId="76B2EF27" w14:textId="77777777">
      <w:pPr>
        <w:autoSpaceDE w:val="0"/>
        <w:autoSpaceDN w:val="0"/>
        <w:adjustRightInd w:val="0"/>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color w:val="000000"/>
          <w:sz w:val="28"/>
          <w:szCs w:val="28"/>
        </w:rPr>
        <w:t xml:space="preserve">10.2. Під час реорганізації </w:t>
      </w:r>
      <w:r w:rsidRPr="00886DC4">
        <w:rPr>
          <w:rFonts w:ascii="Times New Roman" w:hAnsi="Times New Roman" w:cs="Times New Roman"/>
          <w:sz w:val="28"/>
          <w:szCs w:val="28"/>
        </w:rPr>
        <w:t xml:space="preserve">ДЮСШ </w:t>
      </w:r>
      <w:r w:rsidRPr="00886DC4">
        <w:rPr>
          <w:rFonts w:ascii="Times New Roman" w:hAnsi="Times New Roman" w:cs="Times New Roman"/>
          <w:color w:val="000000"/>
          <w:sz w:val="28"/>
          <w:szCs w:val="28"/>
        </w:rPr>
        <w:t>його права та обов’язки переходять до правонаступника, що визначається рішенням міської ради.</w:t>
      </w:r>
    </w:p>
    <w:p w:rsidR="00886DC4" w:rsidRPr="00886DC4" w:rsidP="00886DC4" w14:paraId="498DA680" w14:textId="77777777">
      <w:pPr>
        <w:autoSpaceDE w:val="0"/>
        <w:autoSpaceDN w:val="0"/>
        <w:adjustRightInd w:val="0"/>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10.3. ДЮСШ</w:t>
      </w:r>
      <w:r w:rsidRPr="00886DC4">
        <w:rPr>
          <w:rFonts w:ascii="Times New Roman" w:hAnsi="Times New Roman" w:cs="Times New Roman"/>
          <w:color w:val="000000"/>
          <w:sz w:val="28"/>
          <w:szCs w:val="28"/>
        </w:rPr>
        <w:t xml:space="preserve"> </w:t>
      </w:r>
      <w:r w:rsidRPr="00886DC4">
        <w:rPr>
          <w:rFonts w:ascii="Times New Roman" w:hAnsi="Times New Roman" w:cs="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886DC4" w:rsidRPr="00886DC4" w:rsidP="00886DC4" w14:paraId="5A3955BD" w14:textId="77777777">
      <w:pPr>
        <w:autoSpaceDE w:val="0"/>
        <w:autoSpaceDN w:val="0"/>
        <w:adjustRightInd w:val="0"/>
        <w:spacing w:after="0" w:line="240" w:lineRule="auto"/>
        <w:ind w:firstLine="708"/>
        <w:jc w:val="both"/>
        <w:rPr>
          <w:rFonts w:ascii="Times New Roman" w:hAnsi="Times New Roman" w:cs="Times New Roman"/>
          <w:sz w:val="28"/>
          <w:szCs w:val="28"/>
        </w:rPr>
      </w:pPr>
      <w:r w:rsidRPr="00886DC4">
        <w:rPr>
          <w:rFonts w:ascii="Times New Roman" w:hAnsi="Times New Roman" w:cs="Times New Roman"/>
          <w:sz w:val="28"/>
          <w:szCs w:val="28"/>
        </w:rPr>
        <w:t>10.4. Працівникам ДЮСШ, які звільняються у зв’язку із реорганізацією чи ліквідацією ДЮСШ, гарантується дотримання їх прав та інтересів відповідно до законодавства.</w:t>
      </w:r>
    </w:p>
    <w:p w:rsidR="00886DC4" w:rsidRPr="00886DC4" w:rsidP="00886DC4" w14:paraId="649B1A4F" w14:textId="77777777">
      <w:pPr>
        <w:tabs>
          <w:tab w:val="center" w:pos="4677"/>
          <w:tab w:val="left" w:pos="7421"/>
        </w:tabs>
        <w:spacing w:after="0" w:line="240" w:lineRule="auto"/>
        <w:rPr>
          <w:rFonts w:ascii="Times New Roman" w:hAnsi="Times New Roman" w:cs="Times New Roman"/>
          <w:sz w:val="28"/>
          <w:szCs w:val="28"/>
        </w:rPr>
      </w:pPr>
      <w:r w:rsidRPr="00886DC4">
        <w:rPr>
          <w:rFonts w:ascii="Times New Roman" w:hAnsi="Times New Roman" w:cs="Times New Roman"/>
          <w:sz w:val="28"/>
          <w:szCs w:val="28"/>
        </w:rPr>
        <w:t xml:space="preserve"> </w:t>
      </w:r>
    </w:p>
    <w:p w:rsidR="00886DC4" w:rsidRPr="00886DC4" w:rsidP="00886DC4" w14:paraId="2D4D430F" w14:textId="77777777">
      <w:pPr>
        <w:pStyle w:val="Heading4"/>
        <w:tabs>
          <w:tab w:val="left" w:pos="5387"/>
        </w:tabs>
        <w:spacing w:before="0" w:after="0"/>
        <w:jc w:val="center"/>
        <w:rPr>
          <w:rFonts w:ascii="Times New Roman" w:hAnsi="Times New Roman"/>
        </w:rPr>
      </w:pPr>
      <w:r w:rsidRPr="00886DC4">
        <w:rPr>
          <w:rFonts w:ascii="Times New Roman" w:hAnsi="Times New Roman"/>
        </w:rPr>
        <w:t>11.  Внесення змін та доповнень до Статуту</w:t>
      </w:r>
    </w:p>
    <w:p w:rsidR="00886DC4" w:rsidRPr="00886DC4" w:rsidP="00886DC4" w14:paraId="081261AE" w14:textId="77777777">
      <w:pPr>
        <w:pStyle w:val="NormalWeb"/>
        <w:tabs>
          <w:tab w:val="left" w:pos="5387"/>
        </w:tabs>
        <w:spacing w:before="0" w:beforeAutospacing="0" w:after="0" w:afterAutospacing="0"/>
        <w:ind w:firstLine="851"/>
        <w:jc w:val="both"/>
        <w:rPr>
          <w:sz w:val="28"/>
          <w:szCs w:val="28"/>
          <w:lang w:val="uk-UA"/>
        </w:rPr>
      </w:pPr>
      <w:r w:rsidRPr="00886DC4">
        <w:rPr>
          <w:sz w:val="28"/>
          <w:szCs w:val="28"/>
          <w:lang w:val="uk-UA"/>
        </w:rPr>
        <w:t xml:space="preserve">11.1. Зміни та доповнення до цього Статуту у разі потреби вносяться  рішенням </w:t>
      </w:r>
      <w:r w:rsidRPr="00886DC4">
        <w:rPr>
          <w:color w:val="000000"/>
          <w:sz w:val="28"/>
          <w:szCs w:val="28"/>
          <w:lang w:val="uk-UA" w:eastAsia="uk-UA"/>
        </w:rPr>
        <w:t xml:space="preserve">міської ради </w:t>
      </w:r>
      <w:r w:rsidRPr="00886DC4">
        <w:rPr>
          <w:sz w:val="28"/>
          <w:szCs w:val="28"/>
          <w:lang w:val="uk-UA"/>
        </w:rPr>
        <w:t>шляхом викладення його у новій редакції та реєструються в установленому законом порядку.</w:t>
      </w:r>
    </w:p>
    <w:p w:rsidR="00886DC4" w:rsidRPr="00886DC4" w:rsidP="00886DC4" w14:paraId="443A11C6" w14:textId="77777777">
      <w:pPr>
        <w:tabs>
          <w:tab w:val="left" w:pos="5387"/>
        </w:tabs>
        <w:spacing w:after="0" w:line="240" w:lineRule="auto"/>
        <w:ind w:firstLine="720"/>
        <w:jc w:val="both"/>
        <w:rPr>
          <w:rFonts w:ascii="Times New Roman" w:hAnsi="Times New Roman" w:cs="Times New Roman"/>
          <w:sz w:val="28"/>
          <w:szCs w:val="28"/>
        </w:rPr>
      </w:pPr>
    </w:p>
    <w:p w:rsidR="00886DC4" w:rsidRPr="00886DC4" w:rsidP="00886DC4" w14:paraId="02C8B04D" w14:textId="77777777">
      <w:pPr>
        <w:tabs>
          <w:tab w:val="left" w:pos="5387"/>
        </w:tabs>
        <w:spacing w:after="0" w:line="240" w:lineRule="auto"/>
        <w:ind w:left="720" w:hanging="720"/>
        <w:jc w:val="both"/>
        <w:rPr>
          <w:rFonts w:ascii="Times New Roman" w:hAnsi="Times New Roman" w:cs="Times New Roman"/>
          <w:sz w:val="28"/>
          <w:szCs w:val="28"/>
        </w:rPr>
      </w:pPr>
    </w:p>
    <w:p w:rsidR="00886DC4" w:rsidRPr="00886DC4" w:rsidP="00886DC4" w14:paraId="68202581" w14:textId="77777777">
      <w:pPr>
        <w:spacing w:after="0" w:line="240" w:lineRule="auto"/>
        <w:ind w:firstLine="720"/>
        <w:jc w:val="both"/>
        <w:rPr>
          <w:rFonts w:ascii="Times New Roman" w:hAnsi="Times New Roman" w:cs="Times New Roman"/>
          <w:sz w:val="28"/>
          <w:szCs w:val="28"/>
        </w:rPr>
      </w:pPr>
    </w:p>
    <w:p w:rsidR="00886DC4" w:rsidRPr="00886DC4" w:rsidP="00886DC4" w14:paraId="344BB429" w14:textId="77777777">
      <w:pPr>
        <w:spacing w:after="0" w:line="240" w:lineRule="auto"/>
        <w:jc w:val="both"/>
        <w:rPr>
          <w:rFonts w:ascii="Times New Roman" w:hAnsi="Times New Roman" w:cs="Times New Roman"/>
          <w:sz w:val="28"/>
          <w:szCs w:val="28"/>
        </w:rPr>
      </w:pPr>
      <w:r w:rsidRPr="00886DC4">
        <w:rPr>
          <w:rFonts w:ascii="Times New Roman" w:hAnsi="Times New Roman" w:cs="Times New Roman"/>
          <w:sz w:val="28"/>
          <w:szCs w:val="28"/>
        </w:rPr>
        <w:t>Міський голова                                                                              Ігор САПОЖКО</w:t>
      </w:r>
    </w:p>
    <w:p w:rsidR="00886DC4" w:rsidRPr="00886DC4" w:rsidP="00886DC4" w14:paraId="574B61C2" w14:textId="77777777">
      <w:pPr>
        <w:spacing w:after="0" w:line="240" w:lineRule="auto"/>
        <w:jc w:val="both"/>
        <w:rPr>
          <w:rFonts w:ascii="Times New Roman" w:hAnsi="Times New Roman" w:cs="Times New Roman"/>
          <w:sz w:val="28"/>
          <w:szCs w:val="28"/>
        </w:rPr>
      </w:pPr>
    </w:p>
    <w:p w:rsidR="00886DC4" w:rsidRPr="00886DC4" w:rsidP="00886DC4" w14:paraId="01F239A7" w14:textId="77777777">
      <w:pPr>
        <w:spacing w:after="0" w:line="240" w:lineRule="auto"/>
        <w:rPr>
          <w:rFonts w:ascii="Times New Roman" w:hAnsi="Times New Roman" w:cs="Times New Roman"/>
          <w:sz w:val="28"/>
          <w:szCs w:val="28"/>
        </w:rPr>
      </w:pPr>
    </w:p>
    <w:permEnd w:id="0"/>
    <w:p w:rsidR="007C582E" w:rsidRPr="00886DC4" w:rsidP="00886DC4" w14:paraId="0B676E3C" w14:textId="77777777">
      <w:pPr>
        <w:spacing w:after="0" w:line="240" w:lineRule="auto"/>
        <w:rPr>
          <w:rFonts w:ascii="Times New Roman" w:hAnsi="Times New Roman" w:cs="Times New Roman"/>
          <w:b/>
          <w:sz w:val="28"/>
          <w:szCs w:val="28"/>
        </w:rPr>
      </w:pPr>
    </w:p>
    <w:sectPr w:rsidSect="004D04EE">
      <w:headerReference w:type="default" r:id="rId5"/>
      <w:footerReference w:type="default" r:id="rId6"/>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80B39"/>
    <w:multiLevelType w:val="hybridMultilevel"/>
    <w:tmpl w:val="8368BCA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B14E58"/>
    <w:multiLevelType w:val="hybridMultilevel"/>
    <w:tmpl w:val="B058BA3A"/>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A30A4D"/>
    <w:multiLevelType w:val="multilevel"/>
    <w:tmpl w:val="B060CAE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nsid w:val="1CDD7349"/>
    <w:multiLevelType w:val="hybridMultilevel"/>
    <w:tmpl w:val="F022DF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D028D8"/>
    <w:multiLevelType w:val="hybridMultilevel"/>
    <w:tmpl w:val="22E4F8C4"/>
    <w:lvl w:ilvl="0">
      <w:start w:val="1"/>
      <w:numFmt w:val="bullet"/>
      <w:lvlText w:val="―"/>
      <w:lvlJc w:val="left"/>
      <w:pPr>
        <w:tabs>
          <w:tab w:val="num" w:pos="1500"/>
        </w:tabs>
        <w:ind w:left="1500"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4120B5B"/>
    <w:multiLevelType w:val="hybridMultilevel"/>
    <w:tmpl w:val="852A20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6D2FF2"/>
    <w:multiLevelType w:val="hybridMultilevel"/>
    <w:tmpl w:val="04DCEC9C"/>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nsid w:val="2E0B0968"/>
    <w:multiLevelType w:val="hybridMultilevel"/>
    <w:tmpl w:val="BC98B784"/>
    <w:lvl w:ilvl="0">
      <w:start w:val="3"/>
      <w:numFmt w:val="bullet"/>
      <w:lvlText w:val="-"/>
      <w:lvlJc w:val="left"/>
      <w:pPr>
        <w:tabs>
          <w:tab w:val="num" w:pos="735"/>
        </w:tabs>
        <w:ind w:left="735" w:hanging="37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4F580C"/>
    <w:multiLevelType w:val="hybridMultilevel"/>
    <w:tmpl w:val="11CC01E2"/>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5B04CB5"/>
    <w:multiLevelType w:val="hybridMultilevel"/>
    <w:tmpl w:val="177EAA2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F2D22"/>
    <w:multiLevelType w:val="hybridMultilevel"/>
    <w:tmpl w:val="3A2AEC60"/>
    <w:lvl w:ilvl="0">
      <w:start w:val="1"/>
      <w:numFmt w:val="bullet"/>
      <w:lvlText w:val="―"/>
      <w:lvlJc w:val="left"/>
      <w:pPr>
        <w:tabs>
          <w:tab w:val="num" w:pos="1495"/>
        </w:tabs>
        <w:ind w:left="1495"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1">
    <w:nsid w:val="3DC038FD"/>
    <w:multiLevelType w:val="hybridMultilevel"/>
    <w:tmpl w:val="250C9B06"/>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F636B7A"/>
    <w:multiLevelType w:val="multilevel"/>
    <w:tmpl w:val="852A2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88582E"/>
    <w:multiLevelType w:val="hybridMultilevel"/>
    <w:tmpl w:val="6DAE264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C7EE3"/>
    <w:multiLevelType w:val="hybridMultilevel"/>
    <w:tmpl w:val="85489A8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7D75491"/>
    <w:multiLevelType w:val="hybridMultilevel"/>
    <w:tmpl w:val="FBFCB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C5E73E2"/>
    <w:multiLevelType w:val="hybridMultilevel"/>
    <w:tmpl w:val="051AF3B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D174018"/>
    <w:multiLevelType w:val="hybridMultilevel"/>
    <w:tmpl w:val="1DE654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3941D41"/>
    <w:multiLevelType w:val="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3E95562"/>
    <w:multiLevelType w:val="hybridMultilevel"/>
    <w:tmpl w:val="84AE80F4"/>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nsid w:val="54306CF7"/>
    <w:multiLevelType w:val="hybridMultilevel"/>
    <w:tmpl w:val="184EC59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61F35E3"/>
    <w:multiLevelType w:val="hybridMultilevel"/>
    <w:tmpl w:val="ED56C2A0"/>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574E1B1D"/>
    <w:multiLevelType w:val="hybridMultilevel"/>
    <w:tmpl w:val="BBF663F0"/>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8700C7E"/>
    <w:multiLevelType w:val="hybrid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D9D1A72"/>
    <w:multiLevelType w:val="hybrid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E9B2E97"/>
    <w:multiLevelType w:val="hybridMultilevel"/>
    <w:tmpl w:val="E402E27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FDA6C1B"/>
    <w:multiLevelType w:val="multilevel"/>
    <w:tmpl w:val="3AECCE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7">
    <w:nsid w:val="623A25F5"/>
    <w:multiLevelType w:val="hybridMultilevel"/>
    <w:tmpl w:val="C9D2FB7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42D4B6F"/>
    <w:multiLevelType w:val="hybridMultilevel"/>
    <w:tmpl w:val="4F1447B6"/>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45275ED"/>
    <w:multiLevelType w:val="multilevel"/>
    <w:tmpl w:val="FBFCB5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6384A0E"/>
    <w:multiLevelType w:val="hybridMultilevel"/>
    <w:tmpl w:val="11100002"/>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1">
    <w:nsid w:val="6B626F22"/>
    <w:multiLevelType w:val="hybridMultilevel"/>
    <w:tmpl w:val="5EBA87B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B8A68BA"/>
    <w:multiLevelType w:val="hybridMultilevel"/>
    <w:tmpl w:val="EA72D124"/>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D0E01BE"/>
    <w:multiLevelType w:val="hybridMultilevel"/>
    <w:tmpl w:val="EDE642E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D866F9B"/>
    <w:multiLevelType w:val="multilevel"/>
    <w:tmpl w:val="417EFA7A"/>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6116A9"/>
    <w:multiLevelType w:val="hybridMultilevel"/>
    <w:tmpl w:val="56324B0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1215A28"/>
    <w:multiLevelType w:val="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4C2785F"/>
    <w:multiLevelType w:val="hybridMultilevel"/>
    <w:tmpl w:val="6324BFE4"/>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8E77B8D"/>
    <w:multiLevelType w:val="multilevel"/>
    <w:tmpl w:val="2090A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C6791D"/>
    <w:multiLevelType w:val="hybridMultilevel"/>
    <w:tmpl w:val="1FFEA69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
  </w:num>
  <w:num w:numId="3">
    <w:abstractNumId w:val="38"/>
  </w:num>
  <w:num w:numId="4">
    <w:abstractNumId w:val="27"/>
  </w:num>
  <w:num w:numId="5">
    <w:abstractNumId w:val="35"/>
  </w:num>
  <w:num w:numId="6">
    <w:abstractNumId w:val="34"/>
  </w:num>
  <w:num w:numId="7">
    <w:abstractNumId w:val="21"/>
  </w:num>
  <w:num w:numId="8">
    <w:abstractNumId w:val="5"/>
  </w:num>
  <w:num w:numId="9">
    <w:abstractNumId w:val="12"/>
  </w:num>
  <w:num w:numId="10">
    <w:abstractNumId w:val="32"/>
  </w:num>
  <w:num w:numId="11">
    <w:abstractNumId w:val="15"/>
  </w:num>
  <w:num w:numId="12">
    <w:abstractNumId w:val="29"/>
  </w:num>
  <w:num w:numId="13">
    <w:abstractNumId w:val="16"/>
  </w:num>
  <w:num w:numId="14">
    <w:abstractNumId w:val="10"/>
  </w:num>
  <w:num w:numId="15">
    <w:abstractNumId w:val="28"/>
  </w:num>
  <w:num w:numId="16">
    <w:abstractNumId w:val="37"/>
  </w:num>
  <w:num w:numId="17">
    <w:abstractNumId w:val="31"/>
  </w:num>
  <w:num w:numId="18">
    <w:abstractNumId w:val="9"/>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4"/>
  </w:num>
  <w:num w:numId="23">
    <w:abstractNumId w:val="1"/>
  </w:num>
  <w:num w:numId="24">
    <w:abstractNumId w:val="39"/>
  </w:num>
  <w:num w:numId="25">
    <w:abstractNumId w:val="22"/>
  </w:num>
  <w:num w:numId="26">
    <w:abstractNumId w:val="20"/>
  </w:num>
  <w:num w:numId="27">
    <w:abstractNumId w:val="13"/>
  </w:num>
  <w:num w:numId="28">
    <w:abstractNumId w:val="33"/>
  </w:num>
  <w:num w:numId="29">
    <w:abstractNumId w:val="25"/>
  </w:num>
  <w:num w:numId="30">
    <w:abstractNumId w:val="4"/>
  </w:num>
  <w:num w:numId="31">
    <w:abstractNumId w:val="11"/>
  </w:num>
  <w:num w:numId="32">
    <w:abstractNumId w:val="7"/>
  </w:num>
  <w:num w:numId="33">
    <w:abstractNumId w:val="14"/>
  </w:num>
  <w:num w:numId="34">
    <w:abstractNumId w:val="26"/>
  </w:num>
  <w:num w:numId="35">
    <w:abstractNumId w:val="18"/>
  </w:num>
  <w:num w:numId="36">
    <w:abstractNumId w:val="2"/>
  </w:num>
  <w:num w:numId="37">
    <w:abstractNumId w:val="19"/>
  </w:num>
  <w:num w:numId="38">
    <w:abstractNumId w:val="30"/>
  </w:num>
  <w:num w:numId="39">
    <w:abstractNumId w:val="17"/>
  </w:num>
  <w:num w:numId="40">
    <w:abstractNumId w:val="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7625"/>
    <w:rsid w:val="0004464E"/>
    <w:rsid w:val="000A64E3"/>
    <w:rsid w:val="000E0637"/>
    <w:rsid w:val="000E7ADA"/>
    <w:rsid w:val="000F3141"/>
    <w:rsid w:val="0019083E"/>
    <w:rsid w:val="001D73DB"/>
    <w:rsid w:val="002B683A"/>
    <w:rsid w:val="002D71B2"/>
    <w:rsid w:val="003044F0"/>
    <w:rsid w:val="003530E1"/>
    <w:rsid w:val="003735BC"/>
    <w:rsid w:val="00374364"/>
    <w:rsid w:val="003A4315"/>
    <w:rsid w:val="003B2A39"/>
    <w:rsid w:val="004208DA"/>
    <w:rsid w:val="00424AD7"/>
    <w:rsid w:val="00424B54"/>
    <w:rsid w:val="00456BA9"/>
    <w:rsid w:val="004851E3"/>
    <w:rsid w:val="004A29C7"/>
    <w:rsid w:val="004C6C25"/>
    <w:rsid w:val="004D04EE"/>
    <w:rsid w:val="004F7CAD"/>
    <w:rsid w:val="00520285"/>
    <w:rsid w:val="00524AF7"/>
    <w:rsid w:val="00545B76"/>
    <w:rsid w:val="005F6195"/>
    <w:rsid w:val="0066012A"/>
    <w:rsid w:val="00660131"/>
    <w:rsid w:val="006963FA"/>
    <w:rsid w:val="00784598"/>
    <w:rsid w:val="007C582E"/>
    <w:rsid w:val="0081066D"/>
    <w:rsid w:val="00853C00"/>
    <w:rsid w:val="00886DC4"/>
    <w:rsid w:val="00893E2E"/>
    <w:rsid w:val="008B6EF2"/>
    <w:rsid w:val="009378D7"/>
    <w:rsid w:val="009D1EC6"/>
    <w:rsid w:val="009E1F3A"/>
    <w:rsid w:val="00A67CE5"/>
    <w:rsid w:val="00A84A56"/>
    <w:rsid w:val="00B20C04"/>
    <w:rsid w:val="00B3670E"/>
    <w:rsid w:val="00BE6BBD"/>
    <w:rsid w:val="00BF532A"/>
    <w:rsid w:val="00C72BF6"/>
    <w:rsid w:val="00CB633A"/>
    <w:rsid w:val="00CB7665"/>
    <w:rsid w:val="00DC4FD6"/>
    <w:rsid w:val="00E75D37"/>
    <w:rsid w:val="00EE06C3"/>
    <w:rsid w:val="00F1156F"/>
    <w:rsid w:val="00F13CCA"/>
    <w:rsid w:val="00F33B16"/>
    <w:rsid w:val="00FA7F3E"/>
    <w:rsid w:val="00FD1F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886DC4"/>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Heading2">
    <w:name w:val="heading 2"/>
    <w:basedOn w:val="Normal"/>
    <w:next w:val="Normal"/>
    <w:link w:val="2"/>
    <w:qFormat/>
    <w:rsid w:val="00886DC4"/>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Heading4">
    <w:name w:val="heading 4"/>
    <w:basedOn w:val="Normal"/>
    <w:next w:val="Normal"/>
    <w:link w:val="4"/>
    <w:uiPriority w:val="9"/>
    <w:unhideWhenUsed/>
    <w:qFormat/>
    <w:rsid w:val="00886DC4"/>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886DC4"/>
    <w:rPr>
      <w:rFonts w:ascii="Times New Roman" w:eastAsia="Times New Roman" w:hAnsi="Times New Roman" w:cs="Times New Roman"/>
      <w:sz w:val="24"/>
      <w:szCs w:val="20"/>
      <w:lang w:eastAsia="ru-RU"/>
    </w:rPr>
  </w:style>
  <w:style w:type="character" w:customStyle="1" w:styleId="2">
    <w:name w:val="Заголовок 2 Знак"/>
    <w:basedOn w:val="DefaultParagraphFont"/>
    <w:link w:val="Heading2"/>
    <w:rsid w:val="00886DC4"/>
    <w:rPr>
      <w:rFonts w:ascii="Times New Roman" w:eastAsia="Times New Roman" w:hAnsi="Times New Roman" w:cs="Times New Roman"/>
      <w:sz w:val="24"/>
      <w:szCs w:val="20"/>
      <w:u w:val="single"/>
      <w:lang w:eastAsia="ru-RU"/>
    </w:rPr>
  </w:style>
  <w:style w:type="character" w:customStyle="1" w:styleId="4">
    <w:name w:val="Заголовок 4 Знак"/>
    <w:basedOn w:val="DefaultParagraphFont"/>
    <w:link w:val="Heading4"/>
    <w:uiPriority w:val="9"/>
    <w:rsid w:val="00886DC4"/>
    <w:rPr>
      <w:rFonts w:ascii="Calibri" w:eastAsia="Times New Roman" w:hAnsi="Calibri" w:cs="Times New Roman"/>
      <w:b/>
      <w:bCs/>
      <w:sz w:val="28"/>
      <w:szCs w:val="28"/>
      <w:lang w:eastAsia="ru-RU"/>
    </w:rPr>
  </w:style>
  <w:style w:type="paragraph" w:styleId="Subtitle">
    <w:name w:val="Subtitle"/>
    <w:basedOn w:val="Normal"/>
    <w:link w:val="a1"/>
    <w:qFormat/>
    <w:rsid w:val="00886DC4"/>
    <w:pPr>
      <w:spacing w:after="0" w:line="240" w:lineRule="auto"/>
      <w:jc w:val="center"/>
    </w:pPr>
    <w:rPr>
      <w:rFonts w:ascii="Times New Roman" w:eastAsia="Times New Roman" w:hAnsi="Times New Roman" w:cs="Times New Roman"/>
      <w:sz w:val="24"/>
      <w:szCs w:val="20"/>
      <w:u w:val="single"/>
      <w:lang w:eastAsia="ru-RU"/>
    </w:rPr>
  </w:style>
  <w:style w:type="character" w:customStyle="1" w:styleId="a1">
    <w:name w:val="Подзаголовок Знак"/>
    <w:basedOn w:val="DefaultParagraphFont"/>
    <w:link w:val="Subtitle"/>
    <w:rsid w:val="00886DC4"/>
    <w:rPr>
      <w:rFonts w:ascii="Times New Roman" w:eastAsia="Times New Roman" w:hAnsi="Times New Roman" w:cs="Times New Roman"/>
      <w:sz w:val="24"/>
      <w:szCs w:val="20"/>
      <w:u w:val="single"/>
      <w:lang w:eastAsia="ru-RU"/>
    </w:rPr>
  </w:style>
  <w:style w:type="paragraph" w:styleId="Title">
    <w:name w:val="Title"/>
    <w:basedOn w:val="Normal"/>
    <w:link w:val="a2"/>
    <w:qFormat/>
    <w:rsid w:val="00886DC4"/>
    <w:pPr>
      <w:spacing w:after="0" w:line="240" w:lineRule="auto"/>
      <w:jc w:val="center"/>
    </w:pPr>
    <w:rPr>
      <w:rFonts w:ascii="Times New Roman" w:eastAsia="Times New Roman" w:hAnsi="Times New Roman" w:cs="Times New Roman"/>
      <w:sz w:val="24"/>
      <w:szCs w:val="20"/>
      <w:lang w:eastAsia="ru-RU"/>
    </w:rPr>
  </w:style>
  <w:style w:type="character" w:customStyle="1" w:styleId="a2">
    <w:name w:val="Заголовок Знак"/>
    <w:basedOn w:val="DefaultParagraphFont"/>
    <w:link w:val="Title"/>
    <w:rsid w:val="00886DC4"/>
    <w:rPr>
      <w:rFonts w:ascii="Times New Roman" w:eastAsia="Times New Roman" w:hAnsi="Times New Roman" w:cs="Times New Roman"/>
      <w:sz w:val="24"/>
      <w:szCs w:val="20"/>
      <w:lang w:eastAsia="ru-RU"/>
    </w:rPr>
  </w:style>
  <w:style w:type="character" w:styleId="PageNumber">
    <w:name w:val="page number"/>
    <w:basedOn w:val="DefaultParagraphFont"/>
    <w:rsid w:val="00886DC4"/>
  </w:style>
  <w:style w:type="table" w:styleId="TableGrid">
    <w:name w:val="Table Grid"/>
    <w:basedOn w:val="TableNormal"/>
    <w:rsid w:val="00886D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3"/>
    <w:uiPriority w:val="99"/>
    <w:semiHidden/>
    <w:unhideWhenUsed/>
    <w:rsid w:val="00886DC4"/>
    <w:pPr>
      <w:spacing w:after="0" w:line="240" w:lineRule="auto"/>
    </w:pPr>
    <w:rPr>
      <w:rFonts w:ascii="Tahoma" w:eastAsia="Times New Roman" w:hAnsi="Tahoma" w:cs="Times New Roman"/>
      <w:sz w:val="16"/>
      <w:szCs w:val="16"/>
      <w:lang w:eastAsia="x-none"/>
    </w:rPr>
  </w:style>
  <w:style w:type="character" w:customStyle="1" w:styleId="a3">
    <w:name w:val="Текст выноски Знак"/>
    <w:basedOn w:val="DefaultParagraphFont"/>
    <w:link w:val="BalloonText"/>
    <w:uiPriority w:val="99"/>
    <w:semiHidden/>
    <w:rsid w:val="00886DC4"/>
    <w:rPr>
      <w:rFonts w:ascii="Tahoma" w:eastAsia="Times New Roman" w:hAnsi="Tahoma" w:cs="Times New Roman"/>
      <w:sz w:val="16"/>
      <w:szCs w:val="16"/>
      <w:lang w:eastAsia="x-none"/>
    </w:rPr>
  </w:style>
  <w:style w:type="paragraph" w:styleId="NoSpacing">
    <w:name w:val="No Spacing"/>
    <w:uiPriority w:val="1"/>
    <w:qFormat/>
    <w:rsid w:val="00886DC4"/>
    <w:pPr>
      <w:spacing w:after="0" w:line="240" w:lineRule="auto"/>
    </w:pPr>
    <w:rPr>
      <w:rFonts w:ascii="Calibri" w:eastAsia="Calibri" w:hAnsi="Calibri" w:cs="Times New Roman"/>
      <w:lang w:val="ru-RU" w:eastAsia="en-US"/>
    </w:rPr>
  </w:style>
  <w:style w:type="character" w:styleId="Hyperlink">
    <w:name w:val="Hyperlink"/>
    <w:uiPriority w:val="99"/>
    <w:unhideWhenUsed/>
    <w:rsid w:val="00886DC4"/>
    <w:rPr>
      <w:color w:val="0000FF"/>
      <w:u w:val="single"/>
    </w:rPr>
  </w:style>
  <w:style w:type="paragraph" w:styleId="NormalWeb">
    <w:name w:val="Normal (Web)"/>
    <w:basedOn w:val="Normal"/>
    <w:rsid w:val="00886D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Основной текст (2)_"/>
    <w:link w:val="21"/>
    <w:rsid w:val="00886DC4"/>
    <w:rPr>
      <w:sz w:val="26"/>
      <w:szCs w:val="26"/>
      <w:shd w:val="clear" w:color="auto" w:fill="FFFFFF"/>
    </w:rPr>
  </w:style>
  <w:style w:type="paragraph" w:customStyle="1" w:styleId="21">
    <w:name w:val="Основной текст (2)"/>
    <w:basedOn w:val="Normal"/>
    <w:link w:val="20"/>
    <w:rsid w:val="00886DC4"/>
    <w:pPr>
      <w:widowControl w:val="0"/>
      <w:shd w:val="clear" w:color="auto" w:fill="FFFFFF"/>
      <w:spacing w:before="660" w:after="540" w:line="322" w:lineRule="exact"/>
      <w:ind w:hanging="740"/>
    </w:pPr>
    <w:rPr>
      <w:sz w:val="26"/>
      <w:szCs w:val="26"/>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sshrovary@gmail.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3271CD"/>
    <w:rsid w:val="004D1168"/>
    <w:rsid w:val="007660A4"/>
    <w:rsid w:val="00767368"/>
    <w:rsid w:val="00934C4A"/>
    <w:rsid w:val="00A51DB1"/>
    <w:rsid w:val="00AE1036"/>
    <w:rsid w:val="00E355C2"/>
    <w:rsid w:val="00F57CE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5306</Words>
  <Characters>30245</Characters>
  <Application>Microsoft Office Word</Application>
  <DocSecurity>0</DocSecurity>
  <Lines>252</Lines>
  <Paragraphs>70</Paragraphs>
  <ScaleCrop>false</ScaleCrop>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25</cp:revision>
  <dcterms:created xsi:type="dcterms:W3CDTF">2023-03-27T06:26:00Z</dcterms:created>
  <dcterms:modified xsi:type="dcterms:W3CDTF">2024-08-29T11:27:00Z</dcterms:modified>
</cp:coreProperties>
</file>