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25EC" w:rsidRPr="00D54BDA" w:rsidP="009225EC" w14:paraId="188B449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D54BDA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9225EC" w:rsidRPr="00D54BDA" w:rsidP="009225EC" w14:paraId="31D3B0D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BDA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9225EC" w:rsidRPr="00D54BDA" w:rsidP="009225EC" w14:paraId="213433B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BDA">
        <w:rPr>
          <w:rFonts w:ascii="Times New Roman" w:hAnsi="Times New Roman" w:cs="Times New Roman"/>
          <w:b/>
          <w:bCs/>
          <w:sz w:val="28"/>
          <w:szCs w:val="28"/>
        </w:rPr>
        <w:t xml:space="preserve">неповнолітнього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D54BD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D54BDA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9225EC" w:rsidRPr="00D54BDA" w:rsidP="009225EC" w14:paraId="6AB01CB6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5EC" w:rsidRPr="00D54BDA" w:rsidP="009225EC" w14:paraId="014A654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5EC" w:rsidRPr="00D54BDA" w:rsidP="009225EC" w14:paraId="1E1C5BF7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Сергій ДІДИК</w:t>
      </w:r>
      <w:r w:rsidRPr="00D54BDA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Київської області; </w:t>
      </w:r>
    </w:p>
    <w:p w:rsidR="009225EC" w:rsidRPr="00D54BDA" w:rsidP="009225EC" w14:paraId="4100E04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25EC" w:rsidRPr="00D54BDA" w:rsidP="009225EC" w14:paraId="59A90F6C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Ольга КАЧУРОВСЬКА</w:t>
      </w:r>
      <w:r w:rsidRPr="00D54BDA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із сім’ями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соціального центру «Укріплення сім’ї»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Благодійної організації «Київське обласне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відділення Благодійного фонду «СОС Дитяче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>Містечко» (за згодою);</w:t>
      </w:r>
    </w:p>
    <w:p w:rsidR="009225EC" w:rsidRPr="00D54BDA" w:rsidP="009225EC" w14:paraId="45C17B8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25EC" w:rsidRPr="00D54BDA" w:rsidP="009225EC" w14:paraId="2AAD977B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рина</w:t>
      </w:r>
      <w:r w:rsidRPr="00D54BDA">
        <w:rPr>
          <w:rFonts w:ascii="Times New Roman" w:hAnsi="Times New Roman" w:cs="Times New Roman"/>
          <w:sz w:val="28"/>
          <w:szCs w:val="28"/>
        </w:rPr>
        <w:t xml:space="preserve"> ПАРУБЕЦЬ</w:t>
      </w:r>
      <w:r w:rsidRPr="00D54BDA">
        <w:rPr>
          <w:rFonts w:ascii="Times New Roman" w:hAnsi="Times New Roman" w:cs="Times New Roman"/>
          <w:sz w:val="28"/>
          <w:szCs w:val="28"/>
        </w:rPr>
        <w:tab/>
        <w:t xml:space="preserve">психолог центру соціальних служб Броварської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міської ради Броварського району Київської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області; </w:t>
      </w:r>
    </w:p>
    <w:p w:rsidR="009225EC" w:rsidRPr="00D54BDA" w:rsidP="009225EC" w14:paraId="6099198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25EC" w:rsidRPr="00D54BDA" w:rsidP="009225EC" w14:paraId="6C764E8D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D54BDA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9225EC" w:rsidRPr="00D54BDA" w:rsidP="009225EC" w14:paraId="11B05BA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25EC" w:rsidRPr="00D54BDA" w:rsidP="009225EC" w14:paraId="35B7F240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Марія ЯКИМЧУК</w:t>
      </w:r>
      <w:r w:rsidRPr="00D54BDA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>в Київській області (за згодою).</w:t>
      </w:r>
    </w:p>
    <w:p w:rsidR="009225EC" w:rsidRPr="00D54BDA" w:rsidP="009225EC" w14:paraId="6CD5550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25EC" w:rsidRPr="00D54BDA" w:rsidP="009225EC" w14:paraId="4F2B7D8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225EC" w:rsidRPr="009225EC" w:rsidP="009225EC" w14:paraId="3DEC327A" w14:textId="2959521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54BDA">
        <w:rPr>
          <w:rFonts w:ascii="Times New Roman" w:hAnsi="Times New Roman" w:cs="Times New Roman"/>
          <w:sz w:val="28"/>
          <w:szCs w:val="28"/>
        </w:rPr>
        <w:t>Міський голова</w:t>
      </w:r>
      <w:r w:rsidRPr="00D54BDA"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54BDA">
        <w:rPr>
          <w:rFonts w:ascii="Times New Roman" w:hAnsi="Times New Roman" w:cs="Times New Roman"/>
          <w:sz w:val="28"/>
          <w:szCs w:val="28"/>
        </w:rPr>
        <w:t>Ігор САПОЖКО</w:t>
      </w:r>
      <w:bookmarkStart w:id="2" w:name="_GoBack"/>
      <w:bookmarkEnd w:id="2"/>
    </w:p>
    <w:permEnd w:id="1"/>
    <w:p w:rsidR="004F7CAD" w:rsidRPr="00EE06C3" w:rsidP="009225EC" w14:paraId="5FF0D8BD" w14:textId="5F534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A3D6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225EC"/>
    <w:rsid w:val="00A84A56"/>
    <w:rsid w:val="00B20C04"/>
    <w:rsid w:val="00B3670E"/>
    <w:rsid w:val="00CB633A"/>
    <w:rsid w:val="00D54BD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922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0570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721</Words>
  <Characters>411</Characters>
  <Application>Microsoft Office Word</Application>
  <DocSecurity>8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2026-02-02T08:04:00Z</dcterms:modified>
</cp:coreProperties>
</file>