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colors2.xml" ContentType="application/vnd.ms-office.chartcolorstyle+xml"/>
  <Override PartName="/word/charts/chart/colors3.xml" ContentType="application/vnd.ms-office.chartcolorstyle+xml"/>
  <Override PartName="/word/charts/chart/style1.xml" ContentType="application/vnd.ms-office.chartstyle+xml"/>
  <Override PartName="/word/charts/chart/style2.xml" ContentType="application/vnd.ms-office.chartstyle+xml"/>
  <Override PartName="/word/charts/chart/style3.xml" ContentType="application/vnd.ms-office.chartsty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BE6BBD" w:rsidP="00B3670E" w14:paraId="5C916CD2" w14:textId="440F78CB">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r w:rsidR="001E6900">
        <w:rPr>
          <w:rFonts w:ascii="Times New Roman" w:hAnsi="Times New Roman" w:cs="Times New Roman"/>
          <w:sz w:val="28"/>
          <w:szCs w:val="28"/>
          <w:lang w:val="ru-RU"/>
        </w:rPr>
        <w:t xml:space="preserve">                       ЗАТВЕРДЖЕНО</w:t>
      </w:r>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29.01.2026</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2521-110-08</w:t>
      </w:r>
    </w:p>
    <w:p w:rsidR="004208DA" w:rsidRPr="007C582E" w:rsidP="004208DA" w14:paraId="0A449B32" w14:textId="77777777">
      <w:pPr>
        <w:spacing w:after="0"/>
        <w:rPr>
          <w:rFonts w:ascii="Times New Roman" w:hAnsi="Times New Roman" w:cs="Times New Roman"/>
          <w:sz w:val="28"/>
          <w:szCs w:val="28"/>
        </w:rPr>
      </w:pPr>
    </w:p>
    <w:p w:rsidR="001E6900" w:rsidP="001E6900" w14:paraId="07E1954B" w14:textId="30BE9E0B">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48"/>
          <w:szCs w:val="48"/>
        </w:rPr>
      </w:pPr>
      <w:permStart w:id="1" w:edGrp="everyone"/>
    </w:p>
    <w:p w:rsidR="001E6900" w:rsidRPr="0024232A" w:rsidP="001E6900" w14:paraId="1BC1D428"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48"/>
          <w:szCs w:val="48"/>
        </w:rPr>
      </w:pPr>
    </w:p>
    <w:p w:rsidR="001E6900" w:rsidRPr="0024232A" w:rsidP="001E6900" w14:paraId="74290B93"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48"/>
          <w:szCs w:val="48"/>
        </w:rPr>
      </w:pPr>
      <w:r w:rsidRPr="0024232A">
        <w:rPr>
          <w:rFonts w:ascii="Times New Roman" w:hAnsi="Times New Roman" w:cs="Times New Roman"/>
          <w:b/>
          <w:bCs/>
          <w:noProof/>
          <w:color w:val="000000" w:themeColor="text1"/>
          <w:sz w:val="48"/>
          <w:szCs w:val="48"/>
          <w:lang w:val="ru-RU" w:eastAsia="ru-RU"/>
        </w:rPr>
        <w:drawing>
          <wp:inline distT="0" distB="0" distL="0" distR="0">
            <wp:extent cx="1892935" cy="2221865"/>
            <wp:effectExtent l="0" t="0" r="0" b="6985"/>
            <wp:docPr id="3" name="Рисунок 3" descr="C:\Users\1\Desktop\откритки\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1\Desktop\откритки\index.jp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92935" cy="2221865"/>
                    </a:xfrm>
                    <a:prstGeom prst="rect">
                      <a:avLst/>
                    </a:prstGeom>
                    <a:noFill/>
                    <a:ln>
                      <a:noFill/>
                    </a:ln>
                  </pic:spPr>
                </pic:pic>
              </a:graphicData>
            </a:graphic>
          </wp:inline>
        </w:drawing>
      </w:r>
    </w:p>
    <w:p w:rsidR="001E6900" w:rsidRPr="0024232A" w:rsidP="001E6900" w14:paraId="65AE027B"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48"/>
          <w:szCs w:val="48"/>
        </w:rPr>
      </w:pPr>
    </w:p>
    <w:p w:rsidR="001E6900" w:rsidRPr="0024232A" w:rsidP="001E6900" w14:paraId="5FA22117"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48"/>
          <w:szCs w:val="48"/>
        </w:rPr>
      </w:pPr>
      <w:r w:rsidRPr="0024232A">
        <w:rPr>
          <w:rFonts w:ascii="Times New Roman" w:hAnsi="Times New Roman" w:cs="Times New Roman"/>
          <w:b/>
          <w:bCs/>
          <w:color w:val="000000" w:themeColor="text1"/>
          <w:sz w:val="48"/>
          <w:szCs w:val="48"/>
        </w:rPr>
        <w:t xml:space="preserve">П Р О Г Р А М А </w:t>
      </w:r>
    </w:p>
    <w:p w:rsidR="001E6900" w:rsidRPr="0024232A" w:rsidP="001E6900" w14:paraId="69DC6B96"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48"/>
          <w:szCs w:val="48"/>
        </w:rPr>
      </w:pPr>
      <w:r w:rsidRPr="0024232A">
        <w:rPr>
          <w:rFonts w:ascii="Times New Roman" w:hAnsi="Times New Roman" w:cs="Times New Roman"/>
          <w:b/>
          <w:bCs/>
          <w:color w:val="000000" w:themeColor="text1"/>
          <w:sz w:val="48"/>
          <w:szCs w:val="48"/>
        </w:rPr>
        <w:t xml:space="preserve">соціально - економічного </w:t>
      </w:r>
    </w:p>
    <w:p w:rsidR="001E6900" w:rsidRPr="0024232A" w:rsidP="001E6900" w14:paraId="4818397A"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48"/>
          <w:szCs w:val="48"/>
        </w:rPr>
      </w:pPr>
      <w:r w:rsidRPr="0024232A">
        <w:rPr>
          <w:rFonts w:ascii="Times New Roman" w:hAnsi="Times New Roman" w:cs="Times New Roman"/>
          <w:b/>
          <w:bCs/>
          <w:color w:val="000000" w:themeColor="text1"/>
          <w:sz w:val="48"/>
          <w:szCs w:val="48"/>
        </w:rPr>
        <w:t>та культурного розвитку</w:t>
      </w:r>
    </w:p>
    <w:p w:rsidR="001E6900" w:rsidRPr="0024232A" w:rsidP="001E6900" w14:paraId="6461CAF2"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48"/>
          <w:szCs w:val="48"/>
        </w:rPr>
      </w:pPr>
      <w:r w:rsidRPr="0024232A">
        <w:rPr>
          <w:rFonts w:ascii="Times New Roman" w:hAnsi="Times New Roman" w:cs="Times New Roman"/>
          <w:b/>
          <w:bCs/>
          <w:color w:val="000000" w:themeColor="text1"/>
          <w:sz w:val="48"/>
          <w:szCs w:val="48"/>
        </w:rPr>
        <w:t>Броварської міської територіальної громади на 2026 рік</w:t>
      </w:r>
    </w:p>
    <w:p w:rsidR="001E6900" w:rsidRPr="0024232A" w:rsidP="001E6900" w14:paraId="16B386A6"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48"/>
          <w:szCs w:val="48"/>
        </w:rPr>
      </w:pPr>
    </w:p>
    <w:p w:rsidR="001E6900" w:rsidRPr="0024232A" w:rsidP="001E6900" w14:paraId="004154E4"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28"/>
          <w:szCs w:val="28"/>
        </w:rPr>
      </w:pPr>
    </w:p>
    <w:p w:rsidR="001E6900" w:rsidRPr="0024232A" w:rsidP="001E6900" w14:paraId="65626659"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1E6900" w:rsidRPr="0024232A" w:rsidP="001E6900" w14:paraId="0AFD5507"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1E6900" w:rsidRPr="0024232A" w:rsidP="001E6900" w14:paraId="33B3B699"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1E6900" w:rsidRPr="0024232A" w:rsidP="001E6900" w14:paraId="1070E93F"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1E6900" w:rsidRPr="0024232A" w:rsidP="001E6900" w14:paraId="56B0CB4F"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1E6900" w:rsidRPr="0024232A" w:rsidP="001E6900" w14:paraId="57748318"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1E6900" w:rsidRPr="0024232A" w:rsidP="001E6900" w14:paraId="2BD6110D"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1E6900" w:rsidRPr="0024232A" w:rsidP="001E6900" w14:paraId="4E58F7B0"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1E6900" w:rsidRPr="0024232A" w:rsidP="001E6900" w14:paraId="4622FE38"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1E6900" w:rsidRPr="0024232A" w:rsidP="001E6900" w14:paraId="477F77AB"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28"/>
          <w:szCs w:val="28"/>
          <w:lang w:val="ru-RU"/>
        </w:rPr>
      </w:pPr>
      <w:r w:rsidRPr="0024232A">
        <w:rPr>
          <w:rFonts w:ascii="Times New Roman" w:hAnsi="Times New Roman" w:cs="Times New Roman"/>
          <w:b/>
          <w:bCs/>
          <w:color w:val="000000" w:themeColor="text1"/>
          <w:sz w:val="28"/>
          <w:szCs w:val="28"/>
          <w:lang w:val="ru-RU"/>
        </w:rPr>
        <w:t xml:space="preserve">м. </w:t>
      </w:r>
      <w:r w:rsidRPr="0024232A">
        <w:rPr>
          <w:rFonts w:ascii="Times New Roman" w:hAnsi="Times New Roman" w:cs="Times New Roman"/>
          <w:b/>
          <w:bCs/>
          <w:color w:val="000000" w:themeColor="text1"/>
          <w:sz w:val="28"/>
          <w:szCs w:val="28"/>
          <w:lang w:val="ru-RU"/>
        </w:rPr>
        <w:t>Бровари</w:t>
      </w:r>
      <w:r w:rsidRPr="0024232A">
        <w:rPr>
          <w:rFonts w:ascii="Times New Roman" w:hAnsi="Times New Roman" w:cs="Times New Roman"/>
          <w:b/>
          <w:bCs/>
          <w:color w:val="000000" w:themeColor="text1"/>
          <w:sz w:val="28"/>
          <w:szCs w:val="28"/>
          <w:lang w:val="ru-RU"/>
        </w:rPr>
        <w:t xml:space="preserve"> </w:t>
      </w:r>
    </w:p>
    <w:p w:rsidR="001E6900" w:rsidRPr="0024232A" w:rsidP="001E6900" w14:paraId="001EC659"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28"/>
          <w:szCs w:val="28"/>
          <w:lang w:val="ru-RU"/>
        </w:rPr>
      </w:pPr>
      <w:r w:rsidRPr="0024232A">
        <w:rPr>
          <w:rFonts w:ascii="Times New Roman" w:hAnsi="Times New Roman" w:cs="Times New Roman"/>
          <w:b/>
          <w:bCs/>
          <w:color w:val="000000" w:themeColor="text1"/>
          <w:sz w:val="28"/>
          <w:szCs w:val="28"/>
          <w:lang w:val="ru-RU"/>
        </w:rPr>
        <w:t>2026</w:t>
      </w:r>
    </w:p>
    <w:p w:rsidR="001E6900" w:rsidRPr="0024232A" w:rsidP="001E6900" w14:paraId="37ABF509" w14:textId="77777777">
      <w:pPr>
        <w:shd w:val="clear" w:color="auto" w:fill="FFFFFF" w:themeFill="background1"/>
        <w:spacing w:after="0" w:line="240" w:lineRule="auto"/>
        <w:ind w:right="140" w:firstLine="567"/>
        <w:contextualSpacing/>
        <w:jc w:val="center"/>
        <w:rPr>
          <w:rFonts w:ascii="Times New Roman" w:hAnsi="Times New Roman" w:cs="Times New Roman"/>
          <w:color w:val="000000" w:themeColor="text1"/>
          <w:lang w:val="ru-RU"/>
        </w:rPr>
      </w:pPr>
    </w:p>
    <w:p w:rsidR="001E6900" w:rsidRPr="0024232A" w:rsidP="001E6900" w14:paraId="5AE436A8" w14:textId="77777777">
      <w:pPr>
        <w:shd w:val="clear" w:color="auto" w:fill="FFFFFF" w:themeFill="background1"/>
        <w:spacing w:after="0" w:line="240" w:lineRule="auto"/>
        <w:ind w:right="140" w:firstLine="567"/>
        <w:contextualSpacing/>
        <w:jc w:val="center"/>
        <w:rPr>
          <w:rFonts w:ascii="Times New Roman" w:hAnsi="Times New Roman" w:cs="Times New Roman"/>
          <w:b/>
          <w:color w:val="000000" w:themeColor="text1"/>
          <w:sz w:val="28"/>
          <w:szCs w:val="28"/>
        </w:rPr>
      </w:pPr>
      <w:r w:rsidRPr="0024232A">
        <w:rPr>
          <w:rFonts w:ascii="Times New Roman" w:hAnsi="Times New Roman" w:cs="Times New Roman"/>
          <w:b/>
          <w:color w:val="000000" w:themeColor="text1"/>
          <w:sz w:val="28"/>
          <w:szCs w:val="28"/>
        </w:rPr>
        <w:t>ПАСПОРТ</w:t>
      </w:r>
    </w:p>
    <w:p w:rsidR="001E6900" w:rsidRPr="0024232A" w:rsidP="001E6900" w14:paraId="0011B1D6" w14:textId="77777777">
      <w:pPr>
        <w:shd w:val="clear" w:color="auto" w:fill="FFFFFF" w:themeFill="background1"/>
        <w:tabs>
          <w:tab w:val="left" w:pos="5952"/>
        </w:tabs>
        <w:spacing w:after="0" w:line="240" w:lineRule="auto"/>
        <w:ind w:right="140" w:firstLine="567"/>
        <w:contextualSpacing/>
        <w:jc w:val="center"/>
        <w:rPr>
          <w:rFonts w:ascii="Times New Roman" w:hAnsi="Times New Roman" w:cs="Times New Roman"/>
          <w:color w:val="000000" w:themeColor="text1"/>
          <w:sz w:val="28"/>
          <w:szCs w:val="28"/>
          <w:lang w:val="ru-RU"/>
        </w:rPr>
      </w:pPr>
      <w:r w:rsidRPr="0024232A">
        <w:rPr>
          <w:rFonts w:ascii="Times New Roman" w:hAnsi="Times New Roman" w:cs="Times New Roman"/>
          <w:color w:val="000000" w:themeColor="text1"/>
          <w:sz w:val="28"/>
          <w:szCs w:val="28"/>
        </w:rPr>
        <w:t xml:space="preserve">(загальна характеристика </w:t>
      </w:r>
      <w:r w:rsidRPr="0024232A">
        <w:rPr>
          <w:rFonts w:ascii="Times New Roman" w:hAnsi="Times New Roman" w:cs="Times New Roman"/>
          <w:color w:val="000000" w:themeColor="text1"/>
          <w:sz w:val="28"/>
          <w:szCs w:val="28"/>
        </w:rPr>
        <w:t>проєкту</w:t>
      </w:r>
      <w:r w:rsidRPr="0024232A">
        <w:rPr>
          <w:rFonts w:ascii="Times New Roman" w:hAnsi="Times New Roman" w:cs="Times New Roman"/>
          <w:color w:val="000000" w:themeColor="text1"/>
          <w:sz w:val="28"/>
          <w:szCs w:val="28"/>
        </w:rPr>
        <w:t>)</w:t>
      </w:r>
    </w:p>
    <w:p w:rsidR="001E6900" w:rsidRPr="0024232A" w:rsidP="001E6900" w14:paraId="41E01A4F" w14:textId="77777777">
      <w:pPr>
        <w:shd w:val="clear" w:color="auto" w:fill="FFFFFF" w:themeFill="background1"/>
        <w:tabs>
          <w:tab w:val="left" w:pos="5952"/>
        </w:tabs>
        <w:spacing w:after="0" w:line="240" w:lineRule="auto"/>
        <w:ind w:right="140" w:firstLine="567"/>
        <w:contextualSpacing/>
        <w:jc w:val="center"/>
        <w:rPr>
          <w:rFonts w:ascii="Times New Roman" w:hAnsi="Times New Roman" w:cs="Times New Roman"/>
          <w:b/>
          <w:color w:val="000000" w:themeColor="text1"/>
          <w:sz w:val="28"/>
          <w:szCs w:val="28"/>
        </w:rPr>
      </w:pPr>
      <w:r w:rsidRPr="0024232A">
        <w:rPr>
          <w:rFonts w:ascii="Times New Roman" w:hAnsi="Times New Roman" w:cs="Times New Roman"/>
          <w:b/>
          <w:color w:val="000000" w:themeColor="text1"/>
          <w:sz w:val="28"/>
          <w:szCs w:val="28"/>
        </w:rPr>
        <w:t>Програми соціально-економічного та культурного розвитку</w:t>
      </w:r>
    </w:p>
    <w:p w:rsidR="001E6900" w:rsidRPr="0024232A" w:rsidP="001E6900" w14:paraId="4D5E320D" w14:textId="77777777">
      <w:pPr>
        <w:shd w:val="clear" w:color="auto" w:fill="FFFFFF" w:themeFill="background1"/>
        <w:tabs>
          <w:tab w:val="left" w:pos="5952"/>
        </w:tabs>
        <w:spacing w:after="0" w:line="240" w:lineRule="auto"/>
        <w:ind w:right="140" w:firstLine="567"/>
        <w:contextualSpacing/>
        <w:jc w:val="center"/>
        <w:rPr>
          <w:rFonts w:ascii="Times New Roman" w:hAnsi="Times New Roman" w:cs="Times New Roman"/>
          <w:b/>
          <w:color w:val="000000" w:themeColor="text1"/>
          <w:sz w:val="28"/>
          <w:szCs w:val="28"/>
        </w:rPr>
      </w:pPr>
      <w:r w:rsidRPr="0024232A">
        <w:rPr>
          <w:rFonts w:ascii="Times New Roman" w:hAnsi="Times New Roman" w:cs="Times New Roman"/>
          <w:b/>
          <w:color w:val="000000" w:themeColor="text1"/>
          <w:sz w:val="28"/>
          <w:szCs w:val="28"/>
        </w:rPr>
        <w:t>Броварської міської територіальної громади на 2026 рік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694"/>
      </w:tblGrid>
      <w:tr w14:paraId="63B47D8D" w14:textId="77777777" w:rsidTr="001E6900">
        <w:tblPrEx>
          <w:tblW w:w="0" w:type="auto"/>
          <w:tblLook w:val="01E0"/>
        </w:tblPrEx>
        <w:tc>
          <w:tcPr>
            <w:tcW w:w="3794" w:type="dxa"/>
            <w:tcBorders>
              <w:top w:val="single" w:sz="4" w:space="0" w:color="auto"/>
              <w:left w:val="single" w:sz="4" w:space="0" w:color="auto"/>
              <w:bottom w:val="single" w:sz="4" w:space="0" w:color="auto"/>
              <w:right w:val="single" w:sz="4" w:space="0" w:color="auto"/>
            </w:tcBorders>
          </w:tcPr>
          <w:p w:rsidR="001E6900" w:rsidRPr="0024232A" w:rsidP="007B0AE5" w14:paraId="382E550E"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1. Ініціатор розроблення </w:t>
            </w:r>
            <w:r w:rsidRPr="0024232A">
              <w:rPr>
                <w:rFonts w:ascii="Times New Roman" w:hAnsi="Times New Roman" w:cs="Times New Roman"/>
                <w:color w:val="000000" w:themeColor="text1"/>
                <w:sz w:val="28"/>
                <w:szCs w:val="28"/>
              </w:rPr>
              <w:t>проєкту</w:t>
            </w:r>
          </w:p>
          <w:p w:rsidR="001E6900" w:rsidRPr="0024232A" w:rsidP="007B0AE5" w14:paraId="6481DA5E"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p>
        </w:tc>
        <w:tc>
          <w:tcPr>
            <w:tcW w:w="5694" w:type="dxa"/>
            <w:tcBorders>
              <w:top w:val="single" w:sz="4" w:space="0" w:color="auto"/>
              <w:left w:val="single" w:sz="4" w:space="0" w:color="auto"/>
              <w:bottom w:val="single" w:sz="4" w:space="0" w:color="auto"/>
              <w:right w:val="single" w:sz="4" w:space="0" w:color="auto"/>
            </w:tcBorders>
          </w:tcPr>
          <w:p w:rsidR="001E6900" w:rsidRPr="0024232A" w:rsidP="007B0AE5" w14:paraId="64A331A5" w14:textId="77777777">
            <w:pPr>
              <w:shd w:val="clear" w:color="auto" w:fill="FFFFFF" w:themeFill="background1"/>
              <w:tabs>
                <w:tab w:val="left" w:pos="5952"/>
              </w:tabs>
              <w:spacing w:after="0" w:line="240" w:lineRule="auto"/>
              <w:ind w:right="14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Виконавчий комітет Броварської міської ради Броварського району Київської області</w:t>
            </w:r>
          </w:p>
        </w:tc>
      </w:tr>
      <w:tr w14:paraId="4B9FAD5E" w14:textId="77777777" w:rsidTr="001E6900">
        <w:tblPrEx>
          <w:tblW w:w="0" w:type="auto"/>
          <w:tblLook w:val="01E0"/>
        </w:tblPrEx>
        <w:tc>
          <w:tcPr>
            <w:tcW w:w="3794" w:type="dxa"/>
            <w:tcBorders>
              <w:top w:val="single" w:sz="4" w:space="0" w:color="auto"/>
              <w:left w:val="single" w:sz="4" w:space="0" w:color="auto"/>
              <w:bottom w:val="single" w:sz="4" w:space="0" w:color="auto"/>
              <w:right w:val="single" w:sz="4" w:space="0" w:color="auto"/>
            </w:tcBorders>
          </w:tcPr>
          <w:p w:rsidR="001E6900" w:rsidRPr="0024232A" w:rsidP="007B0AE5" w14:paraId="1E4178AB"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2. Підстава для розробки програми</w:t>
            </w:r>
          </w:p>
        </w:tc>
        <w:tc>
          <w:tcPr>
            <w:tcW w:w="5694" w:type="dxa"/>
            <w:tcBorders>
              <w:top w:val="single" w:sz="4" w:space="0" w:color="auto"/>
              <w:left w:val="single" w:sz="4" w:space="0" w:color="auto"/>
              <w:bottom w:val="single" w:sz="4" w:space="0" w:color="auto"/>
              <w:right w:val="single" w:sz="4" w:space="0" w:color="auto"/>
            </w:tcBorders>
          </w:tcPr>
          <w:p w:rsidR="001E6900" w:rsidRPr="0024232A" w:rsidP="007B0AE5" w14:paraId="50BF07EB" w14:textId="77777777">
            <w:pPr>
              <w:shd w:val="clear" w:color="auto" w:fill="FFFFFF" w:themeFill="background1"/>
              <w:tabs>
                <w:tab w:val="left" w:pos="5952"/>
              </w:tabs>
              <w:spacing w:after="0" w:line="240" w:lineRule="auto"/>
              <w:ind w:right="14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Закон України «Про місцеве самоврядування в Україні», Закон України «Про державне прогнозування та розроблення програм економічного і соціального розвитку України», Закон України «Про державні цільові програми», Постанова Кабінету Міністрів України від 26.04.2003 № 621 «Про розроблення прогнозних і програмних документів економічного і соціального розвитку та складання </w:t>
            </w:r>
            <w:r w:rsidRPr="0024232A">
              <w:rPr>
                <w:rFonts w:ascii="Times New Roman" w:hAnsi="Times New Roman" w:cs="Times New Roman"/>
                <w:color w:val="000000" w:themeColor="text1"/>
                <w:sz w:val="28"/>
                <w:szCs w:val="28"/>
              </w:rPr>
              <w:t>проєктів</w:t>
            </w:r>
            <w:r w:rsidRPr="0024232A">
              <w:rPr>
                <w:rFonts w:ascii="Times New Roman" w:hAnsi="Times New Roman" w:cs="Times New Roman"/>
                <w:color w:val="000000" w:themeColor="text1"/>
                <w:sz w:val="28"/>
                <w:szCs w:val="28"/>
              </w:rPr>
              <w:t xml:space="preserve"> Бюджетної декларації та державного бюджету» (зі змінами)</w:t>
            </w:r>
          </w:p>
        </w:tc>
      </w:tr>
      <w:tr w14:paraId="3E1B3717" w14:textId="77777777" w:rsidTr="001E6900">
        <w:tblPrEx>
          <w:tblW w:w="0" w:type="auto"/>
          <w:tblLook w:val="01E0"/>
        </w:tblPrEx>
        <w:tc>
          <w:tcPr>
            <w:tcW w:w="3794" w:type="dxa"/>
            <w:tcBorders>
              <w:top w:val="single" w:sz="4" w:space="0" w:color="auto"/>
              <w:left w:val="single" w:sz="4" w:space="0" w:color="auto"/>
              <w:bottom w:val="single" w:sz="4" w:space="0" w:color="auto"/>
              <w:right w:val="single" w:sz="4" w:space="0" w:color="auto"/>
            </w:tcBorders>
          </w:tcPr>
          <w:p w:rsidR="001E6900" w:rsidRPr="0024232A" w:rsidP="007B0AE5" w14:paraId="47CAD7AC"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3. Розробник </w:t>
            </w:r>
            <w:r w:rsidRPr="0024232A">
              <w:rPr>
                <w:rFonts w:ascii="Times New Roman" w:hAnsi="Times New Roman" w:cs="Times New Roman"/>
                <w:color w:val="000000" w:themeColor="text1"/>
                <w:sz w:val="28"/>
                <w:szCs w:val="28"/>
              </w:rPr>
              <w:t>проєкту</w:t>
            </w:r>
          </w:p>
        </w:tc>
        <w:tc>
          <w:tcPr>
            <w:tcW w:w="5694" w:type="dxa"/>
            <w:tcBorders>
              <w:top w:val="single" w:sz="4" w:space="0" w:color="auto"/>
              <w:left w:val="single" w:sz="4" w:space="0" w:color="auto"/>
              <w:bottom w:val="single" w:sz="4" w:space="0" w:color="auto"/>
              <w:right w:val="single" w:sz="4" w:space="0" w:color="auto"/>
            </w:tcBorders>
          </w:tcPr>
          <w:p w:rsidR="001E6900" w:rsidRPr="0024232A" w:rsidP="007B0AE5" w14:paraId="4BC0CA3C" w14:textId="77777777">
            <w:pPr>
              <w:shd w:val="clear" w:color="auto" w:fill="FFFFFF" w:themeFill="background1"/>
              <w:tabs>
                <w:tab w:val="left" w:pos="5952"/>
              </w:tabs>
              <w:spacing w:after="0" w:line="240" w:lineRule="auto"/>
              <w:ind w:right="14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Управління економіки та інвестицій виконавчого комітету Броварської міської ради Броварського району Київської області</w:t>
            </w:r>
          </w:p>
        </w:tc>
      </w:tr>
      <w:tr w14:paraId="3542573A" w14:textId="77777777" w:rsidTr="001E6900">
        <w:tblPrEx>
          <w:tblW w:w="0" w:type="auto"/>
          <w:tblLook w:val="01E0"/>
        </w:tblPrEx>
        <w:tc>
          <w:tcPr>
            <w:tcW w:w="3794" w:type="dxa"/>
            <w:tcBorders>
              <w:top w:val="single" w:sz="4" w:space="0" w:color="auto"/>
              <w:left w:val="single" w:sz="4" w:space="0" w:color="auto"/>
              <w:bottom w:val="single" w:sz="4" w:space="0" w:color="auto"/>
              <w:right w:val="single" w:sz="4" w:space="0" w:color="auto"/>
            </w:tcBorders>
          </w:tcPr>
          <w:p w:rsidR="001E6900" w:rsidRPr="0024232A" w:rsidP="007B0AE5" w14:paraId="351D3849"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4. Відповідальні виконавці</w:t>
            </w:r>
          </w:p>
        </w:tc>
        <w:tc>
          <w:tcPr>
            <w:tcW w:w="5694" w:type="dxa"/>
            <w:tcBorders>
              <w:top w:val="single" w:sz="4" w:space="0" w:color="auto"/>
              <w:left w:val="single" w:sz="4" w:space="0" w:color="auto"/>
              <w:bottom w:val="single" w:sz="4" w:space="0" w:color="auto"/>
              <w:right w:val="single" w:sz="4" w:space="0" w:color="auto"/>
            </w:tcBorders>
          </w:tcPr>
          <w:p w:rsidR="001E6900" w:rsidRPr="0024232A" w:rsidP="001E6900" w14:paraId="06F30CE5" w14:textId="2099D233">
            <w:pPr>
              <w:shd w:val="clear" w:color="auto" w:fill="FFFFFF" w:themeFill="background1"/>
              <w:tabs>
                <w:tab w:val="left" w:pos="5952"/>
              </w:tabs>
              <w:spacing w:after="0" w:line="240" w:lineRule="auto"/>
              <w:ind w:right="14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Виконавчі органи Броварської міської ради Броварського району Київської області</w:t>
            </w:r>
          </w:p>
        </w:tc>
      </w:tr>
      <w:tr w14:paraId="002006D0" w14:textId="77777777" w:rsidTr="001E6900">
        <w:tblPrEx>
          <w:tblW w:w="0" w:type="auto"/>
          <w:tblLook w:val="01E0"/>
        </w:tblPrEx>
        <w:trPr>
          <w:trHeight w:val="1423"/>
        </w:trPr>
        <w:tc>
          <w:tcPr>
            <w:tcW w:w="3794" w:type="dxa"/>
            <w:tcBorders>
              <w:top w:val="single" w:sz="4" w:space="0" w:color="auto"/>
              <w:left w:val="single" w:sz="4" w:space="0" w:color="auto"/>
              <w:bottom w:val="single" w:sz="4" w:space="0" w:color="auto"/>
              <w:right w:val="single" w:sz="4" w:space="0" w:color="auto"/>
            </w:tcBorders>
          </w:tcPr>
          <w:p w:rsidR="001E6900" w:rsidRPr="0024232A" w:rsidP="007B0AE5" w14:paraId="4D192216"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5. Учасники </w:t>
            </w:r>
            <w:r w:rsidRPr="0024232A">
              <w:rPr>
                <w:rFonts w:ascii="Times New Roman" w:hAnsi="Times New Roman" w:cs="Times New Roman"/>
                <w:color w:val="000000" w:themeColor="text1"/>
                <w:sz w:val="28"/>
                <w:szCs w:val="28"/>
              </w:rPr>
              <w:t>проєкту</w:t>
            </w:r>
          </w:p>
          <w:p w:rsidR="001E6900" w:rsidRPr="0024232A" w:rsidP="007B0AE5" w14:paraId="583D93E9"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p>
        </w:tc>
        <w:tc>
          <w:tcPr>
            <w:tcW w:w="5694" w:type="dxa"/>
            <w:tcBorders>
              <w:top w:val="single" w:sz="4" w:space="0" w:color="auto"/>
              <w:left w:val="single" w:sz="4" w:space="0" w:color="auto"/>
              <w:bottom w:val="single" w:sz="4" w:space="0" w:color="auto"/>
              <w:right w:val="single" w:sz="4" w:space="0" w:color="auto"/>
            </w:tcBorders>
          </w:tcPr>
          <w:p w:rsidR="001E6900" w:rsidRPr="0024232A" w:rsidP="007B0AE5" w14:paraId="4D603D64" w14:textId="77777777">
            <w:pPr>
              <w:shd w:val="clear" w:color="auto" w:fill="FFFFFF" w:themeFill="background1"/>
              <w:tabs>
                <w:tab w:val="left" w:pos="5952"/>
              </w:tabs>
              <w:spacing w:after="0" w:line="240" w:lineRule="auto"/>
              <w:ind w:right="14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Виконавчі органи Броварської міської ради Броварського району Київської області,</w:t>
            </w:r>
            <w:r w:rsidRPr="0024232A">
              <w:rPr>
                <w:rFonts w:ascii="Times New Roman" w:hAnsi="Times New Roman" w:cs="Times New Roman"/>
                <w:bCs/>
                <w:color w:val="000000" w:themeColor="text1"/>
                <w:sz w:val="28"/>
                <w:szCs w:val="28"/>
              </w:rPr>
              <w:t xml:space="preserve"> комунальні заклади, підприємства, установи, організації Броварської міської територіальної громади</w:t>
            </w:r>
          </w:p>
        </w:tc>
      </w:tr>
      <w:tr w14:paraId="433BA49C" w14:textId="77777777" w:rsidTr="001E6900">
        <w:tblPrEx>
          <w:tblW w:w="0" w:type="auto"/>
          <w:tblLook w:val="01E0"/>
        </w:tblPrEx>
        <w:tc>
          <w:tcPr>
            <w:tcW w:w="3794" w:type="dxa"/>
            <w:tcBorders>
              <w:top w:val="single" w:sz="4" w:space="0" w:color="auto"/>
              <w:left w:val="single" w:sz="4" w:space="0" w:color="auto"/>
              <w:bottom w:val="single" w:sz="4" w:space="0" w:color="auto"/>
              <w:right w:val="single" w:sz="4" w:space="0" w:color="auto"/>
            </w:tcBorders>
          </w:tcPr>
          <w:p w:rsidR="001E6900" w:rsidRPr="0024232A" w:rsidP="001E6900" w14:paraId="3679D57C" w14:textId="46412EA8">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6. Термін реалізації </w:t>
            </w:r>
            <w:r w:rsidRPr="0024232A">
              <w:rPr>
                <w:rFonts w:ascii="Times New Roman" w:hAnsi="Times New Roman" w:cs="Times New Roman"/>
                <w:color w:val="000000" w:themeColor="text1"/>
                <w:sz w:val="28"/>
                <w:szCs w:val="28"/>
              </w:rPr>
              <w:t>проєкту</w:t>
            </w:r>
          </w:p>
        </w:tc>
        <w:tc>
          <w:tcPr>
            <w:tcW w:w="5694" w:type="dxa"/>
            <w:tcBorders>
              <w:top w:val="single" w:sz="4" w:space="0" w:color="auto"/>
              <w:left w:val="single" w:sz="4" w:space="0" w:color="auto"/>
              <w:bottom w:val="single" w:sz="4" w:space="0" w:color="auto"/>
              <w:right w:val="single" w:sz="4" w:space="0" w:color="auto"/>
            </w:tcBorders>
          </w:tcPr>
          <w:p w:rsidR="001E6900" w:rsidRPr="0024232A" w:rsidP="007B0AE5" w14:paraId="7AFFD281" w14:textId="77777777">
            <w:pPr>
              <w:shd w:val="clear" w:color="auto" w:fill="FFFFFF" w:themeFill="background1"/>
              <w:tabs>
                <w:tab w:val="left" w:pos="5952"/>
              </w:tabs>
              <w:spacing w:after="0" w:line="240" w:lineRule="auto"/>
              <w:ind w:right="14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2026 рік</w:t>
            </w:r>
          </w:p>
        </w:tc>
      </w:tr>
      <w:tr w14:paraId="716B9415" w14:textId="77777777" w:rsidTr="001E6900">
        <w:tblPrEx>
          <w:tblW w:w="0" w:type="auto"/>
          <w:tblLook w:val="01E0"/>
        </w:tblPrEx>
        <w:tc>
          <w:tcPr>
            <w:tcW w:w="3794" w:type="dxa"/>
            <w:tcBorders>
              <w:top w:val="single" w:sz="4" w:space="0" w:color="auto"/>
              <w:left w:val="single" w:sz="4" w:space="0" w:color="auto"/>
              <w:bottom w:val="single" w:sz="4" w:space="0" w:color="auto"/>
              <w:right w:val="single" w:sz="4" w:space="0" w:color="auto"/>
            </w:tcBorders>
          </w:tcPr>
          <w:p w:rsidR="001E6900" w:rsidRPr="0024232A" w:rsidP="007B0AE5" w14:paraId="6226D75A"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7. Перелік місцевих бюджетів, які беруть участь у виконанні </w:t>
            </w:r>
            <w:r w:rsidRPr="0024232A">
              <w:rPr>
                <w:rFonts w:ascii="Times New Roman" w:hAnsi="Times New Roman" w:cs="Times New Roman"/>
                <w:color w:val="000000" w:themeColor="text1"/>
                <w:sz w:val="28"/>
                <w:szCs w:val="28"/>
              </w:rPr>
              <w:t>проєкту</w:t>
            </w:r>
          </w:p>
          <w:p w:rsidR="001E6900" w:rsidRPr="0024232A" w:rsidP="007B0AE5" w14:paraId="07207A01"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p>
        </w:tc>
        <w:tc>
          <w:tcPr>
            <w:tcW w:w="5694" w:type="dxa"/>
            <w:tcBorders>
              <w:top w:val="single" w:sz="4" w:space="0" w:color="auto"/>
              <w:left w:val="single" w:sz="4" w:space="0" w:color="auto"/>
              <w:bottom w:val="single" w:sz="4" w:space="0" w:color="auto"/>
              <w:right w:val="single" w:sz="4" w:space="0" w:color="auto"/>
            </w:tcBorders>
          </w:tcPr>
          <w:p w:rsidR="001E6900" w:rsidRPr="0024232A" w:rsidP="007B0AE5" w14:paraId="03F537D5" w14:textId="77777777">
            <w:pPr>
              <w:shd w:val="clear" w:color="auto" w:fill="FFFFFF" w:themeFill="background1"/>
              <w:tabs>
                <w:tab w:val="left" w:pos="5952"/>
              </w:tabs>
              <w:spacing w:after="0" w:line="240" w:lineRule="auto"/>
              <w:ind w:right="14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Виконання заходів Програми буде здійснюватися шляхом фінансування цільових програм за рахунок різних джерел фінансування, у тому числі за кошти державного бюджету України, обласного бюджету, бюджету громади, кошти підприємств, інших коштів, не заборонених чинним законодавством </w:t>
            </w:r>
          </w:p>
        </w:tc>
      </w:tr>
    </w:tbl>
    <w:p w:rsidR="001E6900" w:rsidRPr="0024232A" w:rsidP="001E6900" w14:paraId="471CE230"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rPr>
      </w:pPr>
    </w:p>
    <w:p w:rsidR="001E6900" w:rsidP="001E6900" w14:paraId="3A1E2F51" w14:textId="4DA7B693">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rPr>
      </w:pPr>
    </w:p>
    <w:p w:rsidR="001E6900" w:rsidRPr="0024232A" w:rsidP="001E6900" w14:paraId="3614138C"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rPr>
      </w:pPr>
    </w:p>
    <w:p w:rsidR="001E6900" w:rsidRPr="0024232A" w:rsidP="001E6900" w14:paraId="330A1523" w14:textId="77777777">
      <w:pPr>
        <w:shd w:val="clear" w:color="auto" w:fill="FFFFFF" w:themeFill="background1"/>
        <w:spacing w:after="0" w:line="240" w:lineRule="auto"/>
        <w:ind w:firstLine="567"/>
        <w:contextualSpacing/>
        <w:jc w:val="center"/>
        <w:rPr>
          <w:rFonts w:ascii="Times New Roman" w:hAnsi="Times New Roman" w:cs="Times New Roman"/>
          <w:b/>
          <w:bCs/>
          <w:color w:val="000000" w:themeColor="text1"/>
        </w:rPr>
      </w:pPr>
      <w:r w:rsidRPr="0024232A">
        <w:rPr>
          <w:rFonts w:ascii="Times New Roman" w:hAnsi="Times New Roman" w:cs="Times New Roman"/>
          <w:b/>
          <w:bCs/>
          <w:color w:val="000000" w:themeColor="text1"/>
        </w:rPr>
        <w:t>ВСТУП</w:t>
      </w:r>
    </w:p>
    <w:p w:rsidR="001E6900" w:rsidRPr="0024232A" w:rsidP="001E6900" w14:paraId="24D9A9F9" w14:textId="77777777">
      <w:pPr>
        <w:shd w:val="clear" w:color="auto" w:fill="FFFFFF" w:themeFill="background1"/>
        <w:spacing w:after="0" w:line="240" w:lineRule="auto"/>
        <w:ind w:firstLine="567"/>
        <w:contextualSpacing/>
        <w:jc w:val="center"/>
        <w:rPr>
          <w:rFonts w:ascii="Times New Roman" w:hAnsi="Times New Roman" w:cs="Times New Roman"/>
          <w:b/>
          <w:bCs/>
          <w:color w:val="000000" w:themeColor="text1"/>
        </w:rPr>
      </w:pPr>
    </w:p>
    <w:p w:rsidR="001E6900" w:rsidRPr="001E6900" w:rsidP="001E6900" w14:paraId="4D5A6928" w14:textId="77777777">
      <w:pPr>
        <w:pStyle w:val="BodyTextIndent2"/>
        <w:shd w:val="clear" w:color="auto" w:fill="FFFFFF" w:themeFill="background1"/>
        <w:ind w:firstLine="397"/>
        <w:contextualSpacing/>
        <w:rPr>
          <w:color w:val="000000" w:themeColor="text1"/>
        </w:rPr>
      </w:pPr>
      <w:r w:rsidRPr="001E6900">
        <w:rPr>
          <w:color w:val="000000" w:themeColor="text1"/>
        </w:rPr>
        <w:t xml:space="preserve">Програма соціально-економічного та культурного розвитку Броварської міської територіальної громади на 2026 рік (далі - Програма) є документом, у якому на основі аналізу розвитку Броварської міської територіальної громади (далі – громада) за попередній період, визначаються пріоритети та завдання соціально-економічного та культурного розвитку громади на 2026 рік та заходи щодо реалізації державної політики, що спрямовані на забезпечення якісного та безпечного середовища життєдіяльності населення, подолання наслідків військової агресії </w:t>
      </w:r>
      <w:r w:rsidRPr="001E6900">
        <w:rPr>
          <w:color w:val="000000" w:themeColor="text1"/>
        </w:rPr>
        <w:t>росії</w:t>
      </w:r>
      <w:r w:rsidRPr="001E6900">
        <w:rPr>
          <w:color w:val="000000" w:themeColor="text1"/>
        </w:rPr>
        <w:t>, відновлення економіки громади, забезпечення стійкого соціально-економічного розвитку та підвищення конкурентоспроможності.</w:t>
      </w:r>
    </w:p>
    <w:p w:rsidR="001E6900" w:rsidRPr="001E6900" w:rsidP="001E6900" w14:paraId="20810A1C" w14:textId="77777777">
      <w:pPr>
        <w:spacing w:after="0" w:line="240" w:lineRule="auto"/>
        <w:ind w:firstLine="397"/>
        <w:jc w:val="both"/>
        <w:rPr>
          <w:rFonts w:ascii="Times New Roman" w:hAnsi="Times New Roman" w:cs="Times New Roman"/>
          <w:spacing w:val="-4"/>
          <w:sz w:val="28"/>
          <w:szCs w:val="28"/>
        </w:rPr>
      </w:pPr>
      <w:r w:rsidRPr="001E6900">
        <w:rPr>
          <w:rFonts w:ascii="Times New Roman" w:hAnsi="Times New Roman" w:cs="Times New Roman"/>
          <w:color w:val="000000"/>
          <w:spacing w:val="-4"/>
          <w:sz w:val="28"/>
          <w:szCs w:val="28"/>
        </w:rPr>
        <w:t xml:space="preserve">Основні завдання Програми та пріоритетні напрями діяльності в громаді </w:t>
      </w:r>
      <w:r w:rsidRPr="001E6900">
        <w:rPr>
          <w:rFonts w:ascii="Times New Roman" w:hAnsi="Times New Roman" w:cs="Times New Roman"/>
          <w:spacing w:val="-4"/>
          <w:sz w:val="28"/>
          <w:szCs w:val="28"/>
        </w:rPr>
        <w:t xml:space="preserve">трансформовані в перелік конкретних завдань і заходів з її реалізації та згруповані у розділи, які відповідають стратегічним та оперативним цілям розвитку громади. </w:t>
      </w:r>
    </w:p>
    <w:p w:rsidR="001E6900" w:rsidRPr="001E6900" w:rsidP="001E6900" w14:paraId="116DA134" w14:textId="77777777">
      <w:pPr>
        <w:pStyle w:val="BodyTextIndent2"/>
        <w:shd w:val="clear" w:color="auto" w:fill="FFFFFF" w:themeFill="background1"/>
        <w:ind w:firstLine="397"/>
        <w:contextualSpacing/>
        <w:rPr>
          <w:color w:val="000000" w:themeColor="text1"/>
        </w:rPr>
      </w:pPr>
      <w:r w:rsidRPr="001E6900">
        <w:rPr>
          <w:color w:val="000000" w:themeColor="text1"/>
        </w:rPr>
        <w:t xml:space="preserve">Програма розроблена згідно з вимогами Конституції України, на підставі законів України «Про державне прогнозування та розроблення програм економічного і соціального розвитку України», «Про стратегічну екологічну оцінку», постанови Кабінету Міністрів України від 26.04.2003 № 621 «Про розроблення прогнозних і програмних документів економічного і соціального розвитку та складання </w:t>
      </w:r>
      <w:r w:rsidRPr="001E6900">
        <w:rPr>
          <w:color w:val="000000" w:themeColor="text1"/>
        </w:rPr>
        <w:t>проєктів</w:t>
      </w:r>
      <w:r w:rsidRPr="001E6900">
        <w:rPr>
          <w:color w:val="000000" w:themeColor="text1"/>
        </w:rPr>
        <w:t xml:space="preserve"> Бюджетної декларації та державного бюджету» (зі змінами) з урахуванням завдань інших документів державного планування, а саме:</w:t>
      </w:r>
    </w:p>
    <w:p w:rsidR="001E6900" w:rsidRPr="001E6900" w:rsidP="001E6900" w14:paraId="35CDF0E1" w14:textId="77777777">
      <w:pPr>
        <w:numPr>
          <w:ilvl w:val="0"/>
          <w:numId w:val="18"/>
        </w:numPr>
        <w:shd w:val="clear" w:color="auto" w:fill="FFFFFF" w:themeFill="background1"/>
        <w:spacing w:after="0" w:line="240" w:lineRule="auto"/>
        <w:ind w:left="0" w:firstLine="397"/>
        <w:contextualSpacing/>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 xml:space="preserve">Цілей сталого розвитку України на період до 2030 року (Указ Президента України від 30.09.2019 № 722); </w:t>
      </w:r>
    </w:p>
    <w:p w:rsidR="001E6900" w:rsidRPr="001E6900" w:rsidP="001E6900" w14:paraId="389EA8ED" w14:textId="77777777">
      <w:pPr>
        <w:numPr>
          <w:ilvl w:val="0"/>
          <w:numId w:val="18"/>
        </w:numPr>
        <w:shd w:val="clear" w:color="auto" w:fill="FFFFFF" w:themeFill="background1"/>
        <w:spacing w:after="0" w:line="240" w:lineRule="auto"/>
        <w:ind w:left="0" w:firstLine="397"/>
        <w:contextualSpacing/>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Завдань щодо досягнення </w:t>
      </w:r>
      <w:hyperlink r:id="rId5" w:tgtFrame="_blank" w:history="1">
        <w:r w:rsidRPr="001E6900">
          <w:rPr>
            <w:rFonts w:ascii="Times New Roman" w:hAnsi="Times New Roman" w:cs="Times New Roman"/>
            <w:color w:val="000000" w:themeColor="text1"/>
            <w:sz w:val="28"/>
            <w:szCs w:val="28"/>
          </w:rPr>
          <w:t>Цілей сталого розвитку на період до 2030 року</w:t>
        </w:r>
      </w:hyperlink>
      <w:r w:rsidRPr="001E6900">
        <w:rPr>
          <w:rFonts w:ascii="Times New Roman" w:hAnsi="Times New Roman" w:cs="Times New Roman"/>
          <w:color w:val="000000" w:themeColor="text1"/>
          <w:sz w:val="28"/>
          <w:szCs w:val="28"/>
        </w:rPr>
        <w:t> та індикаторів їх досягнення (затверджених розпорядженням Кабінету Міністрів України від 29 листопада 2024 р. № 1190-р «Деякі питання забезпечення досягнення Цілей сталого розвитку в Україні»);</w:t>
      </w:r>
    </w:p>
    <w:p w:rsidR="001E6900" w:rsidRPr="001E6900" w:rsidP="001E6900" w14:paraId="39C366FD" w14:textId="77777777">
      <w:pPr>
        <w:numPr>
          <w:ilvl w:val="0"/>
          <w:numId w:val="18"/>
        </w:numPr>
        <w:shd w:val="clear" w:color="auto" w:fill="FFFFFF" w:themeFill="background1"/>
        <w:spacing w:after="0" w:line="240" w:lineRule="auto"/>
        <w:ind w:left="0" w:firstLine="397"/>
        <w:contextualSpacing/>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 xml:space="preserve">Державної стратегії регіонального розвитку на 2021-2027 роки, затвердженої постановою Кабінету Міністрів України від </w:t>
      </w:r>
      <w:r w:rsidRPr="001E6900">
        <w:rPr>
          <w:rFonts w:ascii="Times New Roman" w:hAnsi="Times New Roman" w:cs="Times New Roman"/>
          <w:color w:val="000000" w:themeColor="text1"/>
          <w:spacing w:val="-4"/>
          <w:sz w:val="28"/>
          <w:szCs w:val="28"/>
        </w:rPr>
        <w:t>05.08.2020 № 695 (зі змінами)</w:t>
      </w:r>
      <w:r w:rsidRPr="001E6900">
        <w:rPr>
          <w:rFonts w:ascii="Times New Roman" w:hAnsi="Times New Roman" w:cs="Times New Roman"/>
          <w:color w:val="000000" w:themeColor="text1"/>
          <w:sz w:val="28"/>
          <w:szCs w:val="28"/>
        </w:rPr>
        <w:t>;</w:t>
      </w:r>
    </w:p>
    <w:p w:rsidR="001E6900" w:rsidRPr="001E6900" w:rsidP="001E6900" w14:paraId="1852B80D" w14:textId="77777777">
      <w:pPr>
        <w:numPr>
          <w:ilvl w:val="0"/>
          <w:numId w:val="18"/>
        </w:numPr>
        <w:spacing w:after="0" w:line="240" w:lineRule="auto"/>
        <w:ind w:left="0" w:firstLine="397"/>
        <w:jc w:val="both"/>
        <w:rPr>
          <w:rFonts w:ascii="Times New Roman" w:hAnsi="Times New Roman" w:cs="Times New Roman"/>
          <w:spacing w:val="-4"/>
          <w:sz w:val="28"/>
          <w:szCs w:val="28"/>
        </w:rPr>
      </w:pPr>
      <w:r w:rsidRPr="001E6900">
        <w:rPr>
          <w:rFonts w:ascii="Times New Roman" w:hAnsi="Times New Roman" w:cs="Times New Roman"/>
          <w:spacing w:val="-4"/>
          <w:sz w:val="28"/>
          <w:szCs w:val="28"/>
        </w:rPr>
        <w:t>Плану заходів на 2025-2027 роки з реалізації Державної стратегії регіонального розвитку на 2021-2027 роки, затвердженого розпорядженням Кабінету Міністрів України від 25 вересня 2025 року № 1047-р;</w:t>
      </w:r>
    </w:p>
    <w:p w:rsidR="001E6900" w:rsidRPr="001E6900" w:rsidP="001E6900" w14:paraId="386B90C8" w14:textId="77777777">
      <w:pPr>
        <w:numPr>
          <w:ilvl w:val="0"/>
          <w:numId w:val="18"/>
        </w:numPr>
        <w:shd w:val="clear" w:color="auto" w:fill="FFFFFF" w:themeFill="background1"/>
        <w:spacing w:after="0" w:line="240" w:lineRule="auto"/>
        <w:ind w:left="0" w:firstLine="397"/>
        <w:contextualSpacing/>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Прогнозу економічного і соціального розвитку України на 2024-2026 роки, затвердженого постановою Кабінету Міністрів України від 15.12.2023 № 1315;</w:t>
      </w:r>
    </w:p>
    <w:p w:rsidR="001E6900" w:rsidRPr="001E6900" w:rsidP="001E6900" w14:paraId="119E1C21" w14:textId="77777777">
      <w:pPr>
        <w:numPr>
          <w:ilvl w:val="0"/>
          <w:numId w:val="18"/>
        </w:numPr>
        <w:shd w:val="clear" w:color="auto" w:fill="FFFFFF" w:themeFill="background1"/>
        <w:spacing w:after="0" w:line="240" w:lineRule="auto"/>
        <w:ind w:left="0" w:firstLine="397"/>
        <w:contextualSpacing/>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Бюджетної декларації на 2026-2028 роки, затвердженої постановою Кабінету Міністрів України від 27 червня 2025 року № 774;</w:t>
      </w:r>
    </w:p>
    <w:p w:rsidR="001E6900" w:rsidRPr="001E6900" w:rsidP="001E6900" w14:paraId="79A9DECC" w14:textId="77777777">
      <w:pPr>
        <w:numPr>
          <w:ilvl w:val="0"/>
          <w:numId w:val="18"/>
        </w:numPr>
        <w:shd w:val="clear" w:color="auto" w:fill="FFFFFF" w:themeFill="background1"/>
        <w:spacing w:after="0" w:line="240" w:lineRule="auto"/>
        <w:ind w:left="0" w:firstLine="397"/>
        <w:contextualSpacing/>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Стратегії розвитку Київської області на 2021-2027 роки, затвердженої рішенням Київської обласної ради від 19.12.2019 № 789-32-VII (зі змінами);</w:t>
      </w:r>
    </w:p>
    <w:p w:rsidR="001E6900" w:rsidRPr="001E6900" w:rsidP="001E6900" w14:paraId="04D53CE3" w14:textId="77777777">
      <w:pPr>
        <w:pStyle w:val="NormalWeb"/>
        <w:numPr>
          <w:ilvl w:val="0"/>
          <w:numId w:val="18"/>
        </w:numPr>
        <w:spacing w:before="0" w:beforeAutospacing="0" w:after="0" w:afterAutospacing="0"/>
        <w:ind w:left="0" w:firstLine="397"/>
        <w:jc w:val="both"/>
        <w:rPr>
          <w:lang w:val="uk-UA"/>
        </w:rPr>
      </w:pPr>
      <w:r w:rsidRPr="001E6900">
        <w:rPr>
          <w:color w:val="000000"/>
          <w:sz w:val="28"/>
          <w:szCs w:val="28"/>
          <w:lang w:val="uk-UA"/>
        </w:rPr>
        <w:t>Стратегії розвитку Броварської міської територіальної громади</w:t>
      </w:r>
      <w:r w:rsidRPr="001E6900">
        <w:rPr>
          <w:color w:val="000000"/>
          <w:sz w:val="28"/>
          <w:szCs w:val="28"/>
        </w:rPr>
        <w:t> </w:t>
      </w:r>
      <w:r w:rsidRPr="001E6900">
        <w:rPr>
          <w:color w:val="000000"/>
          <w:sz w:val="28"/>
          <w:szCs w:val="28"/>
          <w:lang w:val="uk-UA"/>
        </w:rPr>
        <w:t xml:space="preserve"> до 2027 року та Плану заходів з реалізації Стратегії розвитку Броварської міської територіальної громади</w:t>
      </w:r>
      <w:r w:rsidRPr="001E6900">
        <w:rPr>
          <w:color w:val="000000"/>
          <w:sz w:val="28"/>
          <w:szCs w:val="28"/>
        </w:rPr>
        <w:t> </w:t>
      </w:r>
      <w:r w:rsidRPr="001E6900">
        <w:rPr>
          <w:color w:val="000000"/>
          <w:sz w:val="28"/>
          <w:szCs w:val="28"/>
          <w:lang w:val="uk-UA"/>
        </w:rPr>
        <w:t xml:space="preserve"> до 2027 року, затвердженої рішенням сесії Броварської міської ради Броварського району Київської області від 31.07.2025                                  № 2203-96-08.</w:t>
      </w:r>
    </w:p>
    <w:p w:rsidR="001E6900" w:rsidRPr="001E6900" w:rsidP="001E6900" w14:paraId="038D7ED9" w14:textId="77777777">
      <w:pPr>
        <w:spacing w:after="0" w:line="240" w:lineRule="auto"/>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 xml:space="preserve">У зв’язку з військовою агресією </w:t>
      </w:r>
      <w:r w:rsidRPr="001E6900">
        <w:rPr>
          <w:rFonts w:ascii="Times New Roman" w:hAnsi="Times New Roman" w:cs="Times New Roman"/>
          <w:color w:val="000000" w:themeColor="text1"/>
          <w:sz w:val="28"/>
          <w:szCs w:val="28"/>
        </w:rPr>
        <w:t>росії</w:t>
      </w:r>
      <w:r w:rsidRPr="001E6900">
        <w:rPr>
          <w:rFonts w:ascii="Times New Roman" w:hAnsi="Times New Roman" w:cs="Times New Roman"/>
          <w:color w:val="000000" w:themeColor="text1"/>
          <w:sz w:val="28"/>
          <w:szCs w:val="28"/>
        </w:rPr>
        <w:t xml:space="preserve"> проти України, відповідно до Закону України “Про захист інтересів суб’єктів подання звітності та інших документів у період дії воєнного стану або стану війни” у період дії воєнного стану або стану війни, а також протягом трьох місяців після його завершення органи державної статистики призупинили оприлюднення більшості статистичної інформації, в тому числі у розрізі областей та районів, та не готують аналітичні статистичні матеріали у розрізі громад. Тому, аналіз соціально-економічного стану громади здійснено на підставі наявних оперативних даних.</w:t>
      </w:r>
    </w:p>
    <w:p w:rsidR="001E6900" w:rsidRPr="001E6900" w:rsidP="001E6900" w14:paraId="66480F04" w14:textId="77777777">
      <w:pPr>
        <w:pStyle w:val="BodyTextIndent2"/>
        <w:shd w:val="clear" w:color="auto" w:fill="FFFFFF" w:themeFill="background1"/>
        <w:tabs>
          <w:tab w:val="left" w:pos="709"/>
        </w:tabs>
        <w:ind w:firstLine="397"/>
        <w:contextualSpacing/>
        <w:rPr>
          <w:color w:val="000000" w:themeColor="text1"/>
        </w:rPr>
      </w:pPr>
      <w:r w:rsidRPr="001E6900">
        <w:rPr>
          <w:color w:val="000000" w:themeColor="text1"/>
        </w:rPr>
        <w:t>Показники соціально-економічного та культурного розвитку громади на 2026 рік базуються на аналізі соціально-економічної ситуації, що склалася в громаді, який здійснено на підставі оперативних даних та прогнозних розрахунків управлінь, відділів міської ради та виконавчого комітету, а також підприємств, установ, організацій громади за результатами їх діяльності у 2025 році.</w:t>
      </w:r>
    </w:p>
    <w:p w:rsidR="001E6900" w:rsidRPr="001E6900" w:rsidP="001E6900" w14:paraId="7574F187" w14:textId="77777777">
      <w:pPr>
        <w:pStyle w:val="BodyTextIndent2"/>
        <w:shd w:val="clear" w:color="auto" w:fill="FFFFFF" w:themeFill="background1"/>
        <w:tabs>
          <w:tab w:val="left" w:pos="709"/>
        </w:tabs>
        <w:ind w:firstLine="397"/>
        <w:contextualSpacing/>
        <w:rPr>
          <w:color w:val="000000" w:themeColor="text1"/>
        </w:rPr>
      </w:pPr>
      <w:bookmarkStart w:id="2" w:name="_Hlk219202547"/>
      <w:r w:rsidRPr="001E6900">
        <w:rPr>
          <w:color w:val="000000" w:themeColor="text1"/>
        </w:rPr>
        <w:t xml:space="preserve">Програма містить такі додатки: </w:t>
      </w:r>
      <w:r w:rsidRPr="001E6900">
        <w:rPr>
          <w:i/>
          <w:iCs/>
          <w:color w:val="000000" w:themeColor="text1"/>
        </w:rPr>
        <w:t>«</w:t>
      </w:r>
      <w:r w:rsidRPr="001E6900">
        <w:rPr>
          <w:color w:val="000000" w:themeColor="text1"/>
        </w:rPr>
        <w:t xml:space="preserve">Реєстр основних соціально-економічних показників Броварської міської територіальної громади» (додаток 1), «Перелік місцевих програм на 2026 рік» (додаток 2), «Перелік інвестиційних </w:t>
      </w:r>
      <w:r w:rsidRPr="001E6900">
        <w:rPr>
          <w:color w:val="000000" w:themeColor="text1"/>
        </w:rPr>
        <w:t>проєктів</w:t>
      </w:r>
      <w:r w:rsidRPr="001E6900">
        <w:rPr>
          <w:color w:val="000000" w:themeColor="text1"/>
        </w:rPr>
        <w:t xml:space="preserve">, які увійшли до єдиного </w:t>
      </w:r>
      <w:r w:rsidRPr="001E6900">
        <w:rPr>
          <w:color w:val="000000" w:themeColor="text1"/>
        </w:rPr>
        <w:t>проєктного</w:t>
      </w:r>
      <w:r w:rsidRPr="001E6900">
        <w:rPr>
          <w:color w:val="000000" w:themeColor="text1"/>
        </w:rPr>
        <w:t xml:space="preserve"> портфелю публічних інвестицій Броварської міської територіальної громади на 2026 рік» (додаток 3).</w:t>
      </w:r>
    </w:p>
    <w:bookmarkEnd w:id="2"/>
    <w:p w:rsidR="001E6900" w:rsidRPr="001E6900" w:rsidP="001E6900" w14:paraId="2262C985" w14:textId="77777777">
      <w:pPr>
        <w:pStyle w:val="BodyTextIndent2"/>
        <w:shd w:val="clear" w:color="auto" w:fill="FFFFFF" w:themeFill="background1"/>
        <w:tabs>
          <w:tab w:val="left" w:pos="709"/>
        </w:tabs>
        <w:ind w:firstLine="397"/>
        <w:contextualSpacing/>
      </w:pPr>
      <w:r w:rsidRPr="001E6900">
        <w:t>Програма враховує основні пріоритети розвитку громади, конкретні завдання щодо підвищення ефективності використання наявного природного, виробничого і трудового потенціалів, ґрунтується на комплексі цільових програм, законодавчих та нормативних актів з питань економічної міської та регіональної політики, пропозицій міського голови, депутатського корпусу, структурних підрозділів міської ради, виходячи із загальної оцінки соціально-економічної ситуації, наявних матеріально-технічних ресурсів та фінансових можливостей.</w:t>
      </w:r>
    </w:p>
    <w:p w:rsidR="001E6900" w:rsidRPr="001E6900" w:rsidP="001E6900" w14:paraId="42D9C85C" w14:textId="77777777">
      <w:pPr>
        <w:pStyle w:val="BodyTextIndent2"/>
        <w:shd w:val="clear" w:color="auto" w:fill="FFFFFF" w:themeFill="background1"/>
        <w:tabs>
          <w:tab w:val="left" w:pos="709"/>
        </w:tabs>
        <w:ind w:firstLine="397"/>
        <w:contextualSpacing/>
      </w:pPr>
      <w:r w:rsidRPr="001E6900">
        <w:t>Програма ґрунтується на аналізі тенденцій розвитку секторів економіки та викликів війни, а також припущеннях, що враховують вплив зовнішніх та внутрішніх чинників і ризиків, та визначає завдання і заходи економічної та соціальної політики міської влади на 2026 рік.</w:t>
      </w:r>
    </w:p>
    <w:p w:rsidR="001E6900" w:rsidRPr="001E6900" w:rsidP="001E6900" w14:paraId="37E8517B" w14:textId="77777777">
      <w:pPr>
        <w:pStyle w:val="BodyTextIndent2"/>
        <w:shd w:val="clear" w:color="auto" w:fill="FFFFFF" w:themeFill="background1"/>
        <w:tabs>
          <w:tab w:val="left" w:pos="709"/>
        </w:tabs>
        <w:ind w:firstLine="397"/>
        <w:contextualSpacing/>
      </w:pPr>
      <w:r w:rsidRPr="001E6900">
        <w:t xml:space="preserve">Основний акцент – підтримка Збройних Сил України, створення безпечних умов проживання і перебування в громаді, адаптації учасників бойових дій та внутрішньо переміщених осіб, забезпеченні необхідних передумов для їхньої реінтеграції в суспільство. Окрім того, зосереджено увагу на наданні соціальних і медичних послуг маломобільним групам населення та ветеранській спільноті. </w:t>
      </w:r>
    </w:p>
    <w:p w:rsidR="001E6900" w:rsidRPr="001E6900" w:rsidP="001E6900" w14:paraId="668AB047" w14:textId="77777777">
      <w:pPr>
        <w:pStyle w:val="BodyTextIndent2"/>
        <w:shd w:val="clear" w:color="auto" w:fill="FFFFFF" w:themeFill="background1"/>
        <w:tabs>
          <w:tab w:val="left" w:pos="709"/>
        </w:tabs>
        <w:ind w:firstLine="397"/>
        <w:contextualSpacing/>
      </w:pPr>
      <w:r w:rsidRPr="001E6900">
        <w:t xml:space="preserve">Виконання заходів Програми дозволить створити умови для забезпечення стабільного та збалансованого функціонування економіки, цілісного інноваційного розвитку, формування позитивного іміджу громади, підвищення добробуту та стимулювання гармонійного розвитку мешканців, продовження підтримки тих галузей економіки, які найбільше постраждали в умовах війни. </w:t>
      </w:r>
    </w:p>
    <w:p w:rsidR="001E6900" w:rsidRPr="001E6900" w:rsidP="001E6900" w14:paraId="71997067" w14:textId="77777777">
      <w:pPr>
        <w:pStyle w:val="BodyTextIndent2"/>
        <w:shd w:val="clear" w:color="auto" w:fill="FFFFFF" w:themeFill="background1"/>
        <w:tabs>
          <w:tab w:val="left" w:pos="709"/>
        </w:tabs>
        <w:ind w:firstLine="397"/>
        <w:contextualSpacing/>
      </w:pPr>
      <w:r w:rsidRPr="001E6900">
        <w:t>Заходи Програми розроблені за пропозиціями головних розпорядників бюджетних коштів та відповідальних виконавців. Реалізацію заходів буде забезпечено за наявності фінансування з державного, обласного та місцевого бюджетів, власних коштів підприємств, коштів інвесторів, міжнародних фінансових організацій та інших джерел, не заборонених законодавством України.</w:t>
      </w:r>
    </w:p>
    <w:p w:rsidR="001E6900" w:rsidRPr="001E6900" w:rsidP="001E6900" w14:paraId="267A0CBE" w14:textId="77777777">
      <w:pPr>
        <w:pStyle w:val="BodyTextIndent2"/>
        <w:shd w:val="clear" w:color="auto" w:fill="FFFFFF" w:themeFill="background1"/>
        <w:tabs>
          <w:tab w:val="left" w:pos="709"/>
        </w:tabs>
        <w:ind w:firstLine="397"/>
        <w:contextualSpacing/>
        <w:rPr>
          <w:color w:val="000000" w:themeColor="text1"/>
        </w:rPr>
      </w:pPr>
      <w:r w:rsidRPr="001E6900">
        <w:rPr>
          <w:color w:val="000000" w:themeColor="text1"/>
        </w:rPr>
        <w:t>Організацію щодо виконання Програми здійснює виконавчий комітет Броварської міської ради Броварського району Київської області (далі – виконавчий комітет) спільно із виконавчими органами Броварської міської ради Броварського району Київської області (далі - міська рада), які надали пропозиції до її розділів. Інформування про хід виконання Програми здійснюватиметься за підсумками півріччя, року.</w:t>
      </w:r>
    </w:p>
    <w:p w:rsidR="001E6900" w:rsidRPr="001E6900" w:rsidP="001E6900" w14:paraId="3347891A" w14:textId="77777777">
      <w:pPr>
        <w:pStyle w:val="BodyTextIndent2"/>
        <w:shd w:val="clear" w:color="auto" w:fill="FFFFFF" w:themeFill="background1"/>
        <w:tabs>
          <w:tab w:val="left" w:pos="709"/>
        </w:tabs>
        <w:ind w:firstLine="397"/>
        <w:contextualSpacing/>
        <w:rPr>
          <w:color w:val="000000" w:themeColor="text1"/>
        </w:rPr>
      </w:pPr>
      <w:r w:rsidRPr="001E6900">
        <w:rPr>
          <w:color w:val="000000" w:themeColor="text1"/>
        </w:rPr>
        <w:t xml:space="preserve">У процесі виконання до Програми можуть вноситись зміни і доповнення, які затверджуються міською радою. </w:t>
      </w:r>
    </w:p>
    <w:p w:rsidR="001E6900" w:rsidRPr="001E6900" w:rsidP="001E6900" w14:paraId="5A636723" w14:textId="77777777">
      <w:pPr>
        <w:pStyle w:val="BodyTextIndent2"/>
        <w:shd w:val="clear" w:color="auto" w:fill="FFFFFF" w:themeFill="background1"/>
        <w:tabs>
          <w:tab w:val="left" w:pos="709"/>
        </w:tabs>
        <w:ind w:firstLine="397"/>
        <w:contextualSpacing/>
        <w:rPr>
          <w:color w:val="000000" w:themeColor="text1"/>
        </w:rPr>
      </w:pPr>
    </w:p>
    <w:p w:rsidR="001E6900" w:rsidRPr="001E6900" w:rsidP="001E6900" w14:paraId="32788880" w14:textId="77777777">
      <w:pPr>
        <w:pStyle w:val="Heading1"/>
        <w:shd w:val="clear" w:color="auto" w:fill="FFFFFF" w:themeFill="background1"/>
        <w:spacing w:before="0" w:after="0"/>
        <w:ind w:firstLine="397"/>
        <w:contextualSpacing/>
        <w:rPr>
          <w:rFonts w:ascii="Times New Roman" w:hAnsi="Times New Roman" w:cs="Times New Roman"/>
          <w:color w:val="000000" w:themeColor="text1"/>
          <w:sz w:val="28"/>
          <w:szCs w:val="28"/>
          <w:lang w:val="uk-UA"/>
        </w:rPr>
      </w:pPr>
      <w:bookmarkStart w:id="3" w:name="_Hlk153976525"/>
      <w:bookmarkStart w:id="4" w:name="_Toc181179004"/>
      <w:bookmarkStart w:id="5" w:name="_Toc180894316"/>
      <w:bookmarkStart w:id="6" w:name="_Toc180894256"/>
      <w:bookmarkStart w:id="7" w:name="_Toc180832029"/>
      <w:r w:rsidRPr="001E6900">
        <w:rPr>
          <w:rFonts w:ascii="Times New Roman" w:hAnsi="Times New Roman" w:cs="Times New Roman"/>
          <w:color w:val="000000" w:themeColor="text1"/>
          <w:sz w:val="28"/>
          <w:szCs w:val="28"/>
          <w:lang w:val="uk-UA"/>
        </w:rPr>
        <w:t>Короткий аналітичний огляд соціально-економічного розвитку громади у 2025 році</w:t>
      </w:r>
    </w:p>
    <w:bookmarkEnd w:id="3"/>
    <w:p w:rsidR="001E6900" w:rsidRPr="001E6900" w:rsidP="001E6900" w14:paraId="551967B9" w14:textId="77777777">
      <w:pPr>
        <w:pStyle w:val="NormalWeb"/>
        <w:spacing w:before="0" w:beforeAutospacing="0" w:after="0" w:afterAutospacing="0"/>
        <w:ind w:right="-1" w:firstLine="397"/>
        <w:jc w:val="both"/>
        <w:rPr>
          <w:color w:val="000000"/>
          <w:sz w:val="28"/>
          <w:szCs w:val="28"/>
          <w:shd w:val="clear" w:color="auto" w:fill="FFFFFF"/>
          <w:lang w:val="uk-UA"/>
        </w:rPr>
      </w:pPr>
    </w:p>
    <w:p w:rsidR="001E6900" w:rsidRPr="001E6900" w:rsidP="001E6900" w14:paraId="4AACFA26" w14:textId="77777777">
      <w:pPr>
        <w:widowControl w:val="0"/>
        <w:spacing w:after="0" w:line="240" w:lineRule="auto"/>
        <w:ind w:firstLine="397"/>
        <w:jc w:val="both"/>
        <w:rPr>
          <w:rFonts w:ascii="Times New Roman" w:eastAsia="Calibri" w:hAnsi="Times New Roman" w:cs="Times New Roman"/>
          <w:color w:val="000000" w:themeColor="text1"/>
          <w:sz w:val="28"/>
          <w:szCs w:val="28"/>
          <w:lang w:eastAsia="en-US"/>
        </w:rPr>
      </w:pPr>
      <w:r w:rsidRPr="001E6900">
        <w:rPr>
          <w:rFonts w:ascii="Times New Roman" w:eastAsia="Calibri" w:hAnsi="Times New Roman" w:cs="Times New Roman"/>
          <w:color w:val="000000" w:themeColor="text1"/>
          <w:sz w:val="28"/>
          <w:szCs w:val="28"/>
          <w:lang w:eastAsia="en-US"/>
        </w:rPr>
        <w:t>У зв’язку зі збройною агресією російської федерації, що призводить до жертв серед мирного населення, руйнувань та пошкоджень об’єктів критичної та соціальної інфраструктури, житлових будинків питання забезпечення надійної та сталої роботи системи оповіщення, оновлення фонду захисних споруд для укриття населення, накопичення та використання місцевого матеріального резерву для першочергових відновлювальних та ремонтних робіт є головним завданням місцевої влади.</w:t>
      </w:r>
    </w:p>
    <w:p w:rsidR="001E6900" w:rsidRPr="001E6900" w:rsidP="001E6900" w14:paraId="69056AC1" w14:textId="77777777">
      <w:pPr>
        <w:spacing w:after="0" w:line="240" w:lineRule="auto"/>
        <w:ind w:firstLine="397"/>
        <w:jc w:val="both"/>
        <w:rPr>
          <w:rFonts w:ascii="Times New Roman" w:hAnsi="Times New Roman" w:cs="Times New Roman"/>
          <w:color w:val="000000"/>
          <w:sz w:val="28"/>
          <w:szCs w:val="28"/>
        </w:rPr>
      </w:pPr>
      <w:r w:rsidRPr="001E6900">
        <w:rPr>
          <w:rFonts w:ascii="Times New Roman" w:eastAsia="Calibri" w:hAnsi="Times New Roman" w:cs="Times New Roman"/>
          <w:color w:val="000000" w:themeColor="text1"/>
          <w:sz w:val="28"/>
          <w:szCs w:val="28"/>
          <w:lang w:eastAsia="en-US"/>
        </w:rPr>
        <w:t xml:space="preserve">З початку повномасштабної агресії російської федерації проти України на території громади пошкоджень зазнали </w:t>
      </w:r>
      <w:r w:rsidRPr="001E6900">
        <w:rPr>
          <w:rFonts w:ascii="Times New Roman" w:hAnsi="Times New Roman" w:cs="Times New Roman"/>
          <w:color w:val="000000"/>
          <w:sz w:val="28"/>
          <w:szCs w:val="28"/>
        </w:rPr>
        <w:t xml:space="preserve">139 житлових будинків громади, з них 112 приватних будинків та 27 багатоквартирних житлових будинків. </w:t>
      </w:r>
    </w:p>
    <w:p w:rsidR="001E6900" w:rsidRPr="001E6900" w:rsidP="001E6900" w14:paraId="0FDD5DFC" w14:textId="77777777">
      <w:pPr>
        <w:spacing w:after="0" w:line="240" w:lineRule="auto"/>
        <w:ind w:firstLine="397"/>
        <w:jc w:val="both"/>
        <w:rPr>
          <w:rFonts w:ascii="Times New Roman" w:hAnsi="Times New Roman" w:cs="Times New Roman"/>
          <w:color w:val="000000"/>
          <w:sz w:val="28"/>
          <w:szCs w:val="28"/>
        </w:rPr>
      </w:pPr>
      <w:r w:rsidRPr="001E6900">
        <w:rPr>
          <w:rFonts w:ascii="Times New Roman" w:hAnsi="Times New Roman" w:cs="Times New Roman"/>
          <w:color w:val="000000"/>
          <w:sz w:val="28"/>
          <w:szCs w:val="28"/>
        </w:rPr>
        <w:t xml:space="preserve">Для відновлення домогосподарств станом на 31.12.2025 за рахунок коштів місцевого бюджету відповідно місцевої програми «З турботою про кожного» </w:t>
      </w:r>
      <w:r w:rsidRPr="001E6900">
        <w:rPr>
          <w:rFonts w:ascii="Times New Roman" w:hAnsi="Times New Roman" w:cs="Times New Roman"/>
          <w:color w:val="000000"/>
          <w:sz w:val="28"/>
          <w:szCs w:val="28"/>
        </w:rPr>
        <w:t>виплачено</w:t>
      </w:r>
      <w:r w:rsidRPr="001E6900">
        <w:rPr>
          <w:rFonts w:ascii="Times New Roman" w:hAnsi="Times New Roman" w:cs="Times New Roman"/>
          <w:color w:val="000000"/>
          <w:sz w:val="28"/>
          <w:szCs w:val="28"/>
        </w:rPr>
        <w:t xml:space="preserve"> компенсацію постраждалим у сумі 14362,8 тис. грн. </w:t>
      </w:r>
    </w:p>
    <w:p w:rsidR="001E6900" w:rsidRPr="001E6900" w:rsidP="001E6900" w14:paraId="3A6B474B" w14:textId="77777777">
      <w:pPr>
        <w:spacing w:after="0" w:line="240" w:lineRule="auto"/>
        <w:ind w:firstLine="397"/>
        <w:jc w:val="both"/>
        <w:rPr>
          <w:rFonts w:ascii="Times New Roman" w:hAnsi="Times New Roman" w:cs="Times New Roman"/>
          <w:color w:val="000000"/>
          <w:sz w:val="28"/>
          <w:szCs w:val="28"/>
        </w:rPr>
      </w:pPr>
      <w:r w:rsidRPr="001E6900">
        <w:rPr>
          <w:rFonts w:ascii="Times New Roman" w:hAnsi="Times New Roman" w:cs="Times New Roman"/>
          <w:color w:val="000000"/>
          <w:sz w:val="28"/>
          <w:szCs w:val="28"/>
        </w:rPr>
        <w:t>На відшкодування відповідно державної програми «</w:t>
      </w:r>
      <w:r w:rsidRPr="001E6900">
        <w:rPr>
          <w:rFonts w:ascii="Times New Roman" w:hAnsi="Times New Roman" w:cs="Times New Roman"/>
          <w:color w:val="000000"/>
          <w:sz w:val="28"/>
          <w:szCs w:val="28"/>
        </w:rPr>
        <w:t>єВідновлення</w:t>
      </w:r>
      <w:r w:rsidRPr="001E6900">
        <w:rPr>
          <w:rFonts w:ascii="Times New Roman" w:hAnsi="Times New Roman" w:cs="Times New Roman"/>
          <w:color w:val="000000"/>
          <w:sz w:val="28"/>
          <w:szCs w:val="28"/>
        </w:rPr>
        <w:t>» подано 77 заяв від мешканців громади, нарахування на отримання допомоги отримали 23 власники пошкодженого та знищеного майна на суму 1574,161 тис. грн.</w:t>
      </w:r>
    </w:p>
    <w:p w:rsidR="001E6900" w:rsidRPr="001E6900" w:rsidP="001E6900" w14:paraId="409ACB4F" w14:textId="77777777">
      <w:pPr>
        <w:pStyle w:val="NoSpacing"/>
        <w:ind w:firstLine="397"/>
        <w:jc w:val="both"/>
        <w:rPr>
          <w:color w:val="000000"/>
          <w:sz w:val="28"/>
          <w:szCs w:val="28"/>
        </w:rPr>
      </w:pPr>
      <w:r w:rsidRPr="001E6900">
        <w:rPr>
          <w:sz w:val="28"/>
          <w:szCs w:val="28"/>
        </w:rPr>
        <w:t xml:space="preserve">З метою забезпечення цивільного захисту та безпеки населення громади протягом 2025 року діяли місцеві програми: </w:t>
      </w:r>
      <w:r w:rsidRPr="001E6900">
        <w:rPr>
          <w:color w:val="000000"/>
          <w:sz w:val="28"/>
          <w:szCs w:val="28"/>
        </w:rPr>
        <w:t xml:space="preserve">Цільова програма захисту населення і територій від надзвичайних ситуацій техногенного та природного </w:t>
      </w:r>
      <w:r w:rsidRPr="001E6900">
        <w:rPr>
          <w:color w:val="000000"/>
          <w:sz w:val="28"/>
          <w:szCs w:val="28"/>
        </w:rPr>
        <w:t>характеру у Броварській міській територіальній громаді на 2022-2026 роки, Програма заходів з територіальної оборони в Броварській міській територіальній громаді на 2025 рік, Цільова програма профілактики злочинності, забезпечення громадського порядку та громадської безпеки, охорони прав і свободи громадян на території Броварської міської територіальної громади на 2025 рік, Цільова програма заходів та робіт з мобілізаційної підготовки та військової служби в Броварській міській територіальній громаді на 2022-2026 роки, Програма забезпечення життєдіяльності критичної інфраструктури Броварської міської територіальної громади Київської області на 2023-2027 роки, Програма «Безпечна громада» на 2025-2029 роки.</w:t>
      </w:r>
    </w:p>
    <w:p w:rsidR="001E6900" w:rsidRPr="001E6900" w:rsidP="001E6900" w14:paraId="0D765EFC" w14:textId="77777777">
      <w:pPr>
        <w:spacing w:after="0" w:line="240" w:lineRule="auto"/>
        <w:ind w:firstLine="397"/>
        <w:jc w:val="both"/>
        <w:rPr>
          <w:rFonts w:ascii="Times New Roman" w:hAnsi="Times New Roman" w:cs="Times New Roman"/>
          <w:color w:val="000000"/>
          <w:sz w:val="28"/>
          <w:szCs w:val="28"/>
        </w:rPr>
      </w:pPr>
      <w:r w:rsidRPr="001E6900">
        <w:rPr>
          <w:rFonts w:ascii="Times New Roman" w:hAnsi="Times New Roman" w:cs="Times New Roman"/>
          <w:color w:val="000000"/>
          <w:sz w:val="28"/>
          <w:szCs w:val="28"/>
        </w:rPr>
        <w:t xml:space="preserve">На виконання та реалізацію завдань, визначених в Цільовій програмі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 в грудні 2025 року завершено будівництво місцевої автоматизованої системи централізованого оповіщення. </w:t>
      </w:r>
    </w:p>
    <w:p w:rsidR="001E6900" w:rsidRPr="001E6900" w:rsidP="001E6900" w14:paraId="11268F64" w14:textId="77777777">
      <w:pPr>
        <w:spacing w:after="0" w:line="240" w:lineRule="auto"/>
        <w:ind w:firstLine="397"/>
        <w:jc w:val="both"/>
        <w:rPr>
          <w:rFonts w:ascii="Times New Roman" w:hAnsi="Times New Roman" w:cs="Times New Roman"/>
          <w:sz w:val="28"/>
          <w:szCs w:val="28"/>
          <w:lang w:val="uk"/>
        </w:rPr>
      </w:pPr>
      <w:r w:rsidRPr="001E6900">
        <w:rPr>
          <w:rFonts w:ascii="Times New Roman" w:hAnsi="Times New Roman" w:cs="Times New Roman"/>
          <w:sz w:val="28"/>
          <w:szCs w:val="28"/>
          <w:lang w:val="uk"/>
        </w:rPr>
        <w:t>З початку 2025 року</w:t>
      </w:r>
      <w:r w:rsidRPr="001E6900">
        <w:rPr>
          <w:rFonts w:ascii="Times New Roman" w:hAnsi="Times New Roman" w:cs="Times New Roman"/>
          <w:b/>
          <w:sz w:val="28"/>
          <w:szCs w:val="28"/>
          <w:lang w:val="uk"/>
        </w:rPr>
        <w:t xml:space="preserve"> </w:t>
      </w:r>
      <w:r w:rsidRPr="001E6900">
        <w:rPr>
          <w:rFonts w:ascii="Times New Roman" w:hAnsi="Times New Roman" w:cs="Times New Roman"/>
          <w:sz w:val="28"/>
          <w:szCs w:val="28"/>
          <w:lang w:val="uk"/>
        </w:rPr>
        <w:t>проведено 12 засідань Київської обласної комісії з питань техногенно-екологічної безпеки та надзвичайних ситуацій, на яких розглянуто 24 питання у сфері цивільного захисту.</w:t>
      </w:r>
    </w:p>
    <w:p w:rsidR="001E6900" w:rsidRPr="001E6900" w:rsidP="001E6900" w14:paraId="0F579864" w14:textId="77777777">
      <w:pPr>
        <w:pStyle w:val="ListParagraph"/>
        <w:ind w:left="0" w:firstLine="397"/>
        <w:jc w:val="both"/>
        <w:rPr>
          <w:color w:val="000000"/>
          <w:sz w:val="28"/>
          <w:szCs w:val="28"/>
        </w:rPr>
      </w:pPr>
      <w:r w:rsidRPr="001E6900">
        <w:rPr>
          <w:color w:val="000000"/>
          <w:sz w:val="28"/>
          <w:szCs w:val="28"/>
        </w:rPr>
        <w:t xml:space="preserve">У громаді забезпечено цілодобовий та безперешкодний доступ до наявного фонду захисних споруд цивільного захисту, придатного до використання за призначенням. Проведені роботи по облаштуванню </w:t>
      </w:r>
      <w:r w:rsidRPr="001E6900">
        <w:rPr>
          <w:color w:val="000000"/>
          <w:sz w:val="28"/>
          <w:szCs w:val="28"/>
        </w:rPr>
        <w:t>укриттів</w:t>
      </w:r>
      <w:r w:rsidRPr="001E6900">
        <w:rPr>
          <w:color w:val="000000"/>
          <w:sz w:val="28"/>
          <w:szCs w:val="28"/>
        </w:rPr>
        <w:t xml:space="preserve"> в закладах освіти, приміщеннях комунальної власності, житлово-експлуатаційних контор, тощо.  </w:t>
      </w:r>
    </w:p>
    <w:p w:rsidR="001E6900" w:rsidRPr="001E6900" w:rsidP="001E6900" w14:paraId="2E7DFC7C" w14:textId="77777777">
      <w:pPr>
        <w:pBdr>
          <w:top w:val="nil"/>
          <w:left w:val="nil"/>
          <w:bottom w:val="nil"/>
          <w:right w:val="nil"/>
          <w:between w:val="nil"/>
        </w:pBdr>
        <w:spacing w:after="0" w:line="240" w:lineRule="auto"/>
        <w:ind w:firstLine="397"/>
        <w:jc w:val="both"/>
        <w:rPr>
          <w:rFonts w:ascii="Times New Roman" w:hAnsi="Times New Roman" w:cs="Times New Roman"/>
          <w:color w:val="000000"/>
          <w:sz w:val="28"/>
          <w:szCs w:val="28"/>
          <w:lang w:val="uk"/>
        </w:rPr>
      </w:pPr>
      <w:r w:rsidRPr="001E6900">
        <w:rPr>
          <w:rFonts w:ascii="Times New Roman" w:hAnsi="Times New Roman" w:cs="Times New Roman"/>
          <w:color w:val="000000"/>
          <w:sz w:val="28"/>
          <w:szCs w:val="28"/>
        </w:rPr>
        <w:t>Д</w:t>
      </w:r>
      <w:r w:rsidRPr="001E6900">
        <w:rPr>
          <w:rFonts w:ascii="Times New Roman" w:hAnsi="Times New Roman" w:cs="Times New Roman"/>
          <w:color w:val="000000"/>
          <w:sz w:val="28"/>
          <w:szCs w:val="28"/>
          <w:lang w:val="uk"/>
        </w:rPr>
        <w:t xml:space="preserve">ля захисту населення громади фонд захисних споруд цивільного захисту станом на 01.12.2025 налічує 84 одиниці місткістю 33626 осіб (забезпечує укриття 29 % населення), з них: 23 сховища місткістю 10420 осіб, 12 протирадіаційних </w:t>
      </w:r>
      <w:r w:rsidRPr="001E6900">
        <w:rPr>
          <w:rFonts w:ascii="Times New Roman" w:hAnsi="Times New Roman" w:cs="Times New Roman"/>
          <w:color w:val="000000"/>
          <w:sz w:val="28"/>
          <w:szCs w:val="28"/>
          <w:lang w:val="uk"/>
        </w:rPr>
        <w:t>укриттів</w:t>
      </w:r>
      <w:r w:rsidRPr="001E6900">
        <w:rPr>
          <w:rFonts w:ascii="Times New Roman" w:hAnsi="Times New Roman" w:cs="Times New Roman"/>
          <w:color w:val="000000"/>
          <w:sz w:val="28"/>
          <w:szCs w:val="28"/>
          <w:lang w:val="uk"/>
        </w:rPr>
        <w:t xml:space="preserve"> місткістю 3270 осіб; 49 найпростіших </w:t>
      </w:r>
      <w:r w:rsidRPr="001E6900">
        <w:rPr>
          <w:rFonts w:ascii="Times New Roman" w:hAnsi="Times New Roman" w:cs="Times New Roman"/>
          <w:color w:val="000000"/>
          <w:sz w:val="28"/>
          <w:szCs w:val="28"/>
          <w:lang w:val="uk"/>
        </w:rPr>
        <w:t>укриттів</w:t>
      </w:r>
      <w:r w:rsidRPr="001E6900">
        <w:rPr>
          <w:rFonts w:ascii="Times New Roman" w:hAnsi="Times New Roman" w:cs="Times New Roman"/>
          <w:color w:val="000000"/>
          <w:sz w:val="28"/>
          <w:szCs w:val="28"/>
          <w:lang w:val="uk"/>
        </w:rPr>
        <w:t xml:space="preserve"> місткістю 19936 осіб.</w:t>
      </w:r>
    </w:p>
    <w:p w:rsidR="001E6900" w:rsidRPr="001E6900" w:rsidP="001E6900" w14:paraId="324BF7D1" w14:textId="77777777">
      <w:pPr>
        <w:pStyle w:val="NoSpacing"/>
        <w:ind w:firstLine="397"/>
        <w:jc w:val="both"/>
        <w:rPr>
          <w:sz w:val="28"/>
          <w:szCs w:val="28"/>
        </w:rPr>
      </w:pPr>
      <w:r w:rsidRPr="001E6900">
        <w:rPr>
          <w:sz w:val="28"/>
          <w:szCs w:val="28"/>
        </w:rPr>
        <w:t xml:space="preserve">Населенню громади надано онлайн-доступ до інформації про наявні захисні споруди цивільного захисту громади за посиланням </w:t>
      </w:r>
      <w:hyperlink r:id="rId6" w:history="1">
        <w:r w:rsidRPr="001E6900">
          <w:rPr>
            <w:rStyle w:val="Hyperlink"/>
          </w:rPr>
          <w:t>https://brovary-rada.gov.ua/meshkantsiu/bezpeka</w:t>
        </w:r>
      </w:hyperlink>
      <w:r w:rsidRPr="001E6900">
        <w:rPr>
          <w:sz w:val="28"/>
          <w:szCs w:val="28"/>
        </w:rPr>
        <w:t xml:space="preserve">, та Київської області за посиланням: </w:t>
      </w:r>
      <w:hyperlink r:id="rId7" w:history="1">
        <w:r w:rsidRPr="001E6900">
          <w:rPr>
            <w:rStyle w:val="Hyperlink"/>
          </w:rPr>
          <w:t>https://koda.gov.ua/gromadskosti/vidkryti-dani/ukryttya/</w:t>
        </w:r>
      </w:hyperlink>
      <w:r w:rsidRPr="001E6900">
        <w:rPr>
          <w:sz w:val="28"/>
          <w:szCs w:val="28"/>
        </w:rPr>
        <w:t xml:space="preserve">. </w:t>
      </w:r>
    </w:p>
    <w:p w:rsidR="001E6900" w:rsidRPr="001E6900" w:rsidP="001E6900" w14:paraId="276ECD71" w14:textId="77777777">
      <w:pPr>
        <w:pStyle w:val="NoSpacing"/>
        <w:ind w:firstLine="397"/>
        <w:jc w:val="both"/>
        <w:rPr>
          <w:rFonts w:eastAsia="Calibri"/>
          <w:color w:val="000000" w:themeColor="text1"/>
          <w:sz w:val="28"/>
          <w:szCs w:val="28"/>
          <w:lang w:eastAsia="en-US"/>
        </w:rPr>
      </w:pPr>
      <w:r w:rsidRPr="001E6900">
        <w:rPr>
          <w:rFonts w:eastAsiaTheme="minorHAnsi"/>
          <w:color w:val="000000" w:themeColor="text1"/>
          <w:sz w:val="28"/>
          <w:szCs w:val="28"/>
          <w:lang w:eastAsia="en-US"/>
        </w:rPr>
        <w:t>У випадку аварійного відключення електроенергії передбачено функціонування 8</w:t>
      </w:r>
      <w:r w:rsidRPr="001E6900">
        <w:rPr>
          <w:rFonts w:eastAsia="Calibri"/>
          <w:color w:val="000000" w:themeColor="text1"/>
          <w:sz w:val="28"/>
          <w:szCs w:val="28"/>
          <w:lang w:eastAsia="en-US"/>
        </w:rPr>
        <w:t>  стаціонарних «Пунктів незламності».</w:t>
      </w:r>
    </w:p>
    <w:p w:rsidR="001E6900" w:rsidRPr="001E6900" w:rsidP="001E6900" w14:paraId="60CC2A96" w14:textId="77777777">
      <w:pPr>
        <w:widowControl w:val="0"/>
        <w:spacing w:after="0" w:line="240" w:lineRule="auto"/>
        <w:ind w:firstLine="397"/>
        <w:jc w:val="both"/>
        <w:rPr>
          <w:rFonts w:ascii="Times New Roman" w:hAnsi="Times New Roman" w:eastAsiaTheme="minorHAnsi" w:cs="Times New Roman"/>
          <w:color w:val="000000" w:themeColor="text1"/>
          <w:sz w:val="28"/>
          <w:szCs w:val="28"/>
          <w:lang w:eastAsia="en-US"/>
        </w:rPr>
      </w:pPr>
      <w:r w:rsidRPr="001E6900">
        <w:rPr>
          <w:rFonts w:ascii="Times New Roman" w:hAnsi="Times New Roman" w:eastAsiaTheme="minorHAnsi" w:cs="Times New Roman"/>
          <w:color w:val="000000" w:themeColor="text1"/>
          <w:sz w:val="28"/>
          <w:szCs w:val="28"/>
          <w:lang w:eastAsia="en-US"/>
        </w:rPr>
        <w:t>Для забезпечення громадської безпеки на вулицях громади, скверах, парках, зупинках громадського транспорту, об’єктах комунальної власності, зокрема навчальних закладах та закладах охорони здоров’я встановлено та підключено камери відеоспостереження.</w:t>
      </w:r>
    </w:p>
    <w:p w:rsidR="001E6900" w:rsidRPr="001E6900" w:rsidP="001E6900" w14:paraId="138AA1B9" w14:textId="77777777">
      <w:pPr>
        <w:spacing w:after="0" w:line="240" w:lineRule="auto"/>
        <w:ind w:firstLine="397"/>
        <w:jc w:val="both"/>
        <w:rPr>
          <w:rFonts w:ascii="Times New Roman" w:hAnsi="Times New Roman" w:cs="Times New Roman"/>
          <w:color w:val="000000"/>
          <w:sz w:val="28"/>
          <w:szCs w:val="28"/>
        </w:rPr>
      </w:pPr>
      <w:r w:rsidRPr="001E6900">
        <w:rPr>
          <w:rFonts w:ascii="Times New Roman" w:hAnsi="Times New Roman" w:cs="Times New Roman"/>
          <w:color w:val="000000"/>
          <w:sz w:val="28"/>
          <w:szCs w:val="28"/>
        </w:rPr>
        <w:t xml:space="preserve">На перехрестях вулиць міста встановлено блоки безперебійного живлення для світлофорів, що регулюють дорожній рух за відсутності електроенергії. Всього встановлено обладнання автономного живлення на 29 світлофорних об’єктах, що зменшує ризик виникнення аварій на дорогах під час відключень </w:t>
      </w:r>
      <w:r w:rsidRPr="001E6900">
        <w:rPr>
          <w:rFonts w:ascii="Times New Roman" w:hAnsi="Times New Roman" w:cs="Times New Roman"/>
          <w:color w:val="000000"/>
          <w:sz w:val="28"/>
          <w:szCs w:val="28"/>
        </w:rPr>
        <w:t xml:space="preserve">електроенергії та забезпечує комфортний і безпечний рух транспорту і пішоходів. </w:t>
      </w:r>
    </w:p>
    <w:p w:rsidR="001E6900" w:rsidRPr="001E6900" w:rsidP="001E6900" w14:paraId="486AF8E5" w14:textId="77777777">
      <w:pPr>
        <w:pStyle w:val="NormalWeb"/>
        <w:spacing w:before="0" w:beforeAutospacing="0" w:after="0" w:afterAutospacing="0"/>
        <w:ind w:right="-1" w:firstLine="397"/>
        <w:jc w:val="both"/>
        <w:rPr>
          <w:color w:val="000000"/>
          <w:sz w:val="28"/>
          <w:szCs w:val="28"/>
          <w:lang w:val="uk-UA"/>
        </w:rPr>
      </w:pPr>
      <w:r w:rsidRPr="001E6900">
        <w:rPr>
          <w:color w:val="000000"/>
          <w:sz w:val="28"/>
          <w:szCs w:val="28"/>
          <w:shd w:val="clear" w:color="auto" w:fill="FFFFFF"/>
          <w:lang w:val="uk-UA"/>
        </w:rPr>
        <w:t xml:space="preserve">Провідною галуззю економіки громади є промисловість. </w:t>
      </w:r>
      <w:r w:rsidRPr="001E6900">
        <w:rPr>
          <w:color w:val="000000"/>
          <w:sz w:val="28"/>
          <w:szCs w:val="28"/>
          <w:lang w:val="uk-UA"/>
        </w:rPr>
        <w:t xml:space="preserve">Основу промислового комплексу громади складають підприємства переробної промисловості, які представлені металургійним виробництвом  та виробництвом готових металевих виробів, виробництвом гумових і пластмасових виробів, виробництвом харчових продуктів, напоїв, виготовленням виробів із деревини, машинобудуванням, текстильним виробництвом, виробництвом одягу, виробництвом іншої неметалевої мінеральної продукції, </w:t>
      </w:r>
      <w:r w:rsidRPr="001E6900">
        <w:rPr>
          <w:color w:val="000000"/>
          <w:sz w:val="28"/>
          <w:szCs w:val="28"/>
        </w:rPr>
        <w:t> </w:t>
      </w:r>
      <w:r w:rsidRPr="001E6900">
        <w:rPr>
          <w:color w:val="000000"/>
          <w:sz w:val="28"/>
          <w:szCs w:val="28"/>
          <w:lang w:val="uk-UA"/>
        </w:rPr>
        <w:t>виробництвом основних фармацевтичних продуктів і фармацевтичних препаратів, виробництвом хімічних речовин і хімічної продукції.</w:t>
      </w:r>
    </w:p>
    <w:p w:rsidR="001E6900" w:rsidRPr="001E6900" w:rsidP="001E6900" w14:paraId="4ADB35FE" w14:textId="77777777">
      <w:pPr>
        <w:pStyle w:val="NormalWeb"/>
        <w:spacing w:before="0" w:beforeAutospacing="0" w:after="0" w:afterAutospacing="0"/>
        <w:ind w:right="-1" w:firstLine="397"/>
        <w:jc w:val="both"/>
        <w:rPr>
          <w:color w:val="000000"/>
          <w:sz w:val="28"/>
          <w:szCs w:val="28"/>
          <w:shd w:val="clear" w:color="auto" w:fill="FFFFFF"/>
          <w:lang w:val="uk-UA"/>
        </w:rPr>
      </w:pPr>
      <w:r w:rsidRPr="001E6900">
        <w:rPr>
          <w:noProof/>
        </w:rPr>
        <w:drawing>
          <wp:inline distT="0" distB="0" distL="0" distR="0">
            <wp:extent cx="5648325" cy="2857500"/>
            <wp:effectExtent l="0" t="0" r="9525" b="0"/>
            <wp:docPr id="1708296432" name="Діаграма 1">
              <a:extLst xmlns:a="http://schemas.openxmlformats.org/drawingml/2006/main">
                <a:ext xmlns:a="http://schemas.openxmlformats.org/drawingml/2006/main" uri="{FF2B5EF4-FFF2-40B4-BE49-F238E27FC236}">
                  <a16:creationId xmlns:a16="http://schemas.microsoft.com/office/drawing/2014/main" id="{5BF054CA-975A-44F9-8FFA-C7F605C6F8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E6900" w:rsidRPr="001E6900" w:rsidP="001E6900" w14:paraId="56B33214" w14:textId="77777777">
      <w:pPr>
        <w:pStyle w:val="NormalWeb"/>
        <w:spacing w:before="0" w:beforeAutospacing="0" w:after="0" w:afterAutospacing="0"/>
        <w:ind w:right="-1" w:firstLine="397"/>
        <w:jc w:val="both"/>
        <w:rPr>
          <w:sz w:val="28"/>
          <w:szCs w:val="28"/>
          <w:lang w:val="uk-UA"/>
        </w:rPr>
      </w:pPr>
      <w:bookmarkStart w:id="8" w:name="_Hlk188344818"/>
      <w:r w:rsidRPr="001E6900">
        <w:rPr>
          <w:sz w:val="28"/>
          <w:szCs w:val="28"/>
          <w:lang w:val="uk-UA"/>
        </w:rPr>
        <w:t xml:space="preserve">У структурі обсягів виробництва промислової продукції найбільшу питому вагу займає продукція підприємств машинобудування, підприємств із виробництва іншої неметалевої мінеральної продукції, </w:t>
      </w:r>
      <w:r w:rsidRPr="001E6900">
        <w:rPr>
          <w:color w:val="000000"/>
          <w:sz w:val="28"/>
          <w:szCs w:val="28"/>
          <w:lang w:val="uk-UA"/>
        </w:rPr>
        <w:t>виготовлення гумових і пластмасових виробів, металургійного виробництва та виробництва готових металевих виробів, виробництва харчових продуктів та напоїв</w:t>
      </w:r>
      <w:r w:rsidRPr="001E6900">
        <w:rPr>
          <w:sz w:val="28"/>
          <w:szCs w:val="28"/>
          <w:lang w:val="uk-UA"/>
        </w:rPr>
        <w:t xml:space="preserve">. </w:t>
      </w:r>
    </w:p>
    <w:p w:rsidR="001E6900" w:rsidRPr="001E6900" w:rsidP="001E6900" w14:paraId="33951D2E" w14:textId="77777777">
      <w:pPr>
        <w:pStyle w:val="212"/>
        <w:ind w:firstLine="397"/>
      </w:pPr>
      <w:r w:rsidRPr="001E6900">
        <w:t xml:space="preserve">Значні виклики постали перед промисловцями у зв’язку з повномасштабною війною в країні. Внаслідок бойових дій часткових пошкоджень зазнали </w:t>
      </w:r>
      <w:r w:rsidRPr="001E6900">
        <w:rPr>
          <w:color w:val="auto"/>
        </w:rPr>
        <w:t>9</w:t>
      </w:r>
      <w:r w:rsidRPr="001E6900">
        <w:t xml:space="preserve"> </w:t>
      </w:r>
      <w:r w:rsidRPr="001E6900">
        <w:rPr>
          <w:rStyle w:val="118"/>
        </w:rPr>
        <w:t>промислових підприємства, які розташовані на території громади. Крім того, на безперебійність роботи промислових підприємств значний негативний вплив має погіршення ситуації в електроенергетиці. Але, незважаючи на це, підприємства громади постійно працюють над впровадженням нових технологічних процесів та інновацій, освоєнням</w:t>
      </w:r>
      <w:r w:rsidRPr="001E6900">
        <w:t xml:space="preserve"> випуску нових видів продукції, що відповідає міжнародним стандартам:</w:t>
      </w:r>
    </w:p>
    <w:p w:rsidR="001E6900" w:rsidRPr="001E6900" w:rsidP="001E6900" w14:paraId="7A8D4779" w14:textId="77777777">
      <w:pPr>
        <w:pStyle w:val="ListParagraph"/>
        <w:ind w:left="0" w:firstLine="397"/>
        <w:jc w:val="both"/>
        <w:rPr>
          <w:color w:val="000000"/>
          <w:sz w:val="28"/>
          <w:szCs w:val="28"/>
        </w:rPr>
      </w:pPr>
      <w:r w:rsidRPr="001E6900">
        <w:rPr>
          <w:color w:val="000000"/>
          <w:sz w:val="28"/>
          <w:szCs w:val="28"/>
        </w:rPr>
        <w:t xml:space="preserve">ТОВ «Київський Пекарний Дім» в червні 2025 року отримало престижну нагороду  серед низки представлених проектів в номінації «Кампанія  року»  на </w:t>
      </w:r>
      <w:r w:rsidRPr="001E6900">
        <w:rPr>
          <w:color w:val="000000"/>
          <w:sz w:val="28"/>
          <w:szCs w:val="28"/>
        </w:rPr>
        <w:t>конкурсі X-RAY 2025. Інноваційна кампанія  «NORDEN BROD від КИЇВХЛІБ: Коли хліб стає культурою».</w:t>
      </w:r>
    </w:p>
    <w:p w:rsidR="001E6900" w:rsidRPr="001E6900" w:rsidP="001E6900" w14:paraId="18FBDE07" w14:textId="77777777">
      <w:pPr>
        <w:pStyle w:val="ListParagraph"/>
        <w:ind w:left="0" w:firstLine="397"/>
        <w:jc w:val="both"/>
        <w:rPr>
          <w:color w:val="000000"/>
          <w:sz w:val="28"/>
          <w:szCs w:val="28"/>
        </w:rPr>
      </w:pPr>
      <w:r w:rsidRPr="001E6900">
        <w:rPr>
          <w:color w:val="000000"/>
          <w:sz w:val="28"/>
          <w:szCs w:val="28"/>
        </w:rPr>
        <w:t>Працює ТОВ "ПАТРIОТ-ПЛАСТ", компанія, яка заснована у березні 2023 року з метою виробництва високоякісних моделей підвіконь для віконних систем ПВХ. Інфраструктура компанії відповідає виробничим критеріям, прийнятим у ЄС. Сьогодні готова продукція компанії експортується до країн Балтії, Словаччини, Болгарії, Молдови та Румунії.</w:t>
      </w:r>
    </w:p>
    <w:bookmarkEnd w:id="8"/>
    <w:p w:rsidR="001E6900" w:rsidRPr="001E6900" w:rsidP="001E6900" w14:paraId="118169C5" w14:textId="77777777">
      <w:pPr>
        <w:spacing w:after="0" w:line="240" w:lineRule="auto"/>
        <w:ind w:firstLine="397"/>
        <w:jc w:val="both"/>
        <w:rPr>
          <w:rFonts w:ascii="Times New Roman" w:hAnsi="Times New Roman" w:cs="Times New Roman"/>
          <w:sz w:val="28"/>
          <w:szCs w:val="28"/>
        </w:rPr>
      </w:pPr>
      <w:r w:rsidRPr="001E6900">
        <w:rPr>
          <w:rFonts w:ascii="Times New Roman" w:hAnsi="Times New Roman" w:cs="Times New Roman"/>
          <w:sz w:val="28"/>
          <w:szCs w:val="28"/>
        </w:rPr>
        <w:t xml:space="preserve">В 2025 році  були введені в експлуатацію наступні промислові </w:t>
      </w:r>
      <w:r w:rsidRPr="001E6900">
        <w:rPr>
          <w:rFonts w:ascii="Times New Roman" w:hAnsi="Times New Roman" w:cs="Times New Roman"/>
          <w:sz w:val="28"/>
          <w:szCs w:val="28"/>
        </w:rPr>
        <w:t>обꞌєкти</w:t>
      </w:r>
      <w:r w:rsidRPr="001E6900">
        <w:rPr>
          <w:rFonts w:ascii="Times New Roman" w:hAnsi="Times New Roman" w:cs="Times New Roman"/>
          <w:sz w:val="28"/>
          <w:szCs w:val="28"/>
        </w:rPr>
        <w:t xml:space="preserve">:  виробнича база ТОВ «ОЛДА» ( м. Бровари,  вул. </w:t>
      </w:r>
      <w:r w:rsidRPr="001E6900">
        <w:rPr>
          <w:rFonts w:ascii="Times New Roman" w:hAnsi="Times New Roman" w:cs="Times New Roman"/>
          <w:sz w:val="28"/>
          <w:szCs w:val="28"/>
        </w:rPr>
        <w:t>Онікієнка</w:t>
      </w:r>
      <w:r w:rsidRPr="001E6900">
        <w:rPr>
          <w:rFonts w:ascii="Times New Roman" w:hAnsi="Times New Roman" w:cs="Times New Roman"/>
          <w:sz w:val="28"/>
          <w:szCs w:val="28"/>
        </w:rPr>
        <w:t xml:space="preserve"> Олега, буд.127-д) та завод пакувального обладнання ТОВ «Виробниче підприємство «БАЗИС»                    (м. Бровари, вул. Броварської сотні, буд. 5-а).</w:t>
      </w:r>
    </w:p>
    <w:p w:rsidR="001E6900" w:rsidRPr="001E6900" w:rsidP="001E6900" w14:paraId="2CC35906" w14:textId="77777777">
      <w:pPr>
        <w:pStyle w:val="ListParagraph"/>
        <w:tabs>
          <w:tab w:val="left" w:pos="9356"/>
        </w:tabs>
        <w:ind w:left="0" w:right="-1" w:firstLine="397"/>
        <w:jc w:val="both"/>
        <w:rPr>
          <w:sz w:val="28"/>
          <w:szCs w:val="28"/>
        </w:rPr>
      </w:pPr>
      <w:r w:rsidRPr="001E6900">
        <w:rPr>
          <w:sz w:val="28"/>
          <w:szCs w:val="28"/>
        </w:rPr>
        <w:t xml:space="preserve">На території громади в селах Княжичі та Требухів працюють 4 </w:t>
      </w:r>
      <w:r w:rsidRPr="001E6900">
        <w:rPr>
          <w:sz w:val="28"/>
          <w:szCs w:val="28"/>
        </w:rPr>
        <w:t>суб</w:t>
      </w:r>
      <w:r w:rsidRPr="001E6900">
        <w:rPr>
          <w:sz w:val="28"/>
          <w:szCs w:val="28"/>
        </w:rPr>
        <w:fldChar w:fldCharType="begin"/>
      </w:r>
      <w:r w:rsidRPr="001E6900">
        <w:rPr>
          <w:sz w:val="28"/>
          <w:szCs w:val="28"/>
        </w:rPr>
        <w:instrText xml:space="preserve"> QUOTE </w:instrText>
      </w:r>
      <w:r>
        <w:rPr>
          <w:position w:val="-6"/>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6.5pt" equationxml="&lt;">
            <v:imagedata r:id="rId9" o:title="" chromakey="white"/>
          </v:shape>
        </w:pict>
      </w:r>
      <w:r w:rsidRPr="001E6900">
        <w:rPr>
          <w:sz w:val="28"/>
          <w:szCs w:val="28"/>
        </w:rPr>
        <w:instrText xml:space="preserve"> </w:instrText>
      </w:r>
      <w:r w:rsidRPr="001E6900">
        <w:rPr>
          <w:sz w:val="28"/>
          <w:szCs w:val="28"/>
        </w:rPr>
        <w:fldChar w:fldCharType="separate"/>
      </w:r>
      <w:r>
        <w:rPr>
          <w:position w:val="-6"/>
          <w:sz w:val="28"/>
          <w:szCs w:val="28"/>
        </w:rPr>
        <w:pict>
          <v:shape id="_x0000_i1026" type="#_x0000_t75" style="width:2.25pt;height:16.5pt" equationxml="&lt;">
            <v:imagedata r:id="rId9" o:title="" chromakey="white"/>
          </v:shape>
        </w:pict>
      </w:r>
      <w:r w:rsidRPr="001E6900">
        <w:rPr>
          <w:sz w:val="28"/>
          <w:szCs w:val="28"/>
        </w:rPr>
        <w:fldChar w:fldCharType="end"/>
      </w:r>
      <w:r w:rsidRPr="001E6900">
        <w:rPr>
          <w:sz w:val="28"/>
          <w:szCs w:val="28"/>
        </w:rPr>
        <w:t>єкти</w:t>
      </w:r>
      <w:r w:rsidRPr="001E6900">
        <w:rPr>
          <w:sz w:val="28"/>
          <w:szCs w:val="28"/>
        </w:rPr>
        <w:t xml:space="preserve"> господарювання, пріоритетами розвитку яких є рослинництво.</w:t>
      </w:r>
    </w:p>
    <w:p w:rsidR="001E6900" w:rsidRPr="001E6900" w:rsidP="001E6900" w14:paraId="5D3B0655" w14:textId="77777777">
      <w:pPr>
        <w:pStyle w:val="ListParagraph"/>
        <w:tabs>
          <w:tab w:val="left" w:pos="9356"/>
        </w:tabs>
        <w:ind w:left="0" w:right="-1" w:firstLine="397"/>
        <w:jc w:val="both"/>
        <w:rPr>
          <w:sz w:val="28"/>
          <w:szCs w:val="28"/>
        </w:rPr>
      </w:pPr>
      <w:r w:rsidRPr="001E6900">
        <w:rPr>
          <w:sz w:val="28"/>
          <w:szCs w:val="28"/>
        </w:rPr>
        <w:t xml:space="preserve">У 2025 році зібрано 1,75 тис. т пшениці, 0,75 </w:t>
      </w:r>
      <w:r w:rsidRPr="001E6900">
        <w:rPr>
          <w:sz w:val="28"/>
          <w:szCs w:val="28"/>
        </w:rPr>
        <w:t>тис.т</w:t>
      </w:r>
      <w:r w:rsidRPr="001E6900">
        <w:rPr>
          <w:sz w:val="28"/>
          <w:szCs w:val="28"/>
        </w:rPr>
        <w:t xml:space="preserve"> </w:t>
      </w:r>
      <w:r w:rsidRPr="001E6900">
        <w:rPr>
          <w:sz w:val="28"/>
          <w:szCs w:val="28"/>
        </w:rPr>
        <w:t>ріпака</w:t>
      </w:r>
      <w:r w:rsidRPr="001E6900">
        <w:rPr>
          <w:sz w:val="28"/>
          <w:szCs w:val="28"/>
        </w:rPr>
        <w:t xml:space="preserve">, 0,6 </w:t>
      </w:r>
      <w:r w:rsidRPr="001E6900">
        <w:rPr>
          <w:sz w:val="28"/>
          <w:szCs w:val="28"/>
        </w:rPr>
        <w:t>тис.т</w:t>
      </w:r>
      <w:r w:rsidRPr="001E6900">
        <w:rPr>
          <w:sz w:val="28"/>
          <w:szCs w:val="28"/>
        </w:rPr>
        <w:t xml:space="preserve"> соняшника, 0,94 </w:t>
      </w:r>
      <w:r w:rsidRPr="001E6900">
        <w:rPr>
          <w:sz w:val="28"/>
          <w:szCs w:val="28"/>
        </w:rPr>
        <w:t>тис.т</w:t>
      </w:r>
      <w:r w:rsidRPr="001E6900">
        <w:rPr>
          <w:sz w:val="28"/>
          <w:szCs w:val="28"/>
        </w:rPr>
        <w:t xml:space="preserve"> кукурудзи.</w:t>
      </w:r>
    </w:p>
    <w:p w:rsidR="001E6900" w:rsidRPr="001E6900" w:rsidP="001E6900" w14:paraId="3C6ECBD6" w14:textId="77777777">
      <w:pPr>
        <w:pStyle w:val="NoSpacing"/>
        <w:ind w:right="-1" w:firstLine="397"/>
        <w:jc w:val="both"/>
        <w:rPr>
          <w:sz w:val="28"/>
          <w:szCs w:val="28"/>
        </w:rPr>
      </w:pPr>
      <w:r w:rsidRPr="001E6900">
        <w:rPr>
          <w:sz w:val="28"/>
          <w:szCs w:val="28"/>
        </w:rPr>
        <w:t>Крім того,  під урожай 2026 року засіяно 338 га озимого ріпаку та 245 га озимої пшениці.</w:t>
      </w:r>
    </w:p>
    <w:p w:rsidR="001E6900" w:rsidRPr="001E6900" w:rsidP="001E6900" w14:paraId="018EAC3C" w14:textId="77777777">
      <w:pPr>
        <w:spacing w:after="0" w:line="240" w:lineRule="auto"/>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За оперативними даними ГУ ДПС України в Київській області станом на 01.10.2025 на податковому обліку перебувало 19230 суб’єктів підприємницької діяльності, що на 691 більше ніж в  аналогічному періоді 2024 року.</w:t>
      </w:r>
    </w:p>
    <w:p w:rsidR="001E6900" w:rsidRPr="001E6900" w:rsidP="001E6900" w14:paraId="597224F4" w14:textId="77777777">
      <w:pPr>
        <w:spacing w:after="0" w:line="240" w:lineRule="auto"/>
        <w:ind w:firstLine="397"/>
        <w:jc w:val="both"/>
        <w:rPr>
          <w:rFonts w:ascii="Times New Roman" w:hAnsi="Times New Roman" w:cs="Times New Roman"/>
          <w:color w:val="000000" w:themeColor="text1"/>
          <w:sz w:val="28"/>
          <w:szCs w:val="28"/>
        </w:rPr>
      </w:pPr>
      <w:r w:rsidRPr="001E6900">
        <w:rPr>
          <w:rFonts w:ascii="Times New Roman" w:hAnsi="Times New Roman" w:cs="Times New Roman"/>
          <w:noProof/>
          <w:color w:val="000000" w:themeColor="text1"/>
        </w:rPr>
        <w:drawing>
          <wp:inline distT="0" distB="0" distL="0" distR="0">
            <wp:extent cx="5648325" cy="2505075"/>
            <wp:effectExtent l="0" t="0" r="9525" b="9525"/>
            <wp:docPr id="2142255828" name="Діаграма 1">
              <a:extLst xmlns:a="http://schemas.openxmlformats.org/drawingml/2006/main">
                <a:ext xmlns:a="http://schemas.openxmlformats.org/drawingml/2006/main"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E6900" w:rsidRPr="001E6900" w:rsidP="001E6900" w14:paraId="0B009676" w14:textId="77777777">
      <w:pPr>
        <w:spacing w:after="0" w:line="240" w:lineRule="auto"/>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 xml:space="preserve">Із загальної кількості суб’єктів підприємницької діяльності найбільшу частку (97,5%) становить </w:t>
      </w:r>
      <w:r w:rsidRPr="001E6900">
        <w:rPr>
          <w:rFonts w:ascii="Times New Roman" w:hAnsi="Times New Roman" w:cs="Times New Roman"/>
          <w:color w:val="000000" w:themeColor="text1"/>
          <w:sz w:val="28"/>
          <w:szCs w:val="28"/>
        </w:rPr>
        <w:t>мікропідприємництво</w:t>
      </w:r>
      <w:r w:rsidRPr="001E6900">
        <w:rPr>
          <w:rFonts w:ascii="Times New Roman" w:hAnsi="Times New Roman" w:cs="Times New Roman"/>
          <w:color w:val="000000" w:themeColor="text1"/>
          <w:sz w:val="28"/>
          <w:szCs w:val="28"/>
        </w:rPr>
        <w:t>.  </w:t>
      </w:r>
    </w:p>
    <w:p w:rsidR="001E6900" w:rsidRPr="001E6900" w:rsidP="001E6900" w14:paraId="3098E870" w14:textId="77777777">
      <w:pPr>
        <w:pStyle w:val="NoSpacing"/>
        <w:ind w:firstLine="397"/>
        <w:jc w:val="both"/>
        <w:rPr>
          <w:color w:val="000000" w:themeColor="text1"/>
          <w:sz w:val="28"/>
          <w:szCs w:val="28"/>
        </w:rPr>
      </w:pPr>
      <w:r w:rsidRPr="001E6900">
        <w:rPr>
          <w:color w:val="000000" w:themeColor="text1"/>
          <w:sz w:val="28"/>
          <w:szCs w:val="28"/>
        </w:rPr>
        <w:t>Станом на 01.10.25 суб’єктам підприємницької діяльності передано в оренду 22243,70 м</w:t>
      </w:r>
      <w:r w:rsidRPr="001E6900">
        <w:rPr>
          <w:color w:val="000000" w:themeColor="text1"/>
          <w:sz w:val="28"/>
          <w:szCs w:val="28"/>
          <w:vertAlign w:val="superscript"/>
        </w:rPr>
        <w:t>2</w:t>
      </w:r>
      <w:r w:rsidRPr="001E6900">
        <w:rPr>
          <w:color w:val="000000" w:themeColor="text1"/>
          <w:sz w:val="28"/>
          <w:szCs w:val="28"/>
        </w:rPr>
        <w:t xml:space="preserve"> загальних площ приміщень комунальної власності, в тому числі площ в постійній оренді 5972,32 м</w:t>
      </w:r>
      <w:r w:rsidRPr="001E6900">
        <w:rPr>
          <w:color w:val="000000" w:themeColor="text1"/>
          <w:sz w:val="28"/>
          <w:szCs w:val="28"/>
          <w:vertAlign w:val="superscript"/>
        </w:rPr>
        <w:t>2</w:t>
      </w:r>
      <w:r w:rsidRPr="001E6900">
        <w:rPr>
          <w:color w:val="000000" w:themeColor="text1"/>
          <w:sz w:val="28"/>
          <w:szCs w:val="28"/>
        </w:rPr>
        <w:t>, в погодинній оренді (площ нежитлових приміщень - 3822,94 м</w:t>
      </w:r>
      <w:r w:rsidRPr="001E6900">
        <w:rPr>
          <w:color w:val="000000" w:themeColor="text1"/>
          <w:sz w:val="28"/>
          <w:szCs w:val="28"/>
          <w:vertAlign w:val="superscript"/>
        </w:rPr>
        <w:t>2</w:t>
      </w:r>
      <w:r w:rsidRPr="001E6900">
        <w:rPr>
          <w:color w:val="000000" w:themeColor="text1"/>
          <w:sz w:val="28"/>
          <w:szCs w:val="28"/>
        </w:rPr>
        <w:t>, площ майданчиків - 12448,44 м</w:t>
      </w:r>
      <w:r w:rsidRPr="001E6900">
        <w:rPr>
          <w:color w:val="000000" w:themeColor="text1"/>
          <w:sz w:val="28"/>
          <w:szCs w:val="28"/>
          <w:vertAlign w:val="superscript"/>
        </w:rPr>
        <w:t>2</w:t>
      </w:r>
      <w:r w:rsidRPr="001E6900">
        <w:rPr>
          <w:color w:val="000000" w:themeColor="text1"/>
          <w:sz w:val="28"/>
          <w:szCs w:val="28"/>
        </w:rPr>
        <w:t xml:space="preserve">). Надходження коштів від оренди об’єктів  комунальної власності склали 7841,01 тис. грн., що на 17% більше ніж за аналогічний період минулого року.                </w:t>
      </w:r>
    </w:p>
    <w:p w:rsidR="001E6900" w:rsidRPr="001E6900" w:rsidP="001E6900" w14:paraId="7519D3AC" w14:textId="77777777">
      <w:pPr>
        <w:spacing w:after="0" w:line="240" w:lineRule="auto"/>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На підтримку підприємництва в громаді працює  18 об’єктів інфраструктури: 9 страхових компаній, 4 аудиторських фірм, 4 громадські об’єднання та молодіжна рада.  </w:t>
      </w:r>
    </w:p>
    <w:p w:rsidR="001E6900" w:rsidRPr="001E6900" w:rsidP="001E6900" w14:paraId="7ADA5628" w14:textId="77777777">
      <w:pPr>
        <w:spacing w:after="0" w:line="240" w:lineRule="auto"/>
        <w:ind w:firstLine="397"/>
        <w:jc w:val="both"/>
        <w:rPr>
          <w:rFonts w:ascii="Times New Roman" w:hAnsi="Times New Roman" w:cs="Times New Roman"/>
          <w:color w:val="000000" w:themeColor="text1"/>
          <w:szCs w:val="28"/>
        </w:rPr>
      </w:pPr>
      <w:r w:rsidRPr="001E6900">
        <w:rPr>
          <w:rFonts w:ascii="Times New Roman" w:hAnsi="Times New Roman" w:cs="Times New Roman"/>
          <w:color w:val="000000" w:themeColor="text1"/>
          <w:sz w:val="28"/>
          <w:szCs w:val="28"/>
        </w:rPr>
        <w:t xml:space="preserve"> При Броварській міській раді працює Центр підтримки бізнесу, який надає безкоштовну консультаційну підтримку потенційним суб’єктам підприємницької діяльності та особам, які планують відкрити власну справу або її масштабувати, щодо діючих грантових пропозицій, вимог їх отримання, реєстрації бізнесу, провадження підприємницької діяльності, встановлення тимчасових споруд, оренди приміщення, з питань реклами тощо. Найбільшу зацікавленість у підтримці бізнесу, наданні консультацій проявляє мікро та мале підприємництво. </w:t>
      </w:r>
    </w:p>
    <w:p w:rsidR="001E6900" w:rsidRPr="001E6900" w:rsidP="001E6900" w14:paraId="2528334B" w14:textId="77777777">
      <w:pPr>
        <w:spacing w:after="0" w:line="240" w:lineRule="auto"/>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 xml:space="preserve">В рамках ініціативи Центру підтримки бізнесу навчаннями, бізнес-зустрічами, </w:t>
      </w:r>
      <w:r w:rsidRPr="001E6900">
        <w:rPr>
          <w:rFonts w:ascii="Times New Roman" w:hAnsi="Times New Roman" w:cs="Times New Roman"/>
          <w:color w:val="000000" w:themeColor="text1"/>
          <w:sz w:val="28"/>
          <w:szCs w:val="28"/>
        </w:rPr>
        <w:t>івентами</w:t>
      </w:r>
      <w:r w:rsidRPr="001E6900">
        <w:rPr>
          <w:rFonts w:ascii="Times New Roman" w:hAnsi="Times New Roman" w:cs="Times New Roman"/>
          <w:color w:val="000000" w:themeColor="text1"/>
          <w:sz w:val="28"/>
          <w:szCs w:val="28"/>
        </w:rPr>
        <w:t>, консультуванням  та іншими заходами охоплено понад 300 суб’єктів підприємницької діяльності громади.</w:t>
      </w:r>
    </w:p>
    <w:p w:rsidR="001E6900" w:rsidRPr="001E6900" w:rsidP="001E6900" w14:paraId="12449A58" w14:textId="77777777">
      <w:pPr>
        <w:spacing w:after="0" w:line="240" w:lineRule="auto"/>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 xml:space="preserve">В 2025 році у громаді працювали 13 торгових центрів,  320  підприємств торгівлі, 116 закладів ресторанного господарства, в </w:t>
      </w:r>
      <w:r w:rsidRPr="001E6900">
        <w:rPr>
          <w:rFonts w:ascii="Times New Roman" w:hAnsi="Times New Roman" w:cs="Times New Roman"/>
          <w:color w:val="000000" w:themeColor="text1"/>
          <w:sz w:val="28"/>
          <w:szCs w:val="28"/>
        </w:rPr>
        <w:t>т.ч</w:t>
      </w:r>
      <w:r w:rsidRPr="001E6900">
        <w:rPr>
          <w:rFonts w:ascii="Times New Roman" w:hAnsi="Times New Roman" w:cs="Times New Roman"/>
          <w:color w:val="000000" w:themeColor="text1"/>
          <w:sz w:val="28"/>
          <w:szCs w:val="28"/>
        </w:rPr>
        <w:t>. мережеві заклади «</w:t>
      </w:r>
      <w:r w:rsidRPr="001E6900">
        <w:rPr>
          <w:rFonts w:ascii="Times New Roman" w:hAnsi="Times New Roman" w:cs="Times New Roman"/>
          <w:color w:val="000000" w:themeColor="text1"/>
          <w:sz w:val="28"/>
          <w:szCs w:val="28"/>
        </w:rPr>
        <w:t>McDonald’s</w:t>
      </w:r>
      <w:r w:rsidRPr="001E6900">
        <w:rPr>
          <w:rFonts w:ascii="Times New Roman" w:hAnsi="Times New Roman" w:cs="Times New Roman"/>
          <w:color w:val="000000" w:themeColor="text1"/>
          <w:sz w:val="28"/>
          <w:szCs w:val="28"/>
        </w:rPr>
        <w:t>», «KFC», «</w:t>
      </w:r>
      <w:r w:rsidRPr="001E6900">
        <w:rPr>
          <w:rFonts w:ascii="Times New Roman" w:hAnsi="Times New Roman" w:cs="Times New Roman"/>
          <w:color w:val="000000" w:themeColor="text1"/>
          <w:sz w:val="28"/>
          <w:szCs w:val="28"/>
        </w:rPr>
        <w:t>Hesburger</w:t>
      </w:r>
      <w:r w:rsidRPr="001E6900">
        <w:rPr>
          <w:rFonts w:ascii="Times New Roman" w:hAnsi="Times New Roman" w:cs="Times New Roman"/>
          <w:color w:val="000000" w:themeColor="text1"/>
          <w:sz w:val="28"/>
          <w:szCs w:val="28"/>
        </w:rPr>
        <w:t>»,  «</w:t>
      </w:r>
      <w:r w:rsidRPr="001E6900">
        <w:rPr>
          <w:rFonts w:ascii="Times New Roman" w:hAnsi="Times New Roman" w:cs="Times New Roman"/>
          <w:color w:val="000000" w:themeColor="text1"/>
          <w:sz w:val="28"/>
          <w:szCs w:val="28"/>
        </w:rPr>
        <w:t>Чорноморка</w:t>
      </w:r>
      <w:r w:rsidRPr="001E6900">
        <w:rPr>
          <w:rFonts w:ascii="Times New Roman" w:hAnsi="Times New Roman" w:cs="Times New Roman"/>
          <w:color w:val="000000" w:themeColor="text1"/>
          <w:sz w:val="28"/>
          <w:szCs w:val="28"/>
        </w:rPr>
        <w:t xml:space="preserve">», 6 </w:t>
      </w:r>
      <w:r w:rsidRPr="001E6900">
        <w:rPr>
          <w:rFonts w:ascii="Times New Roman" w:hAnsi="Times New Roman" w:cs="Times New Roman"/>
          <w:color w:val="000000" w:themeColor="text1"/>
          <w:sz w:val="28"/>
          <w:szCs w:val="28"/>
        </w:rPr>
        <w:t>готельно</w:t>
      </w:r>
      <w:r w:rsidRPr="001E6900">
        <w:rPr>
          <w:rFonts w:ascii="Times New Roman" w:hAnsi="Times New Roman" w:cs="Times New Roman"/>
          <w:color w:val="000000" w:themeColor="text1"/>
          <w:sz w:val="28"/>
          <w:szCs w:val="28"/>
        </w:rPr>
        <w:t xml:space="preserve"> - ресторанних комплексів,  3 ринки змішаного типу та 1 торговельно-виставковий павільйон.</w:t>
      </w:r>
    </w:p>
    <w:p w:rsidR="001E6900" w:rsidRPr="001E6900" w:rsidP="001E6900" w14:paraId="6CE1CA21" w14:textId="77777777">
      <w:pPr>
        <w:pStyle w:val="Heading2"/>
        <w:shd w:val="clear" w:color="auto" w:fill="FFFFFF"/>
        <w:spacing w:before="0" w:after="0"/>
        <w:ind w:firstLine="397"/>
        <w:jc w:val="both"/>
        <w:rPr>
          <w:rFonts w:ascii="Times New Roman" w:hAnsi="Times New Roman" w:cs="Times New Roman"/>
          <w:b w:val="0"/>
          <w:bCs w:val="0"/>
          <w:i w:val="0"/>
          <w:iCs w:val="0"/>
          <w:color w:val="000000" w:themeColor="text1"/>
        </w:rPr>
      </w:pPr>
      <w:r w:rsidRPr="001E6900">
        <w:rPr>
          <w:rFonts w:ascii="Times New Roman" w:hAnsi="Times New Roman" w:cs="Times New Roman"/>
          <w:color w:val="000000" w:themeColor="text1"/>
        </w:rPr>
        <w:t xml:space="preserve"> </w:t>
      </w:r>
      <w:r w:rsidRPr="001E6900">
        <w:rPr>
          <w:rFonts w:ascii="Times New Roman" w:hAnsi="Times New Roman" w:cs="Times New Roman"/>
          <w:b w:val="0"/>
          <w:bCs w:val="0"/>
          <w:i w:val="0"/>
          <w:iCs w:val="0"/>
          <w:color w:val="000000" w:themeColor="text1"/>
        </w:rPr>
        <w:t>У звітному періоді на території  громади діяли відомі торговельні  мережі: «Сільпо-</w:t>
      </w:r>
      <w:r w:rsidRPr="001E6900">
        <w:rPr>
          <w:rFonts w:ascii="Times New Roman" w:hAnsi="Times New Roman" w:cs="Times New Roman"/>
          <w:b w:val="0"/>
          <w:bCs w:val="0"/>
          <w:i w:val="0"/>
          <w:iCs w:val="0"/>
          <w:color w:val="000000" w:themeColor="text1"/>
        </w:rPr>
        <w:t>фуд</w:t>
      </w:r>
      <w:r w:rsidRPr="001E6900">
        <w:rPr>
          <w:rFonts w:ascii="Times New Roman" w:hAnsi="Times New Roman" w:cs="Times New Roman"/>
          <w:b w:val="0"/>
          <w:bCs w:val="0"/>
          <w:i w:val="0"/>
          <w:iCs w:val="0"/>
          <w:color w:val="000000" w:themeColor="text1"/>
        </w:rPr>
        <w:t>», «Рошен», «</w:t>
      </w:r>
      <w:r w:rsidRPr="001E6900">
        <w:rPr>
          <w:rFonts w:ascii="Times New Roman" w:hAnsi="Times New Roman" w:cs="Times New Roman"/>
          <w:b w:val="0"/>
          <w:bCs w:val="0"/>
          <w:i w:val="0"/>
          <w:iCs w:val="0"/>
          <w:color w:val="000000" w:themeColor="text1"/>
        </w:rPr>
        <w:t>Варус</w:t>
      </w:r>
      <w:r w:rsidRPr="001E6900">
        <w:rPr>
          <w:rFonts w:ascii="Times New Roman" w:hAnsi="Times New Roman" w:cs="Times New Roman"/>
          <w:b w:val="0"/>
          <w:bCs w:val="0"/>
          <w:i w:val="0"/>
          <w:iCs w:val="0"/>
          <w:color w:val="000000" w:themeColor="text1"/>
        </w:rPr>
        <w:t>», «Фора»,  «АТБ», «</w:t>
      </w:r>
      <w:r w:rsidRPr="001E6900">
        <w:rPr>
          <w:rFonts w:ascii="Times New Roman" w:hAnsi="Times New Roman" w:cs="Times New Roman"/>
          <w:b w:val="0"/>
          <w:bCs w:val="0"/>
          <w:i w:val="0"/>
          <w:iCs w:val="0"/>
          <w:color w:val="000000" w:themeColor="text1"/>
          <w:lang w:val="en-US"/>
        </w:rPr>
        <w:t>THRASH</w:t>
      </w:r>
      <w:r w:rsidRPr="001E6900">
        <w:rPr>
          <w:rFonts w:ascii="Times New Roman" w:hAnsi="Times New Roman" w:cs="Times New Roman"/>
          <w:b w:val="0"/>
          <w:bCs w:val="0"/>
          <w:i w:val="0"/>
          <w:iCs w:val="0"/>
          <w:color w:val="000000" w:themeColor="text1"/>
        </w:rPr>
        <w:t>», «</w:t>
      </w:r>
      <w:r w:rsidRPr="001E6900">
        <w:rPr>
          <w:rFonts w:ascii="Times New Roman" w:hAnsi="Times New Roman" w:cs="Times New Roman"/>
          <w:b w:val="0"/>
          <w:bCs w:val="0"/>
          <w:i w:val="0"/>
          <w:iCs w:val="0"/>
          <w:color w:val="000000" w:themeColor="text1"/>
        </w:rPr>
        <w:t>Копійочка</w:t>
      </w:r>
      <w:r w:rsidRPr="001E6900">
        <w:rPr>
          <w:rFonts w:ascii="Times New Roman" w:hAnsi="Times New Roman" w:cs="Times New Roman"/>
          <w:b w:val="0"/>
          <w:bCs w:val="0"/>
          <w:i w:val="0"/>
          <w:iCs w:val="0"/>
          <w:color w:val="000000" w:themeColor="text1"/>
        </w:rPr>
        <w:t>», «Коло», «Лоток» «</w:t>
      </w:r>
      <w:r w:rsidRPr="001E6900">
        <w:rPr>
          <w:rFonts w:ascii="Times New Roman" w:hAnsi="Times New Roman" w:cs="Times New Roman"/>
          <w:b w:val="0"/>
          <w:bCs w:val="0"/>
          <w:i w:val="0"/>
          <w:iCs w:val="0"/>
          <w:color w:val="000000"/>
        </w:rPr>
        <w:t xml:space="preserve">JYSK», </w:t>
      </w:r>
      <w:r w:rsidRPr="001E6900">
        <w:rPr>
          <w:rFonts w:ascii="Times New Roman" w:hAnsi="Times New Roman" w:cs="Times New Roman"/>
          <w:b w:val="0"/>
          <w:bCs w:val="0"/>
          <w:i w:val="0"/>
          <w:iCs w:val="0"/>
          <w:color w:val="000000" w:themeColor="text1"/>
        </w:rPr>
        <w:t>«</w:t>
      </w:r>
      <w:r w:rsidRPr="001E6900">
        <w:rPr>
          <w:rFonts w:ascii="Times New Roman" w:hAnsi="Times New Roman" w:cs="Times New Roman"/>
          <w:b w:val="0"/>
          <w:bCs w:val="0"/>
          <w:i w:val="0"/>
          <w:iCs w:val="0"/>
          <w:color w:val="000000" w:themeColor="text1"/>
        </w:rPr>
        <w:t>Eva</w:t>
      </w:r>
      <w:r w:rsidRPr="001E6900">
        <w:rPr>
          <w:rFonts w:ascii="Times New Roman" w:hAnsi="Times New Roman" w:cs="Times New Roman"/>
          <w:b w:val="0"/>
          <w:bCs w:val="0"/>
          <w:i w:val="0"/>
          <w:iCs w:val="0"/>
          <w:color w:val="000000" w:themeColor="text1"/>
        </w:rPr>
        <w:t>»,  «</w:t>
      </w:r>
      <w:r w:rsidRPr="001E6900">
        <w:rPr>
          <w:rFonts w:ascii="Times New Roman" w:hAnsi="Times New Roman" w:cs="Times New Roman"/>
          <w:b w:val="0"/>
          <w:bCs w:val="0"/>
          <w:i w:val="0"/>
          <w:iCs w:val="0"/>
          <w:color w:val="000000" w:themeColor="text1"/>
        </w:rPr>
        <w:t>Watsons</w:t>
      </w:r>
      <w:r w:rsidRPr="001E6900">
        <w:rPr>
          <w:rFonts w:ascii="Times New Roman" w:hAnsi="Times New Roman" w:cs="Times New Roman"/>
          <w:b w:val="0"/>
          <w:bCs w:val="0"/>
          <w:i w:val="0"/>
          <w:iCs w:val="0"/>
          <w:color w:val="000000" w:themeColor="text1"/>
        </w:rPr>
        <w:t>», «Епіцентр», «</w:t>
      </w:r>
      <w:r w:rsidRPr="001E6900">
        <w:rPr>
          <w:rFonts w:ascii="Times New Roman" w:hAnsi="Times New Roman" w:cs="Times New Roman"/>
          <w:b w:val="0"/>
          <w:bCs w:val="0"/>
          <w:i w:val="0"/>
          <w:iCs w:val="0"/>
          <w:color w:val="000000" w:themeColor="text1"/>
          <w:lang w:val="en-US"/>
        </w:rPr>
        <w:t>Comfy</w:t>
      </w:r>
      <w:r w:rsidRPr="001E6900">
        <w:rPr>
          <w:rFonts w:ascii="Times New Roman" w:hAnsi="Times New Roman" w:cs="Times New Roman"/>
          <w:b w:val="0"/>
          <w:bCs w:val="0"/>
          <w:i w:val="0"/>
          <w:iCs w:val="0"/>
          <w:color w:val="000000" w:themeColor="text1"/>
        </w:rPr>
        <w:t>», «Фокстрот», «Аврора», «</w:t>
      </w:r>
      <w:r w:rsidRPr="001E6900">
        <w:rPr>
          <w:rFonts w:ascii="Times New Roman" w:hAnsi="Times New Roman" w:cs="Times New Roman"/>
          <w:b w:val="0"/>
          <w:bCs w:val="0"/>
          <w:i w:val="0"/>
          <w:iCs w:val="0"/>
          <w:color w:val="000000" w:themeColor="text1"/>
        </w:rPr>
        <w:t>Prostor</w:t>
      </w:r>
      <w:r w:rsidRPr="001E6900">
        <w:rPr>
          <w:rFonts w:ascii="Times New Roman" w:hAnsi="Times New Roman" w:cs="Times New Roman"/>
          <w:b w:val="0"/>
          <w:bCs w:val="0"/>
          <w:i w:val="0"/>
          <w:iCs w:val="0"/>
          <w:color w:val="000000" w:themeColor="text1"/>
        </w:rPr>
        <w:t>» та інші.</w:t>
      </w:r>
    </w:p>
    <w:p w:rsidR="001E6900" w:rsidRPr="001E6900" w:rsidP="001E6900" w14:paraId="2D143B9E" w14:textId="77777777">
      <w:pPr>
        <w:spacing w:after="0" w:line="240" w:lineRule="auto"/>
        <w:ind w:firstLine="397"/>
        <w:rPr>
          <w:rFonts w:ascii="Times New Roman" w:hAnsi="Times New Roman" w:cs="Times New Roman"/>
          <w:lang w:val="en-US" w:eastAsia="en-US"/>
        </w:rPr>
      </w:pPr>
      <w:r w:rsidRPr="001E6900">
        <w:rPr>
          <w:rFonts w:ascii="Times New Roman" w:hAnsi="Times New Roman" w:cs="Times New Roman"/>
          <w:noProof/>
        </w:rPr>
        <w:drawing>
          <wp:inline distT="0" distB="0" distL="0" distR="0">
            <wp:extent cx="5067300" cy="2105025"/>
            <wp:effectExtent l="0" t="0" r="0" b="0"/>
            <wp:docPr id="14" name="Діаграма 14">
              <a:extLst xmlns:a="http://schemas.openxmlformats.org/drawingml/2006/main">
                <a:ext xmlns:a="http://schemas.openxmlformats.org/drawingml/2006/main" uri="{FF2B5EF4-FFF2-40B4-BE49-F238E27FC236}">
                  <a16:creationId xmlns:a16="http://schemas.microsoft.com/office/drawing/2014/main" id="{DE64A4EB-2220-4626-A2F4-6C67E64AC5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E6900" w:rsidRPr="001E6900" w:rsidP="001E6900" w14:paraId="7C3FD7F7" w14:textId="77777777">
      <w:pPr>
        <w:spacing w:after="0" w:line="240" w:lineRule="auto"/>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Центр обслуговування «Прозорий офіс» (далі – ЦНАП) забезпечує інформаційну підтримку громадян та юридичних осіб щодо їх прав та обов'язків.</w:t>
      </w:r>
    </w:p>
    <w:p w:rsidR="001E6900" w:rsidRPr="001E6900" w:rsidP="001E6900" w14:paraId="384D0815" w14:textId="77777777">
      <w:pPr>
        <w:spacing w:after="0" w:line="240" w:lineRule="auto"/>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 xml:space="preserve">ЦНАП складається з 8-ми підрозділів, які розташовані у 3-х приміщеннях в м. Бровари та у приміщеннях  старостатів сіл Княжичі та Требухів.  </w:t>
      </w:r>
    </w:p>
    <w:p w:rsidR="001E6900" w:rsidRPr="001E6900" w:rsidP="001E6900" w14:paraId="7E3BD016" w14:textId="77777777">
      <w:pPr>
        <w:spacing w:after="0" w:line="240" w:lineRule="auto"/>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 xml:space="preserve">ЦНАП співпрацює з 23 суб’єктами надання адміністративних послуг, зокрема з 11 структурними підрозділами Броварської міської ради та її виконавчого комітету та 12 територіальними підрозділами центральних органів виконавчої влади. </w:t>
      </w:r>
    </w:p>
    <w:p w:rsidR="001E6900" w:rsidRPr="001E6900" w:rsidP="001E6900" w14:paraId="57AAE09D" w14:textId="77777777">
      <w:pPr>
        <w:pStyle w:val="BodyText"/>
        <w:kinsoku w:val="0"/>
        <w:overflowPunct w:val="0"/>
        <w:spacing w:after="0"/>
        <w:ind w:firstLine="397"/>
        <w:jc w:val="both"/>
      </w:pPr>
      <w:r w:rsidRPr="001E6900">
        <w:rPr>
          <w:color w:val="000000" w:themeColor="text1"/>
          <w:sz w:val="28"/>
          <w:szCs w:val="28"/>
        </w:rPr>
        <w:t xml:space="preserve">З метою </w:t>
      </w:r>
      <w:r w:rsidRPr="001E6900">
        <w:rPr>
          <w:rStyle w:val="FontStyle22"/>
          <w:rFonts w:eastAsia="SimSun"/>
          <w:color w:val="000000" w:themeColor="text1"/>
          <w:sz w:val="28"/>
          <w:szCs w:val="28"/>
        </w:rPr>
        <w:t>забезпечення дотримання державної політики стандарту доступності та якості надання адміністративних послуг</w:t>
      </w:r>
      <w:r w:rsidRPr="001E6900">
        <w:rPr>
          <w:color w:val="000000" w:themeColor="text1"/>
          <w:sz w:val="28"/>
          <w:szCs w:val="28"/>
          <w:bdr w:val="none" w:sz="0" w:space="0" w:color="auto" w:frame="1"/>
        </w:rPr>
        <w:t xml:space="preserve">, комплексного сервісу для ветеранів війни, осіб, які мають особливі заслуги перед Батьківщиною, постраждалих учасників Революції Гідності, членів їх сімей, членів сімей загиблих (померлих) ветеранів війни та членів сімей загиблих (померлих) Захисників та Захисниць України </w:t>
      </w:r>
      <w:r w:rsidRPr="001E6900">
        <w:rPr>
          <w:sz w:val="28"/>
          <w:szCs w:val="28"/>
        </w:rPr>
        <w:t>на</w:t>
      </w:r>
      <w:r w:rsidRPr="001E6900">
        <w:rPr>
          <w:spacing w:val="43"/>
          <w:sz w:val="28"/>
          <w:szCs w:val="28"/>
        </w:rPr>
        <w:t xml:space="preserve"> </w:t>
      </w:r>
      <w:r w:rsidRPr="001E6900">
        <w:rPr>
          <w:sz w:val="28"/>
          <w:szCs w:val="28"/>
        </w:rPr>
        <w:t>базі</w:t>
      </w:r>
      <w:r w:rsidRPr="001E6900">
        <w:rPr>
          <w:spacing w:val="42"/>
          <w:sz w:val="28"/>
          <w:szCs w:val="28"/>
        </w:rPr>
        <w:t xml:space="preserve"> </w:t>
      </w:r>
      <w:r w:rsidRPr="001E6900">
        <w:rPr>
          <w:spacing w:val="42"/>
          <w:sz w:val="28"/>
          <w:szCs w:val="28"/>
        </w:rPr>
        <w:t>ЦНАПу</w:t>
      </w:r>
      <w:r w:rsidRPr="001E6900">
        <w:rPr>
          <w:spacing w:val="42"/>
          <w:sz w:val="28"/>
          <w:szCs w:val="28"/>
        </w:rPr>
        <w:t xml:space="preserve"> </w:t>
      </w:r>
      <w:r w:rsidRPr="001E6900">
        <w:rPr>
          <w:spacing w:val="-1"/>
          <w:sz w:val="28"/>
          <w:szCs w:val="28"/>
        </w:rPr>
        <w:t>с</w:t>
      </w:r>
      <w:r w:rsidRPr="001E6900">
        <w:rPr>
          <w:sz w:val="28"/>
          <w:szCs w:val="28"/>
        </w:rPr>
        <w:t>твор</w:t>
      </w:r>
      <w:r w:rsidRPr="001E6900">
        <w:rPr>
          <w:spacing w:val="-1"/>
          <w:sz w:val="28"/>
          <w:szCs w:val="28"/>
        </w:rPr>
        <w:t>е</w:t>
      </w:r>
      <w:r w:rsidRPr="001E6900">
        <w:rPr>
          <w:sz w:val="28"/>
          <w:szCs w:val="28"/>
        </w:rPr>
        <w:t>но</w:t>
      </w:r>
      <w:r w:rsidRPr="001E6900">
        <w:rPr>
          <w:spacing w:val="42"/>
          <w:sz w:val="28"/>
          <w:szCs w:val="28"/>
        </w:rPr>
        <w:t xml:space="preserve"> </w:t>
      </w:r>
      <w:r w:rsidRPr="001E6900">
        <w:rPr>
          <w:sz w:val="28"/>
          <w:szCs w:val="28"/>
        </w:rPr>
        <w:t>та працює</w:t>
      </w:r>
      <w:r w:rsidRPr="001E6900">
        <w:rPr>
          <w:spacing w:val="21"/>
          <w:sz w:val="28"/>
          <w:szCs w:val="28"/>
        </w:rPr>
        <w:t xml:space="preserve"> </w:t>
      </w:r>
      <w:r w:rsidRPr="001E6900">
        <w:rPr>
          <w:sz w:val="28"/>
          <w:szCs w:val="28"/>
        </w:rPr>
        <w:t>адм</w:t>
      </w:r>
      <w:r w:rsidRPr="001E6900">
        <w:rPr>
          <w:spacing w:val="-1"/>
          <w:sz w:val="28"/>
          <w:szCs w:val="28"/>
        </w:rPr>
        <w:t>і</w:t>
      </w:r>
      <w:r w:rsidRPr="001E6900">
        <w:rPr>
          <w:sz w:val="28"/>
          <w:szCs w:val="28"/>
        </w:rPr>
        <w:t>н</w:t>
      </w:r>
      <w:r w:rsidRPr="001E6900">
        <w:rPr>
          <w:spacing w:val="-1"/>
          <w:sz w:val="28"/>
          <w:szCs w:val="28"/>
        </w:rPr>
        <w:t>с</w:t>
      </w:r>
      <w:r w:rsidRPr="001E6900">
        <w:rPr>
          <w:sz w:val="28"/>
          <w:szCs w:val="28"/>
        </w:rPr>
        <w:t>ервіс</w:t>
      </w:r>
      <w:r w:rsidRPr="001E6900">
        <w:rPr>
          <w:spacing w:val="21"/>
          <w:sz w:val="28"/>
          <w:szCs w:val="28"/>
        </w:rPr>
        <w:t xml:space="preserve"> </w:t>
      </w:r>
      <w:r w:rsidRPr="001E6900">
        <w:rPr>
          <w:sz w:val="28"/>
          <w:szCs w:val="28"/>
        </w:rPr>
        <w:t>ВЕ</w:t>
      </w:r>
      <w:r w:rsidRPr="001E6900">
        <w:rPr>
          <w:spacing w:val="-1"/>
          <w:sz w:val="28"/>
          <w:szCs w:val="28"/>
        </w:rPr>
        <w:t>Т</w:t>
      </w:r>
      <w:r w:rsidRPr="001E6900">
        <w:rPr>
          <w:sz w:val="28"/>
          <w:szCs w:val="28"/>
        </w:rPr>
        <w:t>ЕРАН</w:t>
      </w:r>
      <w:r w:rsidRPr="001E6900">
        <w:rPr>
          <w:spacing w:val="20"/>
          <w:sz w:val="28"/>
          <w:szCs w:val="28"/>
        </w:rPr>
        <w:t xml:space="preserve"> </w:t>
      </w:r>
      <w:r w:rsidRPr="001E6900">
        <w:rPr>
          <w:sz w:val="28"/>
          <w:szCs w:val="28"/>
        </w:rPr>
        <w:t>(«Є</w:t>
      </w:r>
      <w:r w:rsidRPr="001E6900">
        <w:rPr>
          <w:spacing w:val="-1"/>
          <w:sz w:val="28"/>
          <w:szCs w:val="28"/>
        </w:rPr>
        <w:t>д</w:t>
      </w:r>
      <w:r w:rsidRPr="001E6900">
        <w:rPr>
          <w:sz w:val="28"/>
          <w:szCs w:val="28"/>
        </w:rPr>
        <w:t>ине</w:t>
      </w:r>
      <w:r w:rsidRPr="001E6900">
        <w:rPr>
          <w:spacing w:val="20"/>
          <w:sz w:val="28"/>
          <w:szCs w:val="28"/>
        </w:rPr>
        <w:t xml:space="preserve"> </w:t>
      </w:r>
      <w:r w:rsidRPr="001E6900">
        <w:rPr>
          <w:sz w:val="28"/>
          <w:szCs w:val="28"/>
        </w:rPr>
        <w:t>вікно»</w:t>
      </w:r>
      <w:r w:rsidRPr="001E6900">
        <w:rPr>
          <w:spacing w:val="21"/>
          <w:sz w:val="28"/>
          <w:szCs w:val="28"/>
        </w:rPr>
        <w:t xml:space="preserve"> </w:t>
      </w:r>
      <w:r w:rsidRPr="001E6900">
        <w:rPr>
          <w:sz w:val="28"/>
          <w:szCs w:val="28"/>
        </w:rPr>
        <w:t>для</w:t>
      </w:r>
      <w:r w:rsidRPr="001E6900">
        <w:rPr>
          <w:spacing w:val="20"/>
          <w:sz w:val="28"/>
          <w:szCs w:val="28"/>
        </w:rPr>
        <w:t xml:space="preserve"> </w:t>
      </w:r>
      <w:r w:rsidRPr="001E6900">
        <w:rPr>
          <w:sz w:val="28"/>
          <w:szCs w:val="28"/>
        </w:rPr>
        <w:t>ветеранів</w:t>
      </w:r>
      <w:r w:rsidRPr="001E6900">
        <w:rPr>
          <w:spacing w:val="21"/>
          <w:sz w:val="28"/>
          <w:szCs w:val="28"/>
        </w:rPr>
        <w:t xml:space="preserve"> </w:t>
      </w:r>
      <w:r w:rsidRPr="001E6900">
        <w:rPr>
          <w:sz w:val="28"/>
          <w:szCs w:val="28"/>
        </w:rPr>
        <w:t>війни</w:t>
      </w:r>
      <w:r w:rsidRPr="001E6900">
        <w:rPr>
          <w:spacing w:val="21"/>
          <w:sz w:val="28"/>
          <w:szCs w:val="28"/>
        </w:rPr>
        <w:t xml:space="preserve"> </w:t>
      </w:r>
      <w:r w:rsidRPr="001E6900">
        <w:rPr>
          <w:sz w:val="28"/>
          <w:szCs w:val="28"/>
        </w:rPr>
        <w:t>та</w:t>
      </w:r>
      <w:r w:rsidRPr="001E6900">
        <w:rPr>
          <w:spacing w:val="20"/>
          <w:sz w:val="28"/>
          <w:szCs w:val="28"/>
        </w:rPr>
        <w:t xml:space="preserve"> </w:t>
      </w:r>
      <w:r w:rsidRPr="001E6900">
        <w:rPr>
          <w:sz w:val="28"/>
          <w:szCs w:val="28"/>
        </w:rPr>
        <w:t>членів</w:t>
      </w:r>
      <w:r w:rsidRPr="001E6900">
        <w:rPr>
          <w:spacing w:val="21"/>
          <w:sz w:val="28"/>
          <w:szCs w:val="28"/>
        </w:rPr>
        <w:t xml:space="preserve"> </w:t>
      </w:r>
      <w:r w:rsidRPr="001E6900">
        <w:rPr>
          <w:sz w:val="28"/>
          <w:szCs w:val="28"/>
        </w:rPr>
        <w:t>їх сі</w:t>
      </w:r>
      <w:r w:rsidRPr="001E6900">
        <w:rPr>
          <w:spacing w:val="-1"/>
          <w:sz w:val="28"/>
          <w:szCs w:val="28"/>
        </w:rPr>
        <w:t>м</w:t>
      </w:r>
      <w:r w:rsidRPr="001E6900">
        <w:rPr>
          <w:sz w:val="28"/>
          <w:szCs w:val="28"/>
        </w:rPr>
        <w:t>ей).</w:t>
      </w:r>
      <w:r w:rsidRPr="001E6900">
        <w:rPr>
          <w:spacing w:val="16"/>
          <w:sz w:val="28"/>
          <w:szCs w:val="28"/>
        </w:rPr>
        <w:t xml:space="preserve"> </w:t>
      </w:r>
      <w:r w:rsidRPr="001E6900">
        <w:rPr>
          <w:sz w:val="28"/>
          <w:szCs w:val="28"/>
        </w:rPr>
        <w:t>За</w:t>
      </w:r>
      <w:r w:rsidRPr="001E6900">
        <w:rPr>
          <w:spacing w:val="16"/>
          <w:sz w:val="28"/>
          <w:szCs w:val="28"/>
        </w:rPr>
        <w:t xml:space="preserve"> </w:t>
      </w:r>
      <w:r w:rsidRPr="001E6900">
        <w:rPr>
          <w:sz w:val="28"/>
          <w:szCs w:val="28"/>
        </w:rPr>
        <w:t>звітний</w:t>
      </w:r>
      <w:r w:rsidRPr="001E6900">
        <w:rPr>
          <w:spacing w:val="16"/>
          <w:sz w:val="28"/>
          <w:szCs w:val="28"/>
        </w:rPr>
        <w:t xml:space="preserve"> </w:t>
      </w:r>
      <w:r w:rsidRPr="001E6900">
        <w:rPr>
          <w:sz w:val="28"/>
          <w:szCs w:val="28"/>
        </w:rPr>
        <w:t>пер</w:t>
      </w:r>
      <w:r w:rsidRPr="001E6900">
        <w:rPr>
          <w:spacing w:val="-1"/>
          <w:sz w:val="28"/>
          <w:szCs w:val="28"/>
        </w:rPr>
        <w:t>і</w:t>
      </w:r>
      <w:r w:rsidRPr="001E6900">
        <w:rPr>
          <w:sz w:val="28"/>
          <w:szCs w:val="28"/>
        </w:rPr>
        <w:t>од</w:t>
      </w:r>
      <w:r w:rsidRPr="001E6900">
        <w:rPr>
          <w:spacing w:val="16"/>
          <w:sz w:val="28"/>
          <w:szCs w:val="28"/>
        </w:rPr>
        <w:t xml:space="preserve"> </w:t>
      </w:r>
      <w:r w:rsidRPr="001E6900">
        <w:rPr>
          <w:sz w:val="28"/>
          <w:szCs w:val="28"/>
        </w:rPr>
        <w:t>фахівцями</w:t>
      </w:r>
      <w:r w:rsidRPr="001E6900">
        <w:rPr>
          <w:spacing w:val="16"/>
          <w:sz w:val="28"/>
          <w:szCs w:val="28"/>
        </w:rPr>
        <w:t xml:space="preserve"> </w:t>
      </w:r>
      <w:r w:rsidRPr="001E6900">
        <w:rPr>
          <w:sz w:val="28"/>
          <w:szCs w:val="28"/>
        </w:rPr>
        <w:t>упр</w:t>
      </w:r>
      <w:r w:rsidRPr="001E6900">
        <w:rPr>
          <w:spacing w:val="-1"/>
          <w:sz w:val="28"/>
          <w:szCs w:val="28"/>
        </w:rPr>
        <w:t>а</w:t>
      </w:r>
      <w:r w:rsidRPr="001E6900">
        <w:rPr>
          <w:sz w:val="28"/>
          <w:szCs w:val="28"/>
        </w:rPr>
        <w:t>вл</w:t>
      </w:r>
      <w:r w:rsidRPr="001E6900">
        <w:rPr>
          <w:spacing w:val="-1"/>
          <w:sz w:val="28"/>
          <w:szCs w:val="28"/>
        </w:rPr>
        <w:t>і</w:t>
      </w:r>
      <w:r w:rsidRPr="001E6900">
        <w:rPr>
          <w:sz w:val="28"/>
          <w:szCs w:val="28"/>
        </w:rPr>
        <w:t>ння</w:t>
      </w:r>
      <w:r w:rsidRPr="001E6900">
        <w:rPr>
          <w:spacing w:val="16"/>
          <w:sz w:val="28"/>
          <w:szCs w:val="28"/>
        </w:rPr>
        <w:t xml:space="preserve"> </w:t>
      </w:r>
      <w:r w:rsidRPr="001E6900">
        <w:rPr>
          <w:sz w:val="28"/>
          <w:szCs w:val="28"/>
        </w:rPr>
        <w:t>з</w:t>
      </w:r>
      <w:r w:rsidRPr="001E6900">
        <w:rPr>
          <w:spacing w:val="16"/>
          <w:sz w:val="28"/>
          <w:szCs w:val="28"/>
        </w:rPr>
        <w:t xml:space="preserve"> </w:t>
      </w:r>
      <w:r w:rsidRPr="001E6900">
        <w:rPr>
          <w:sz w:val="28"/>
          <w:szCs w:val="28"/>
        </w:rPr>
        <w:t>питань</w:t>
      </w:r>
      <w:r w:rsidRPr="001E6900">
        <w:rPr>
          <w:spacing w:val="16"/>
          <w:sz w:val="28"/>
          <w:szCs w:val="28"/>
        </w:rPr>
        <w:t xml:space="preserve"> </w:t>
      </w:r>
      <w:r w:rsidRPr="001E6900">
        <w:rPr>
          <w:sz w:val="28"/>
          <w:szCs w:val="28"/>
        </w:rPr>
        <w:t>ветер</w:t>
      </w:r>
      <w:r w:rsidRPr="001E6900">
        <w:rPr>
          <w:spacing w:val="-1"/>
          <w:sz w:val="28"/>
          <w:szCs w:val="28"/>
        </w:rPr>
        <w:t>а</w:t>
      </w:r>
      <w:r w:rsidRPr="001E6900">
        <w:rPr>
          <w:sz w:val="28"/>
          <w:szCs w:val="28"/>
        </w:rPr>
        <w:t>н</w:t>
      </w:r>
      <w:r w:rsidRPr="001E6900">
        <w:rPr>
          <w:spacing w:val="-1"/>
          <w:sz w:val="28"/>
          <w:szCs w:val="28"/>
        </w:rPr>
        <w:t>с</w:t>
      </w:r>
      <w:r w:rsidRPr="001E6900">
        <w:rPr>
          <w:sz w:val="28"/>
          <w:szCs w:val="28"/>
        </w:rPr>
        <w:t>ької</w:t>
      </w:r>
      <w:r w:rsidRPr="001E6900">
        <w:rPr>
          <w:spacing w:val="16"/>
          <w:sz w:val="28"/>
          <w:szCs w:val="28"/>
        </w:rPr>
        <w:t xml:space="preserve"> </w:t>
      </w:r>
      <w:r w:rsidRPr="001E6900">
        <w:rPr>
          <w:sz w:val="28"/>
          <w:szCs w:val="28"/>
        </w:rPr>
        <w:t>пол</w:t>
      </w:r>
      <w:r w:rsidRPr="001E6900">
        <w:rPr>
          <w:spacing w:val="-1"/>
          <w:sz w:val="28"/>
          <w:szCs w:val="28"/>
        </w:rPr>
        <w:t>і</w:t>
      </w:r>
      <w:r w:rsidRPr="001E6900">
        <w:rPr>
          <w:sz w:val="28"/>
          <w:szCs w:val="28"/>
        </w:rPr>
        <w:t>ти</w:t>
      </w:r>
      <w:r w:rsidRPr="001E6900">
        <w:rPr>
          <w:spacing w:val="-1"/>
          <w:sz w:val="28"/>
          <w:szCs w:val="28"/>
        </w:rPr>
        <w:t>к</w:t>
      </w:r>
      <w:r w:rsidRPr="001E6900">
        <w:rPr>
          <w:sz w:val="28"/>
          <w:szCs w:val="28"/>
        </w:rPr>
        <w:t>и надано</w:t>
      </w:r>
      <w:r w:rsidRPr="001E6900">
        <w:rPr>
          <w:spacing w:val="-1"/>
          <w:sz w:val="28"/>
          <w:szCs w:val="28"/>
        </w:rPr>
        <w:t xml:space="preserve"> </w:t>
      </w:r>
      <w:r w:rsidRPr="001E6900">
        <w:rPr>
          <w:sz w:val="28"/>
          <w:szCs w:val="28"/>
        </w:rPr>
        <w:t xml:space="preserve">753 </w:t>
      </w:r>
      <w:r w:rsidRPr="001E6900">
        <w:rPr>
          <w:spacing w:val="-1"/>
          <w:sz w:val="28"/>
          <w:szCs w:val="28"/>
        </w:rPr>
        <w:t>а</w:t>
      </w:r>
      <w:r w:rsidRPr="001E6900">
        <w:rPr>
          <w:sz w:val="28"/>
          <w:szCs w:val="28"/>
        </w:rPr>
        <w:t>дміністр</w:t>
      </w:r>
      <w:r w:rsidRPr="001E6900">
        <w:rPr>
          <w:spacing w:val="-1"/>
          <w:sz w:val="28"/>
          <w:szCs w:val="28"/>
        </w:rPr>
        <w:t>а</w:t>
      </w:r>
      <w:r w:rsidRPr="001E6900">
        <w:rPr>
          <w:sz w:val="28"/>
          <w:szCs w:val="28"/>
        </w:rPr>
        <w:t>тивні</w:t>
      </w:r>
      <w:r w:rsidRPr="001E6900">
        <w:rPr>
          <w:spacing w:val="-1"/>
          <w:sz w:val="28"/>
          <w:szCs w:val="28"/>
        </w:rPr>
        <w:t xml:space="preserve"> </w:t>
      </w:r>
      <w:r w:rsidRPr="001E6900">
        <w:rPr>
          <w:sz w:val="28"/>
          <w:szCs w:val="28"/>
        </w:rPr>
        <w:t>послуги у</w:t>
      </w:r>
      <w:r w:rsidRPr="001E6900">
        <w:rPr>
          <w:spacing w:val="-1"/>
          <w:sz w:val="28"/>
          <w:szCs w:val="28"/>
        </w:rPr>
        <w:t xml:space="preserve"> </w:t>
      </w:r>
      <w:r w:rsidRPr="001E6900">
        <w:rPr>
          <w:sz w:val="28"/>
          <w:szCs w:val="28"/>
        </w:rPr>
        <w:t>сфері</w:t>
      </w:r>
      <w:r w:rsidRPr="001E6900">
        <w:rPr>
          <w:spacing w:val="-1"/>
          <w:sz w:val="28"/>
          <w:szCs w:val="28"/>
        </w:rPr>
        <w:t xml:space="preserve"> </w:t>
      </w:r>
      <w:r w:rsidRPr="001E6900">
        <w:rPr>
          <w:sz w:val="28"/>
          <w:szCs w:val="28"/>
        </w:rPr>
        <w:t>соціального з</w:t>
      </w:r>
      <w:r w:rsidRPr="001E6900">
        <w:rPr>
          <w:spacing w:val="-1"/>
          <w:sz w:val="28"/>
          <w:szCs w:val="28"/>
        </w:rPr>
        <w:t>а</w:t>
      </w:r>
      <w:r w:rsidRPr="001E6900">
        <w:rPr>
          <w:sz w:val="28"/>
          <w:szCs w:val="28"/>
        </w:rPr>
        <w:t>хи</w:t>
      </w:r>
      <w:r w:rsidRPr="001E6900">
        <w:rPr>
          <w:spacing w:val="-1"/>
          <w:sz w:val="28"/>
          <w:szCs w:val="28"/>
        </w:rPr>
        <w:t>с</w:t>
      </w:r>
      <w:r w:rsidRPr="001E6900">
        <w:rPr>
          <w:sz w:val="28"/>
          <w:szCs w:val="28"/>
        </w:rPr>
        <w:t>ту ветер</w:t>
      </w:r>
      <w:r w:rsidRPr="001E6900">
        <w:rPr>
          <w:spacing w:val="-1"/>
          <w:sz w:val="28"/>
          <w:szCs w:val="28"/>
        </w:rPr>
        <w:t>а</w:t>
      </w:r>
      <w:r w:rsidRPr="001E6900">
        <w:rPr>
          <w:sz w:val="28"/>
          <w:szCs w:val="28"/>
        </w:rPr>
        <w:t>н</w:t>
      </w:r>
      <w:r w:rsidRPr="001E6900">
        <w:rPr>
          <w:spacing w:val="-1"/>
          <w:sz w:val="28"/>
          <w:szCs w:val="28"/>
        </w:rPr>
        <w:t>і</w:t>
      </w:r>
      <w:r w:rsidRPr="001E6900">
        <w:rPr>
          <w:sz w:val="28"/>
          <w:szCs w:val="28"/>
        </w:rPr>
        <w:t>в війни та</w:t>
      </w:r>
      <w:r w:rsidRPr="001E6900">
        <w:rPr>
          <w:spacing w:val="-10"/>
          <w:sz w:val="28"/>
          <w:szCs w:val="28"/>
        </w:rPr>
        <w:t xml:space="preserve"> </w:t>
      </w:r>
      <w:r w:rsidRPr="001E6900">
        <w:rPr>
          <w:sz w:val="28"/>
          <w:szCs w:val="28"/>
        </w:rPr>
        <w:t>чл</w:t>
      </w:r>
      <w:r w:rsidRPr="001E6900">
        <w:rPr>
          <w:spacing w:val="-1"/>
          <w:sz w:val="28"/>
          <w:szCs w:val="28"/>
        </w:rPr>
        <w:t>е</w:t>
      </w:r>
      <w:r w:rsidRPr="001E6900">
        <w:rPr>
          <w:sz w:val="28"/>
          <w:szCs w:val="28"/>
        </w:rPr>
        <w:t>н</w:t>
      </w:r>
      <w:r w:rsidRPr="001E6900">
        <w:rPr>
          <w:spacing w:val="-1"/>
          <w:sz w:val="28"/>
          <w:szCs w:val="28"/>
        </w:rPr>
        <w:t>і</w:t>
      </w:r>
      <w:r w:rsidRPr="001E6900">
        <w:rPr>
          <w:sz w:val="28"/>
          <w:szCs w:val="28"/>
        </w:rPr>
        <w:t>в</w:t>
      </w:r>
      <w:r w:rsidRPr="001E6900">
        <w:rPr>
          <w:spacing w:val="-10"/>
          <w:sz w:val="28"/>
          <w:szCs w:val="28"/>
        </w:rPr>
        <w:t xml:space="preserve"> </w:t>
      </w:r>
      <w:r w:rsidRPr="001E6900">
        <w:rPr>
          <w:sz w:val="28"/>
          <w:szCs w:val="28"/>
        </w:rPr>
        <w:t>їх</w:t>
      </w:r>
      <w:r w:rsidRPr="001E6900">
        <w:rPr>
          <w:spacing w:val="-10"/>
          <w:sz w:val="28"/>
          <w:szCs w:val="28"/>
        </w:rPr>
        <w:t xml:space="preserve"> </w:t>
      </w:r>
      <w:r w:rsidRPr="001E6900">
        <w:rPr>
          <w:sz w:val="28"/>
          <w:szCs w:val="28"/>
        </w:rPr>
        <w:t>сі</w:t>
      </w:r>
      <w:r w:rsidRPr="001E6900">
        <w:rPr>
          <w:spacing w:val="-1"/>
          <w:sz w:val="28"/>
          <w:szCs w:val="28"/>
        </w:rPr>
        <w:t>м</w:t>
      </w:r>
      <w:r w:rsidRPr="001E6900">
        <w:rPr>
          <w:sz w:val="28"/>
          <w:szCs w:val="28"/>
        </w:rPr>
        <w:t>ей,</w:t>
      </w:r>
      <w:r w:rsidRPr="001E6900">
        <w:rPr>
          <w:spacing w:val="-10"/>
          <w:sz w:val="28"/>
          <w:szCs w:val="28"/>
        </w:rPr>
        <w:t xml:space="preserve"> </w:t>
      </w:r>
      <w:r w:rsidRPr="001E6900">
        <w:rPr>
          <w:sz w:val="28"/>
          <w:szCs w:val="28"/>
        </w:rPr>
        <w:t>у</w:t>
      </w:r>
      <w:r w:rsidRPr="001E6900">
        <w:rPr>
          <w:spacing w:val="-10"/>
          <w:sz w:val="28"/>
          <w:szCs w:val="28"/>
        </w:rPr>
        <w:t xml:space="preserve"> </w:t>
      </w:r>
      <w:r w:rsidRPr="001E6900">
        <w:rPr>
          <w:sz w:val="28"/>
          <w:szCs w:val="28"/>
        </w:rPr>
        <w:t>тому</w:t>
      </w:r>
      <w:r w:rsidRPr="001E6900">
        <w:rPr>
          <w:spacing w:val="-10"/>
          <w:sz w:val="28"/>
          <w:szCs w:val="28"/>
        </w:rPr>
        <w:t xml:space="preserve"> </w:t>
      </w:r>
      <w:r w:rsidRPr="001E6900">
        <w:rPr>
          <w:sz w:val="28"/>
          <w:szCs w:val="28"/>
        </w:rPr>
        <w:t>числі</w:t>
      </w:r>
      <w:r w:rsidRPr="001E6900">
        <w:rPr>
          <w:spacing w:val="-10"/>
          <w:sz w:val="28"/>
          <w:szCs w:val="28"/>
        </w:rPr>
        <w:t xml:space="preserve"> </w:t>
      </w:r>
      <w:r w:rsidRPr="001E6900">
        <w:rPr>
          <w:sz w:val="28"/>
          <w:szCs w:val="28"/>
        </w:rPr>
        <w:t>адміні</w:t>
      </w:r>
      <w:r w:rsidRPr="001E6900">
        <w:rPr>
          <w:spacing w:val="-1"/>
          <w:sz w:val="28"/>
          <w:szCs w:val="28"/>
        </w:rPr>
        <w:t>с</w:t>
      </w:r>
      <w:r w:rsidRPr="001E6900">
        <w:rPr>
          <w:sz w:val="28"/>
          <w:szCs w:val="28"/>
        </w:rPr>
        <w:t>тративних</w:t>
      </w:r>
      <w:r w:rsidRPr="001E6900">
        <w:rPr>
          <w:spacing w:val="-10"/>
          <w:sz w:val="28"/>
          <w:szCs w:val="28"/>
        </w:rPr>
        <w:t xml:space="preserve"> </w:t>
      </w:r>
      <w:r w:rsidRPr="001E6900">
        <w:rPr>
          <w:sz w:val="28"/>
          <w:szCs w:val="28"/>
        </w:rPr>
        <w:t>послуг,</w:t>
      </w:r>
      <w:r w:rsidRPr="001E6900">
        <w:rPr>
          <w:spacing w:val="-10"/>
          <w:sz w:val="28"/>
          <w:szCs w:val="28"/>
        </w:rPr>
        <w:t xml:space="preserve"> </w:t>
      </w:r>
      <w:r w:rsidRPr="001E6900">
        <w:rPr>
          <w:sz w:val="28"/>
          <w:szCs w:val="28"/>
        </w:rPr>
        <w:t>включених</w:t>
      </w:r>
      <w:r w:rsidRPr="001E6900">
        <w:rPr>
          <w:spacing w:val="-10"/>
          <w:sz w:val="28"/>
          <w:szCs w:val="28"/>
        </w:rPr>
        <w:t xml:space="preserve"> </w:t>
      </w:r>
      <w:r w:rsidRPr="001E6900">
        <w:rPr>
          <w:sz w:val="28"/>
          <w:szCs w:val="28"/>
        </w:rPr>
        <w:t>до</w:t>
      </w:r>
      <w:r w:rsidRPr="001E6900">
        <w:rPr>
          <w:spacing w:val="-10"/>
          <w:sz w:val="28"/>
          <w:szCs w:val="28"/>
        </w:rPr>
        <w:t xml:space="preserve"> </w:t>
      </w:r>
      <w:r w:rsidRPr="001E6900">
        <w:rPr>
          <w:sz w:val="28"/>
          <w:szCs w:val="28"/>
        </w:rPr>
        <w:t>Переліку, затвердж</w:t>
      </w:r>
      <w:r w:rsidRPr="001E6900">
        <w:rPr>
          <w:spacing w:val="-1"/>
          <w:sz w:val="28"/>
          <w:szCs w:val="28"/>
        </w:rPr>
        <w:t>е</w:t>
      </w:r>
      <w:r w:rsidRPr="001E6900">
        <w:rPr>
          <w:sz w:val="28"/>
          <w:szCs w:val="28"/>
        </w:rPr>
        <w:t>ного розпорядж</w:t>
      </w:r>
      <w:r w:rsidRPr="001E6900">
        <w:rPr>
          <w:spacing w:val="-1"/>
          <w:sz w:val="28"/>
          <w:szCs w:val="28"/>
        </w:rPr>
        <w:t>е</w:t>
      </w:r>
      <w:r w:rsidRPr="001E6900">
        <w:rPr>
          <w:sz w:val="28"/>
          <w:szCs w:val="28"/>
        </w:rPr>
        <w:t>нням КМУ від</w:t>
      </w:r>
      <w:r w:rsidRPr="001E6900">
        <w:rPr>
          <w:spacing w:val="-1"/>
          <w:sz w:val="28"/>
          <w:szCs w:val="28"/>
        </w:rPr>
        <w:t xml:space="preserve"> </w:t>
      </w:r>
      <w:r w:rsidRPr="001E6900">
        <w:rPr>
          <w:sz w:val="28"/>
          <w:szCs w:val="28"/>
        </w:rPr>
        <w:t>16.05.2014 №523.</w:t>
      </w:r>
    </w:p>
    <w:p w:rsidR="001E6900" w:rsidRPr="001E6900" w:rsidP="001E6900" w14:paraId="5177D45B" w14:textId="77777777">
      <w:pPr>
        <w:spacing w:after="0" w:line="240" w:lineRule="auto"/>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Відповідно до переліку адміністративних послуг, затвердженого рішенням Броварської міської ради, через ЦНАП можна отримати 340 послуг, при цьому надається 45 електронних послуг.</w:t>
      </w:r>
    </w:p>
    <w:p w:rsidR="001E6900" w:rsidRPr="001E6900" w:rsidP="001E6900" w14:paraId="7D1A816B" w14:textId="77777777">
      <w:pPr>
        <w:spacing w:after="0" w:line="240" w:lineRule="auto"/>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shd w:val="clear" w:color="auto" w:fill="FFFFFF"/>
        </w:rPr>
        <w:t>Більшість адміністративних послуг, які надаються, є безкоштовними, тільки за отримання 18 послуг стягується адміністративний збір.</w:t>
      </w:r>
    </w:p>
    <w:p w:rsidR="001E6900" w:rsidRPr="001E6900" w:rsidP="001E6900" w14:paraId="7CE3E851" w14:textId="77777777">
      <w:pPr>
        <w:spacing w:after="0" w:line="240" w:lineRule="auto"/>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 xml:space="preserve">Крім адміністративних послуг на ЦНАП  покладено інші повноваження. Відповідно до Постанови Кабінету Міністрів України від 26.03.2022 № 380 «Про збір, обробку та облік інформації про пошкоджене та знищене нерухоме майно внаслідок бойових дій, терористичних актів, диверсій, спричинених військовою агресією російської федерації», адміністраторами відділу надання адміністративних послуг Центру отримано доступ до </w:t>
      </w:r>
      <w:r w:rsidRPr="001E6900">
        <w:rPr>
          <w:rFonts w:ascii="Times New Roman" w:hAnsi="Times New Roman" w:cs="Times New Roman"/>
          <w:color w:val="000000" w:themeColor="text1"/>
          <w:sz w:val="28"/>
          <w:szCs w:val="28"/>
          <w:shd w:val="clear" w:color="auto" w:fill="FFFFFF"/>
        </w:rPr>
        <w:t xml:space="preserve">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та забезпечується </w:t>
      </w:r>
      <w:r w:rsidRPr="001E6900">
        <w:rPr>
          <w:rFonts w:ascii="Times New Roman" w:hAnsi="Times New Roman" w:cs="Times New Roman"/>
          <w:color w:val="000000" w:themeColor="text1"/>
          <w:sz w:val="28"/>
          <w:szCs w:val="28"/>
        </w:rPr>
        <w:t xml:space="preserve">внесення інформаційних повідомлень про пошкоджене/знищене майно громадян, які не мають можливості самостійно </w:t>
      </w:r>
      <w:r w:rsidRPr="001E6900">
        <w:rPr>
          <w:rFonts w:ascii="Times New Roman" w:hAnsi="Times New Roman" w:cs="Times New Roman"/>
          <w:color w:val="000000" w:themeColor="text1"/>
          <w:sz w:val="28"/>
          <w:szCs w:val="28"/>
        </w:rPr>
        <w:t>внести</w:t>
      </w:r>
      <w:r w:rsidRPr="001E6900">
        <w:rPr>
          <w:rFonts w:ascii="Times New Roman" w:hAnsi="Times New Roman" w:cs="Times New Roman"/>
          <w:color w:val="000000" w:themeColor="text1"/>
          <w:sz w:val="28"/>
          <w:szCs w:val="28"/>
        </w:rPr>
        <w:t xml:space="preserve"> дану інформацію.  Відповідно до  Постанови  Кабінету Міністрів України від 19 березня 2022 року №333, якою  затверджено «Порядок компенсації  витрат за тимчасове розміщення (перебування) внутрішньо переміщених осіб», здійснюється  реєстрація повідомлень про розміщення внутрішньо переміщених осіб та заяв на отримання компенсації за комунальні послуги (Програма «Прихисток»). </w:t>
      </w:r>
    </w:p>
    <w:p w:rsidR="001E6900" w:rsidRPr="001E6900" w:rsidP="001E6900" w14:paraId="4E5474C5" w14:textId="77777777">
      <w:pPr>
        <w:spacing w:after="0" w:line="240" w:lineRule="auto"/>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 xml:space="preserve">На рецепції  </w:t>
      </w:r>
      <w:r w:rsidRPr="001E6900">
        <w:rPr>
          <w:rFonts w:ascii="Times New Roman" w:hAnsi="Times New Roman" w:cs="Times New Roman"/>
          <w:color w:val="000000" w:themeColor="text1"/>
          <w:sz w:val="28"/>
          <w:szCs w:val="28"/>
        </w:rPr>
        <w:t>ЦНАПу</w:t>
      </w:r>
      <w:r w:rsidRPr="001E6900">
        <w:rPr>
          <w:rFonts w:ascii="Times New Roman" w:hAnsi="Times New Roman" w:cs="Times New Roman"/>
          <w:color w:val="000000" w:themeColor="text1"/>
          <w:sz w:val="28"/>
          <w:szCs w:val="28"/>
        </w:rPr>
        <w:t xml:space="preserve">, його відокремлених структурних підрозділів та робочих місцях є безперешкодний  доступ для осіб з інвалідністю зі слуху до сервісу системи </w:t>
      </w:r>
      <w:r w:rsidRPr="001E6900">
        <w:rPr>
          <w:rFonts w:ascii="Times New Roman" w:hAnsi="Times New Roman" w:cs="Times New Roman"/>
          <w:color w:val="000000" w:themeColor="text1"/>
          <w:sz w:val="28"/>
          <w:szCs w:val="28"/>
        </w:rPr>
        <w:t>відеозв'язку</w:t>
      </w:r>
      <w:r w:rsidRPr="001E6900">
        <w:rPr>
          <w:rFonts w:ascii="Times New Roman" w:hAnsi="Times New Roman" w:cs="Times New Roman"/>
          <w:color w:val="000000" w:themeColor="text1"/>
          <w:sz w:val="28"/>
          <w:szCs w:val="28"/>
        </w:rPr>
        <w:t xml:space="preserve"> з перекладачем жестової мови «СЕРВІС УТОГ».</w:t>
      </w:r>
    </w:p>
    <w:p w:rsidR="001E6900" w:rsidRPr="001E6900" w:rsidP="001E6900" w14:paraId="19108176" w14:textId="77777777">
      <w:pPr>
        <w:pStyle w:val="BodyText"/>
        <w:kinsoku w:val="0"/>
        <w:overflowPunct w:val="0"/>
        <w:spacing w:after="0"/>
        <w:ind w:firstLine="397"/>
        <w:jc w:val="both"/>
        <w:rPr>
          <w:sz w:val="28"/>
          <w:szCs w:val="28"/>
        </w:rPr>
      </w:pPr>
      <w:r w:rsidRPr="001E6900">
        <w:rPr>
          <w:color w:val="000000" w:themeColor="text1"/>
          <w:sz w:val="28"/>
          <w:szCs w:val="28"/>
        </w:rPr>
        <w:t xml:space="preserve">У межах тристоронньої угоди, укладеною між Центральним міжрегіональним управлінням Міністерства юстиції (м. Київ), відділенням Нотаріальної палати України в Київській області та виконавчим комітетом Броварської міської ради, </w:t>
      </w:r>
      <w:r w:rsidRPr="001E6900">
        <w:rPr>
          <w:sz w:val="28"/>
          <w:szCs w:val="28"/>
        </w:rPr>
        <w:t>у</w:t>
      </w:r>
      <w:r w:rsidRPr="001E6900">
        <w:rPr>
          <w:spacing w:val="-3"/>
          <w:sz w:val="28"/>
          <w:szCs w:val="28"/>
        </w:rPr>
        <w:t xml:space="preserve"> </w:t>
      </w:r>
      <w:r w:rsidRPr="001E6900">
        <w:rPr>
          <w:sz w:val="28"/>
          <w:szCs w:val="28"/>
        </w:rPr>
        <w:t>Центрі</w:t>
      </w:r>
      <w:r w:rsidRPr="001E6900">
        <w:rPr>
          <w:spacing w:val="-3"/>
          <w:sz w:val="28"/>
          <w:szCs w:val="28"/>
        </w:rPr>
        <w:t xml:space="preserve"> </w:t>
      </w:r>
      <w:r w:rsidRPr="001E6900">
        <w:rPr>
          <w:sz w:val="28"/>
          <w:szCs w:val="28"/>
        </w:rPr>
        <w:t>за</w:t>
      </w:r>
      <w:r w:rsidRPr="001E6900">
        <w:rPr>
          <w:spacing w:val="-3"/>
          <w:sz w:val="28"/>
          <w:szCs w:val="28"/>
        </w:rPr>
        <w:t xml:space="preserve"> </w:t>
      </w:r>
      <w:r w:rsidRPr="001E6900">
        <w:rPr>
          <w:sz w:val="28"/>
          <w:szCs w:val="28"/>
        </w:rPr>
        <w:t>звітний</w:t>
      </w:r>
      <w:r w:rsidRPr="001E6900">
        <w:rPr>
          <w:spacing w:val="-3"/>
          <w:sz w:val="28"/>
          <w:szCs w:val="28"/>
        </w:rPr>
        <w:t xml:space="preserve"> </w:t>
      </w:r>
      <w:r w:rsidRPr="001E6900">
        <w:rPr>
          <w:sz w:val="28"/>
          <w:szCs w:val="28"/>
        </w:rPr>
        <w:t>пер</w:t>
      </w:r>
      <w:r w:rsidRPr="001E6900">
        <w:rPr>
          <w:spacing w:val="-1"/>
          <w:sz w:val="28"/>
          <w:szCs w:val="28"/>
        </w:rPr>
        <w:t>і</w:t>
      </w:r>
      <w:r w:rsidRPr="001E6900">
        <w:rPr>
          <w:sz w:val="28"/>
          <w:szCs w:val="28"/>
        </w:rPr>
        <w:t>од</w:t>
      </w:r>
      <w:r w:rsidRPr="001E6900">
        <w:rPr>
          <w:spacing w:val="-3"/>
          <w:sz w:val="28"/>
          <w:szCs w:val="28"/>
        </w:rPr>
        <w:t xml:space="preserve"> </w:t>
      </w:r>
      <w:r w:rsidRPr="001E6900">
        <w:rPr>
          <w:sz w:val="28"/>
          <w:szCs w:val="28"/>
        </w:rPr>
        <w:t>було</w:t>
      </w:r>
      <w:r w:rsidRPr="001E6900">
        <w:rPr>
          <w:spacing w:val="-3"/>
          <w:sz w:val="28"/>
          <w:szCs w:val="28"/>
        </w:rPr>
        <w:t xml:space="preserve"> </w:t>
      </w:r>
      <w:r w:rsidRPr="001E6900">
        <w:rPr>
          <w:sz w:val="28"/>
          <w:szCs w:val="28"/>
        </w:rPr>
        <w:t>прове</w:t>
      </w:r>
      <w:r w:rsidRPr="001E6900">
        <w:rPr>
          <w:spacing w:val="-1"/>
          <w:sz w:val="28"/>
          <w:szCs w:val="28"/>
        </w:rPr>
        <w:t>д</w:t>
      </w:r>
      <w:r w:rsidRPr="001E6900">
        <w:rPr>
          <w:sz w:val="28"/>
          <w:szCs w:val="28"/>
        </w:rPr>
        <w:t>ено</w:t>
      </w:r>
      <w:r w:rsidRPr="001E6900">
        <w:rPr>
          <w:spacing w:val="-3"/>
          <w:sz w:val="28"/>
          <w:szCs w:val="28"/>
        </w:rPr>
        <w:t xml:space="preserve"> </w:t>
      </w:r>
      <w:r w:rsidRPr="001E6900">
        <w:rPr>
          <w:sz w:val="28"/>
          <w:szCs w:val="28"/>
        </w:rPr>
        <w:t>9</w:t>
      </w:r>
      <w:r w:rsidRPr="001E6900">
        <w:rPr>
          <w:spacing w:val="-3"/>
          <w:sz w:val="28"/>
          <w:szCs w:val="28"/>
        </w:rPr>
        <w:t xml:space="preserve"> </w:t>
      </w:r>
      <w:r w:rsidRPr="001E6900">
        <w:rPr>
          <w:sz w:val="28"/>
          <w:szCs w:val="28"/>
        </w:rPr>
        <w:t>прийомів</w:t>
      </w:r>
      <w:r w:rsidRPr="001E6900">
        <w:rPr>
          <w:spacing w:val="-3"/>
          <w:sz w:val="28"/>
          <w:szCs w:val="28"/>
        </w:rPr>
        <w:t xml:space="preserve"> </w:t>
      </w:r>
      <w:r w:rsidRPr="001E6900">
        <w:rPr>
          <w:sz w:val="28"/>
          <w:szCs w:val="28"/>
        </w:rPr>
        <w:t>нотаріусів.</w:t>
      </w:r>
    </w:p>
    <w:p w:rsidR="001E6900" w:rsidRPr="001E6900" w:rsidP="001E6900" w14:paraId="294341D1" w14:textId="77777777">
      <w:pPr>
        <w:pStyle w:val="NoSpacing"/>
        <w:ind w:firstLine="397"/>
        <w:jc w:val="both"/>
        <w:rPr>
          <w:iCs/>
          <w:sz w:val="28"/>
          <w:szCs w:val="28"/>
        </w:rPr>
      </w:pPr>
      <w:r w:rsidRPr="001E6900">
        <w:rPr>
          <w:sz w:val="28"/>
          <w:szCs w:val="28"/>
        </w:rPr>
        <w:t xml:space="preserve">На території Броварської міської територіальної громади продовжують реалізовуватися інвестиційні </w:t>
      </w:r>
      <w:r w:rsidRPr="001E6900">
        <w:rPr>
          <w:sz w:val="28"/>
          <w:szCs w:val="28"/>
        </w:rPr>
        <w:t>проєкти</w:t>
      </w:r>
      <w:r w:rsidRPr="001E6900">
        <w:rPr>
          <w:sz w:val="28"/>
          <w:szCs w:val="28"/>
        </w:rPr>
        <w:t xml:space="preserve">. Станом на 31 грудня 2025 рік завершено </w:t>
      </w:r>
      <w:r w:rsidRPr="001E6900">
        <w:rPr>
          <w:sz w:val="28"/>
          <w:szCs w:val="28"/>
        </w:rPr>
        <w:t xml:space="preserve">реалізацію 20 інвестиційних </w:t>
      </w:r>
      <w:r w:rsidRPr="001E6900">
        <w:rPr>
          <w:sz w:val="28"/>
          <w:szCs w:val="28"/>
        </w:rPr>
        <w:t>проєктів</w:t>
      </w:r>
      <w:r w:rsidRPr="001E6900">
        <w:rPr>
          <w:sz w:val="28"/>
          <w:szCs w:val="28"/>
        </w:rPr>
        <w:t xml:space="preserve">, в </w:t>
      </w:r>
      <w:r w:rsidRPr="001E6900">
        <w:rPr>
          <w:sz w:val="28"/>
          <w:szCs w:val="28"/>
        </w:rPr>
        <w:t>т.ч</w:t>
      </w:r>
      <w:r w:rsidRPr="001E6900">
        <w:rPr>
          <w:sz w:val="28"/>
          <w:szCs w:val="28"/>
        </w:rPr>
        <w:t xml:space="preserve">.: </w:t>
      </w:r>
      <w:r w:rsidRPr="001E6900">
        <w:rPr>
          <w:iCs/>
          <w:sz w:val="28"/>
          <w:szCs w:val="28"/>
        </w:rPr>
        <w:t xml:space="preserve">8 - у сфері торгівлі, послуг та адміністративних/офісних приміщень; 3  у сфері промисловості; 4 у сфері розвитку інфраструктури та енергетики; </w:t>
      </w:r>
      <w:r w:rsidRPr="001E6900">
        <w:rPr>
          <w:iCs/>
          <w:sz w:val="28"/>
          <w:szCs w:val="28"/>
          <w:shd w:val="clear" w:color="auto" w:fill="FFFFFF"/>
        </w:rPr>
        <w:t xml:space="preserve">2  у сфері логістики та обслуговування автомобілів; </w:t>
      </w:r>
      <w:r w:rsidRPr="001E6900">
        <w:rPr>
          <w:iCs/>
          <w:sz w:val="28"/>
          <w:szCs w:val="28"/>
        </w:rPr>
        <w:t xml:space="preserve">3  у соціальній сфері. </w:t>
      </w:r>
    </w:p>
    <w:p w:rsidR="001E6900" w:rsidRPr="001E6900" w:rsidP="001E6900" w14:paraId="1440C060" w14:textId="77777777">
      <w:pPr>
        <w:pStyle w:val="NoSpacing"/>
        <w:ind w:firstLine="397"/>
        <w:jc w:val="both"/>
        <w:rPr>
          <w:sz w:val="28"/>
          <w:szCs w:val="28"/>
        </w:rPr>
      </w:pPr>
      <w:r w:rsidRPr="001E6900">
        <w:rPr>
          <w:sz w:val="28"/>
          <w:szCs w:val="28"/>
        </w:rPr>
        <w:t>Обсяг залучених інвестицій склав 1 587 324,573</w:t>
      </w:r>
      <w:r w:rsidRPr="001E6900">
        <w:rPr>
          <w:b/>
          <w:sz w:val="28"/>
          <w:szCs w:val="28"/>
        </w:rPr>
        <w:t xml:space="preserve"> </w:t>
      </w:r>
      <w:r w:rsidRPr="001E6900">
        <w:rPr>
          <w:sz w:val="28"/>
          <w:szCs w:val="28"/>
        </w:rPr>
        <w:t>тис. грн., що в 4 рази більше ніж в 2024 році:</w:t>
      </w:r>
    </w:p>
    <w:p w:rsidR="001E6900" w:rsidRPr="001E6900" w:rsidP="001E6900" w14:paraId="1320E75D" w14:textId="77777777">
      <w:pPr>
        <w:pStyle w:val="NoSpacing"/>
        <w:ind w:firstLine="397"/>
        <w:jc w:val="both"/>
        <w:rPr>
          <w:sz w:val="28"/>
          <w:szCs w:val="28"/>
        </w:rPr>
      </w:pPr>
      <w:r w:rsidRPr="001E6900">
        <w:rPr>
          <w:noProof/>
          <w:sz w:val="28"/>
          <w:szCs w:val="28"/>
        </w:rPr>
        <w:drawing>
          <wp:inline distT="0" distB="0" distL="0" distR="0">
            <wp:extent cx="5643770" cy="21526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1"/>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88651" cy="2169769"/>
                    </a:xfrm>
                    <a:prstGeom prst="rect">
                      <a:avLst/>
                    </a:prstGeom>
                    <a:noFill/>
                  </pic:spPr>
                </pic:pic>
              </a:graphicData>
            </a:graphic>
          </wp:inline>
        </w:drawing>
      </w:r>
    </w:p>
    <w:p w:rsidR="001E6900" w:rsidRPr="001E6900" w:rsidP="001E6900" w14:paraId="70588F02" w14:textId="77777777">
      <w:pPr>
        <w:pStyle w:val="NoSpacing"/>
        <w:ind w:firstLine="397"/>
        <w:jc w:val="both"/>
        <w:rPr>
          <w:sz w:val="28"/>
          <w:szCs w:val="28"/>
        </w:rPr>
      </w:pPr>
      <w:r w:rsidRPr="001E6900">
        <w:rPr>
          <w:sz w:val="28"/>
          <w:szCs w:val="28"/>
        </w:rPr>
        <w:t xml:space="preserve">В результаті реалізованих </w:t>
      </w:r>
      <w:r w:rsidRPr="001E6900">
        <w:rPr>
          <w:sz w:val="28"/>
          <w:szCs w:val="28"/>
        </w:rPr>
        <w:t>проєктів</w:t>
      </w:r>
      <w:r w:rsidRPr="001E6900">
        <w:rPr>
          <w:sz w:val="28"/>
          <w:szCs w:val="28"/>
        </w:rPr>
        <w:t xml:space="preserve"> було створено 282 нових робочих місця, що на 12,8 % більше ніж у 2024 році.</w:t>
      </w:r>
    </w:p>
    <w:p w:rsidR="001E6900" w:rsidRPr="001E6900" w:rsidP="001E6900" w14:paraId="107330B9" w14:textId="77777777">
      <w:pPr>
        <w:pStyle w:val="NoSpacing"/>
        <w:ind w:firstLine="397"/>
        <w:jc w:val="both"/>
        <w:rPr>
          <w:sz w:val="28"/>
          <w:szCs w:val="28"/>
        </w:rPr>
      </w:pPr>
      <w:r w:rsidRPr="001E6900">
        <w:rPr>
          <w:sz w:val="28"/>
          <w:szCs w:val="28"/>
        </w:rPr>
        <w:t xml:space="preserve">Найбільш вагомими за обсягом вкладених інвестицій та кількістю створених робочих місць у громаді є наступні інвестиційні </w:t>
      </w:r>
      <w:r w:rsidRPr="001E6900">
        <w:rPr>
          <w:sz w:val="28"/>
          <w:szCs w:val="28"/>
        </w:rPr>
        <w:t>проєкти</w:t>
      </w:r>
      <w:r w:rsidRPr="001E6900">
        <w:rPr>
          <w:sz w:val="28"/>
          <w:szCs w:val="28"/>
        </w:rPr>
        <w:t>:</w:t>
      </w:r>
    </w:p>
    <w:p w:rsidR="001E6900" w:rsidRPr="001E6900" w:rsidP="001E6900" w14:paraId="2E20D963" w14:textId="77777777">
      <w:pPr>
        <w:pStyle w:val="NoSpacing"/>
        <w:numPr>
          <w:ilvl w:val="0"/>
          <w:numId w:val="34"/>
        </w:numPr>
        <w:ind w:left="0" w:firstLine="397"/>
        <w:jc w:val="both"/>
        <w:rPr>
          <w:sz w:val="28"/>
          <w:szCs w:val="28"/>
        </w:rPr>
      </w:pPr>
      <w:r w:rsidRPr="001E6900">
        <w:rPr>
          <w:sz w:val="28"/>
          <w:szCs w:val="28"/>
        </w:rPr>
        <w:t>нове будівництво закладу ресторанного господарства (закусочної) по                вул. Київській, 162 (ТОВ «ІНЖУР»);</w:t>
      </w:r>
    </w:p>
    <w:p w:rsidR="001E6900" w:rsidRPr="001E6900" w:rsidP="001E6900" w14:paraId="3D407CF0" w14:textId="77777777">
      <w:pPr>
        <w:pStyle w:val="NoSpacing"/>
        <w:numPr>
          <w:ilvl w:val="0"/>
          <w:numId w:val="34"/>
        </w:numPr>
        <w:ind w:left="0" w:firstLine="397"/>
        <w:jc w:val="both"/>
        <w:rPr>
          <w:sz w:val="28"/>
          <w:szCs w:val="28"/>
        </w:rPr>
      </w:pPr>
      <w:r w:rsidRPr="001E6900">
        <w:rPr>
          <w:sz w:val="28"/>
          <w:szCs w:val="28"/>
        </w:rPr>
        <w:t xml:space="preserve">нове будівництво виробничої бази по вул. </w:t>
      </w:r>
      <w:r w:rsidRPr="001E6900">
        <w:rPr>
          <w:sz w:val="28"/>
          <w:szCs w:val="28"/>
        </w:rPr>
        <w:t>Онікієнка</w:t>
      </w:r>
      <w:r w:rsidRPr="001E6900">
        <w:rPr>
          <w:sz w:val="28"/>
          <w:szCs w:val="28"/>
        </w:rPr>
        <w:t xml:space="preserve"> Олега, 127д                        (</w:t>
      </w:r>
      <w:r w:rsidRPr="001E6900">
        <w:rPr>
          <w:sz w:val="28"/>
          <w:szCs w:val="28"/>
          <w:lang w:val="ru-RU"/>
        </w:rPr>
        <w:t>Т</w:t>
      </w:r>
      <w:r w:rsidRPr="001E6900">
        <w:rPr>
          <w:sz w:val="28"/>
          <w:szCs w:val="28"/>
        </w:rPr>
        <w:t>ОВ «</w:t>
      </w:r>
      <w:r w:rsidRPr="001E6900">
        <w:rPr>
          <w:sz w:val="28"/>
          <w:szCs w:val="28"/>
          <w:lang w:val="ru-RU"/>
        </w:rPr>
        <w:t>ОЛДА</w:t>
      </w:r>
      <w:r w:rsidRPr="001E6900">
        <w:rPr>
          <w:sz w:val="28"/>
          <w:szCs w:val="28"/>
        </w:rPr>
        <w:t>»);</w:t>
      </w:r>
    </w:p>
    <w:p w:rsidR="001E6900" w:rsidRPr="001E6900" w:rsidP="001E6900" w14:paraId="6E05D216" w14:textId="77777777">
      <w:pPr>
        <w:pStyle w:val="NoSpacing"/>
        <w:numPr>
          <w:ilvl w:val="0"/>
          <w:numId w:val="34"/>
        </w:numPr>
        <w:ind w:left="0" w:firstLine="397"/>
        <w:jc w:val="both"/>
        <w:rPr>
          <w:sz w:val="28"/>
          <w:szCs w:val="28"/>
        </w:rPr>
      </w:pPr>
      <w:r w:rsidRPr="001E6900">
        <w:rPr>
          <w:sz w:val="28"/>
          <w:szCs w:val="28"/>
        </w:rPr>
        <w:t>реконструкція ПС 110/10/10 «Металургійна» (ПрАТ «ДТЕК КИЇВСЬКІ РЕГІОНАЛЬНІ ЕЛЕКТРОМЕРЕЖІ»);</w:t>
      </w:r>
    </w:p>
    <w:p w:rsidR="001E6900" w:rsidRPr="001E6900" w:rsidP="001E6900" w14:paraId="70597A18" w14:textId="77777777">
      <w:pPr>
        <w:pStyle w:val="NoSpacing"/>
        <w:numPr>
          <w:ilvl w:val="0"/>
          <w:numId w:val="34"/>
        </w:numPr>
        <w:ind w:left="0" w:firstLine="397"/>
        <w:jc w:val="both"/>
        <w:rPr>
          <w:sz w:val="28"/>
          <w:szCs w:val="28"/>
        </w:rPr>
      </w:pPr>
      <w:r w:rsidRPr="001E6900">
        <w:rPr>
          <w:sz w:val="28"/>
          <w:szCs w:val="28"/>
        </w:rPr>
        <w:t xml:space="preserve">нове будівництво заводу пакувального обладнання за </w:t>
      </w:r>
      <w:r w:rsidRPr="001E6900">
        <w:rPr>
          <w:sz w:val="28"/>
          <w:szCs w:val="28"/>
        </w:rPr>
        <w:t>адресою</w:t>
      </w:r>
      <w:r w:rsidRPr="001E6900">
        <w:rPr>
          <w:sz w:val="28"/>
          <w:szCs w:val="28"/>
        </w:rPr>
        <w:t>:                            вул. Броварської сотні, 5-а (ТОВ «Виробниче підприємство «БАЗИС»);</w:t>
      </w:r>
    </w:p>
    <w:p w:rsidR="001E6900" w:rsidRPr="001E6900" w:rsidP="001E6900" w14:paraId="33ADDE56" w14:textId="77777777">
      <w:pPr>
        <w:pStyle w:val="NoSpacing"/>
        <w:numPr>
          <w:ilvl w:val="0"/>
          <w:numId w:val="34"/>
        </w:numPr>
        <w:ind w:left="0" w:firstLine="397"/>
        <w:jc w:val="both"/>
        <w:rPr>
          <w:sz w:val="28"/>
          <w:szCs w:val="28"/>
        </w:rPr>
      </w:pPr>
      <w:r w:rsidRPr="001E6900">
        <w:rPr>
          <w:sz w:val="28"/>
          <w:szCs w:val="28"/>
        </w:rPr>
        <w:t>нове будівництво установки зберігання енергії модульного типу потужністю 20 МВт (ТОВ «СОЛАР ФАРМ – 8»);</w:t>
      </w:r>
    </w:p>
    <w:p w:rsidR="001E6900" w:rsidRPr="001E6900" w:rsidP="001E6900" w14:paraId="30374736" w14:textId="77777777">
      <w:pPr>
        <w:pStyle w:val="NoSpacing"/>
        <w:numPr>
          <w:ilvl w:val="0"/>
          <w:numId w:val="34"/>
        </w:numPr>
        <w:ind w:left="0" w:firstLine="397"/>
        <w:jc w:val="both"/>
        <w:rPr>
          <w:sz w:val="28"/>
          <w:szCs w:val="28"/>
        </w:rPr>
      </w:pPr>
      <w:r w:rsidRPr="001E6900">
        <w:rPr>
          <w:sz w:val="28"/>
          <w:szCs w:val="28"/>
        </w:rPr>
        <w:t>будівництво загальноосвітньої школи І ступеня по вул. Петлюри Симона (Черняховського), 17-Б (УБЖКГІТ БМР Броварського району Київської області);</w:t>
      </w:r>
    </w:p>
    <w:p w:rsidR="001E6900" w:rsidRPr="001E6900" w:rsidP="001E6900" w14:paraId="53B39E69" w14:textId="77777777">
      <w:pPr>
        <w:pStyle w:val="NoSpacing"/>
        <w:numPr>
          <w:ilvl w:val="0"/>
          <w:numId w:val="34"/>
        </w:numPr>
        <w:ind w:left="0" w:firstLine="397"/>
        <w:jc w:val="both"/>
        <w:rPr>
          <w:sz w:val="28"/>
          <w:szCs w:val="28"/>
        </w:rPr>
      </w:pPr>
      <w:r w:rsidRPr="001E6900">
        <w:rPr>
          <w:sz w:val="28"/>
          <w:szCs w:val="28"/>
        </w:rPr>
        <w:t xml:space="preserve">реконструкція центрального самопливного </w:t>
      </w:r>
      <w:r w:rsidRPr="001E6900">
        <w:rPr>
          <w:sz w:val="28"/>
          <w:szCs w:val="28"/>
        </w:rPr>
        <w:t>колектора</w:t>
      </w:r>
      <w:r w:rsidRPr="001E6900">
        <w:rPr>
          <w:sz w:val="28"/>
          <w:szCs w:val="28"/>
        </w:rPr>
        <w:t xml:space="preserve"> по                                               </w:t>
      </w:r>
      <w:r w:rsidRPr="001E6900">
        <w:rPr>
          <w:sz w:val="28"/>
          <w:szCs w:val="28"/>
        </w:rPr>
        <w:t>бульв</w:t>
      </w:r>
      <w:r w:rsidRPr="001E6900">
        <w:rPr>
          <w:sz w:val="28"/>
          <w:szCs w:val="28"/>
        </w:rPr>
        <w:t>. Незалежності, 53/1 (КП БМР БР КО «Броваритепловодоенергія»).</w:t>
      </w:r>
    </w:p>
    <w:p w:rsidR="001E6900" w:rsidRPr="001E6900" w:rsidP="001E6900" w14:paraId="2CD0FA09" w14:textId="77777777">
      <w:pPr>
        <w:pStyle w:val="NoSpacing"/>
        <w:ind w:firstLine="397"/>
        <w:jc w:val="both"/>
        <w:rPr>
          <w:sz w:val="28"/>
          <w:szCs w:val="28"/>
        </w:rPr>
      </w:pPr>
      <w:r w:rsidRPr="001E6900">
        <w:rPr>
          <w:sz w:val="28"/>
          <w:szCs w:val="28"/>
        </w:rPr>
        <w:t xml:space="preserve">У Броварській міській територіальній громаді активно впроваджується </w:t>
      </w:r>
      <w:r w:rsidRPr="001E6900">
        <w:rPr>
          <w:bCs/>
          <w:sz w:val="28"/>
          <w:szCs w:val="28"/>
        </w:rPr>
        <w:t>реформа з управління публічними інвестиціями</w:t>
      </w:r>
      <w:r w:rsidRPr="001E6900">
        <w:rPr>
          <w:sz w:val="28"/>
          <w:szCs w:val="28"/>
        </w:rPr>
        <w:t xml:space="preserve">, яка спрямована на підвищення ефективності, прозорості та стратегічному використанні бюджетних коштів, посиленні спроможності громади та підвищенні довіри інвесторів. На виконання законодавства у сфері публічних інвестицій рішенням виконавчого комітету від 26.08.2025 № 756 затверджено </w:t>
      </w:r>
      <w:r w:rsidRPr="001E6900">
        <w:rPr>
          <w:bCs/>
          <w:sz w:val="28"/>
          <w:szCs w:val="28"/>
        </w:rPr>
        <w:t xml:space="preserve">Середньостроковий план </w:t>
      </w:r>
      <w:r w:rsidRPr="001E6900">
        <w:rPr>
          <w:bCs/>
          <w:sz w:val="28"/>
          <w:szCs w:val="28"/>
        </w:rPr>
        <w:t>пріоритетних публічних інвестицій Броварської міської територіальної громади на 2026 – 2028 роки, який охоплює  8 пріоритетних галузей (секторів</w:t>
      </w:r>
      <w:r w:rsidRPr="001E6900">
        <w:rPr>
          <w:iCs/>
          <w:sz w:val="28"/>
          <w:szCs w:val="28"/>
        </w:rPr>
        <w:t>) для публічного інвестування</w:t>
      </w:r>
      <w:r w:rsidRPr="001E6900">
        <w:rPr>
          <w:sz w:val="28"/>
          <w:szCs w:val="28"/>
        </w:rPr>
        <w:t xml:space="preserve">, а саме: муніципальна інфраструктура та послуги, житло, транспорт, освіта і наука, охорона здоров`я, культура, спорт та фізичне виховання, соціальна сфера. </w:t>
      </w:r>
    </w:p>
    <w:p w:rsidR="001E6900" w:rsidRPr="001E6900" w:rsidP="001E6900" w14:paraId="68150794" w14:textId="77777777">
      <w:pPr>
        <w:pStyle w:val="NoSpacing"/>
        <w:ind w:firstLine="397"/>
        <w:jc w:val="both"/>
        <w:rPr>
          <w:sz w:val="28"/>
          <w:szCs w:val="28"/>
        </w:rPr>
      </w:pPr>
      <w:r w:rsidRPr="001E6900">
        <w:rPr>
          <w:sz w:val="28"/>
          <w:szCs w:val="28"/>
        </w:rPr>
        <w:t xml:space="preserve">Середньостроковим планом передбачено щорічне (на період 2026-2028 роки) фінансування </w:t>
      </w:r>
      <w:r w:rsidRPr="001E6900">
        <w:rPr>
          <w:sz w:val="28"/>
          <w:szCs w:val="28"/>
        </w:rPr>
        <w:t>проєктів</w:t>
      </w:r>
      <w:r w:rsidRPr="001E6900">
        <w:rPr>
          <w:sz w:val="28"/>
          <w:szCs w:val="28"/>
        </w:rPr>
        <w:t xml:space="preserve"> з місцевого бюджету у сумі 200 млн. грн.</w:t>
      </w:r>
    </w:p>
    <w:p w:rsidR="001E6900" w:rsidRPr="001E6900" w:rsidP="001E6900" w14:paraId="09D0B094" w14:textId="77777777">
      <w:pPr>
        <w:pStyle w:val="NoSpacing"/>
        <w:ind w:firstLine="397"/>
        <w:jc w:val="both"/>
        <w:rPr>
          <w:sz w:val="28"/>
          <w:szCs w:val="28"/>
        </w:rPr>
      </w:pPr>
      <w:r w:rsidRPr="001E6900">
        <w:rPr>
          <w:sz w:val="28"/>
          <w:szCs w:val="28"/>
        </w:rPr>
        <w:t xml:space="preserve">В електронній </w:t>
      </w:r>
      <w:r w:rsidRPr="001E6900">
        <w:rPr>
          <w:color w:val="000000"/>
          <w:sz w:val="28"/>
          <w:szCs w:val="28"/>
          <w:shd w:val="clear" w:color="auto" w:fill="FFFFFF"/>
        </w:rPr>
        <w:t>системі управління публічними інвестиціями DREAM</w:t>
      </w:r>
      <w:r w:rsidRPr="001E6900">
        <w:rPr>
          <w:sz w:val="28"/>
          <w:szCs w:val="28"/>
        </w:rPr>
        <w:t xml:space="preserve"> було сформовано та схвалено Інвестиційною радою громади Єдиний </w:t>
      </w:r>
      <w:r w:rsidRPr="001E6900">
        <w:rPr>
          <w:sz w:val="28"/>
          <w:szCs w:val="28"/>
        </w:rPr>
        <w:t>проєктний</w:t>
      </w:r>
      <w:r w:rsidRPr="001E6900">
        <w:rPr>
          <w:sz w:val="28"/>
          <w:szCs w:val="28"/>
        </w:rPr>
        <w:t xml:space="preserve"> портфель публічних інвестицій Броварської міської територіальної громади на 2026 рік, який складається з 24 інвестиційних </w:t>
      </w:r>
      <w:r w:rsidRPr="001E6900">
        <w:rPr>
          <w:sz w:val="28"/>
          <w:szCs w:val="28"/>
        </w:rPr>
        <w:t>проєктів</w:t>
      </w:r>
      <w:r w:rsidRPr="001E6900">
        <w:rPr>
          <w:sz w:val="28"/>
          <w:szCs w:val="28"/>
        </w:rPr>
        <w:t xml:space="preserve"> за 6 пріоритетними галузями: 10 </w:t>
      </w:r>
      <w:r w:rsidRPr="001E6900">
        <w:rPr>
          <w:sz w:val="28"/>
          <w:szCs w:val="28"/>
        </w:rPr>
        <w:t>проєктів</w:t>
      </w:r>
      <w:r w:rsidRPr="001E6900">
        <w:rPr>
          <w:sz w:val="28"/>
          <w:szCs w:val="28"/>
        </w:rPr>
        <w:t xml:space="preserve"> включено до галузі «Освіта і наука», 8 - «Муніципальна інфраструктура та послуги», 2 - «Охорона здоров`я»,  2 - «Спорт та фізичне виховання»,   1 - «Транспорт», 1 - «Соціальна сфера».</w:t>
      </w:r>
    </w:p>
    <w:p w:rsidR="001E6900" w:rsidRPr="001E6900" w:rsidP="001E6900" w14:paraId="2612E241" w14:textId="77777777">
      <w:pPr>
        <w:pStyle w:val="NoSpacing"/>
        <w:ind w:firstLine="397"/>
        <w:jc w:val="both"/>
        <w:rPr>
          <w:color w:val="000000"/>
          <w:sz w:val="28"/>
          <w:szCs w:val="28"/>
        </w:rPr>
      </w:pPr>
      <w:bookmarkStart w:id="9" w:name="_Hlk160027726"/>
      <w:bookmarkEnd w:id="9"/>
      <w:r w:rsidRPr="001E6900">
        <w:rPr>
          <w:color w:val="000000" w:themeColor="text1"/>
          <w:sz w:val="28"/>
          <w:szCs w:val="28"/>
        </w:rPr>
        <w:t xml:space="preserve">Впродовж 2025 року продовжувались роботи з реконструкції дошкільного навчального закладу (ясла-садок) комбінованого типу «Зірочка» по вул. Ярослава Мудрого, 3 в м. Бровари Київської області; реконструкції (для ліквідації наслідків надзвичайної ситуації) закладу дошкільної освіти (ясла-садок) комбінованого типу "Джерельце" Броварської міської ради Броварського району Київської області за </w:t>
      </w:r>
      <w:r w:rsidRPr="001E6900">
        <w:rPr>
          <w:color w:val="000000" w:themeColor="text1"/>
          <w:sz w:val="28"/>
          <w:szCs w:val="28"/>
        </w:rPr>
        <w:t>адресою</w:t>
      </w:r>
      <w:r w:rsidRPr="001E6900">
        <w:rPr>
          <w:color w:val="000000" w:themeColor="text1"/>
          <w:sz w:val="28"/>
          <w:szCs w:val="28"/>
        </w:rPr>
        <w:t xml:space="preserve">: Київська область, м. Бровари,  вул. Петлюри Симона, 13-б; реконструкції інфекційного відділення  центру «Дитяча лікарня» КНП «Броварська БКЛ» БРР БМР по вул. Ярослава Мудрого, 47 в м. Бровари Київської області; капітального ремонту шляхопроводу через залізничні колії по вул. </w:t>
      </w:r>
      <w:r w:rsidRPr="001E6900">
        <w:rPr>
          <w:color w:val="000000" w:themeColor="text1"/>
          <w:sz w:val="28"/>
          <w:szCs w:val="28"/>
        </w:rPr>
        <w:t>Онікієнка</w:t>
      </w:r>
      <w:r w:rsidRPr="001E6900">
        <w:rPr>
          <w:color w:val="000000" w:themeColor="text1"/>
          <w:sz w:val="28"/>
          <w:szCs w:val="28"/>
        </w:rPr>
        <w:t xml:space="preserve"> Олега в м. Бровари; капітальні ремонти шатрових дахів чотирьох житлових будинків;  ремонтні роботи з усунення аварії ліфтів, капітальні ремонти трьох  ГРЩ-0,4 кВ.; капітальні ремонти </w:t>
      </w:r>
      <w:r w:rsidRPr="001E6900">
        <w:rPr>
          <w:color w:val="000000" w:themeColor="text1"/>
          <w:sz w:val="28"/>
          <w:szCs w:val="28"/>
        </w:rPr>
        <w:t>внутрішньоквартальних</w:t>
      </w:r>
      <w:r w:rsidRPr="001E6900">
        <w:rPr>
          <w:color w:val="000000" w:themeColor="text1"/>
          <w:sz w:val="28"/>
          <w:szCs w:val="28"/>
        </w:rPr>
        <w:t xml:space="preserve"> </w:t>
      </w:r>
      <w:r w:rsidRPr="001E6900">
        <w:rPr>
          <w:color w:val="000000" w:themeColor="text1"/>
          <w:sz w:val="28"/>
          <w:szCs w:val="28"/>
        </w:rPr>
        <w:t>міжбудинкових</w:t>
      </w:r>
      <w:r w:rsidRPr="001E6900">
        <w:rPr>
          <w:color w:val="000000" w:themeColor="text1"/>
          <w:sz w:val="28"/>
          <w:szCs w:val="28"/>
        </w:rPr>
        <w:t xml:space="preserve"> проїздів та інші. Розпочато  будівництво захисної споруди цивільного захисту на території   дошкільного навчального закладу (ясла-садок) комбінованого типу «Зірочка». </w:t>
      </w:r>
    </w:p>
    <w:p w:rsidR="001E6900" w:rsidRPr="001E6900" w:rsidP="001E6900" w14:paraId="3D7E8BD7" w14:textId="77777777">
      <w:pPr>
        <w:spacing w:after="0" w:line="240" w:lineRule="auto"/>
        <w:ind w:firstLine="397"/>
        <w:jc w:val="both"/>
        <w:rPr>
          <w:rFonts w:ascii="Times New Roman" w:hAnsi="Times New Roman" w:cs="Times New Roman"/>
          <w:sz w:val="28"/>
          <w:szCs w:val="28"/>
          <w:lang w:eastAsia="it-IT"/>
        </w:rPr>
      </w:pPr>
      <w:r w:rsidRPr="001E6900">
        <w:rPr>
          <w:rFonts w:ascii="Times New Roman" w:hAnsi="Times New Roman" w:cs="Times New Roman"/>
          <w:snapToGrid w:val="0"/>
          <w:sz w:val="28"/>
          <w:szCs w:val="28"/>
        </w:rPr>
        <w:t>У 2025 році</w:t>
      </w:r>
      <w:r w:rsidRPr="001E6900">
        <w:rPr>
          <w:rFonts w:ascii="Times New Roman" w:hAnsi="Times New Roman" w:cs="Times New Roman"/>
          <w:sz w:val="28"/>
          <w:szCs w:val="28"/>
        </w:rPr>
        <w:t xml:space="preserve"> здійснювалися заходи щодо забезпечення надання населенню якісних житлово-комунальних послуг, реконструкції систем водопостачання та водовідведення для забезпечення населення питною водою, </w:t>
      </w:r>
      <w:r w:rsidRPr="001E6900">
        <w:rPr>
          <w:rFonts w:ascii="Times New Roman" w:hAnsi="Times New Roman" w:cs="Times New Roman"/>
          <w:sz w:val="28"/>
          <w:szCs w:val="28"/>
          <w:lang w:eastAsia="it-IT"/>
        </w:rPr>
        <w:t>розвитку ринку послуг з ремонту та обслуговування житлового фонду.</w:t>
      </w:r>
    </w:p>
    <w:p w:rsidR="001E6900" w:rsidRPr="001E6900" w:rsidP="001E6900" w14:paraId="3AC781BC" w14:textId="77777777">
      <w:pPr>
        <w:spacing w:after="0" w:line="240" w:lineRule="auto"/>
        <w:ind w:firstLine="397"/>
        <w:jc w:val="both"/>
        <w:rPr>
          <w:rFonts w:ascii="Times New Roman" w:hAnsi="Times New Roman" w:cs="Times New Roman"/>
          <w:color w:val="000000"/>
          <w:sz w:val="28"/>
          <w:szCs w:val="28"/>
        </w:rPr>
      </w:pPr>
      <w:r w:rsidRPr="001E6900">
        <w:rPr>
          <w:rFonts w:ascii="Times New Roman" w:hAnsi="Times New Roman" w:cs="Times New Roman"/>
          <w:color w:val="000000"/>
          <w:sz w:val="28"/>
          <w:szCs w:val="28"/>
        </w:rPr>
        <w:t>З метою підвищення рівня енергоефективності та скорочення обсягів споживання енергоресурсів, економії коштів бюджету громади бюджетними установами Броварської міської територіальної громади та комунальними підприємствами у звітному періоді були укладені 13 ЕСКО-договорів.</w:t>
      </w:r>
    </w:p>
    <w:p w:rsidR="001E6900" w:rsidRPr="001E6900" w:rsidP="001E6900" w14:paraId="12C8DFD8" w14:textId="77777777">
      <w:pPr>
        <w:spacing w:after="0" w:line="240" w:lineRule="auto"/>
        <w:ind w:firstLine="397"/>
        <w:jc w:val="both"/>
        <w:rPr>
          <w:rFonts w:ascii="Times New Roman" w:hAnsi="Times New Roman" w:cs="Times New Roman"/>
          <w:sz w:val="28"/>
          <w:szCs w:val="28"/>
        </w:rPr>
      </w:pPr>
      <w:r w:rsidRPr="001E6900">
        <w:rPr>
          <w:rFonts w:ascii="Times New Roman" w:hAnsi="Times New Roman" w:cs="Times New Roman"/>
          <w:sz w:val="28"/>
          <w:szCs w:val="28"/>
        </w:rPr>
        <w:t xml:space="preserve">Прибирання сміття в громаді здійснюється відповідно до Схеми санітарного очищення населених пунктів Броварської міської територіальної громади. </w:t>
      </w:r>
    </w:p>
    <w:p w:rsidR="001E6900" w:rsidRPr="001E6900" w:rsidP="001E6900" w14:paraId="3F400D14" w14:textId="77777777">
      <w:pPr>
        <w:pStyle w:val="Heading2"/>
        <w:tabs>
          <w:tab w:val="left" w:pos="0"/>
        </w:tabs>
        <w:spacing w:before="0" w:after="0"/>
        <w:ind w:firstLine="397"/>
        <w:jc w:val="both"/>
        <w:rPr>
          <w:rFonts w:ascii="Times New Roman" w:hAnsi="Times New Roman" w:cs="Times New Roman"/>
          <w:b w:val="0"/>
          <w:i w:val="0"/>
        </w:rPr>
      </w:pPr>
      <w:r w:rsidRPr="001E6900">
        <w:rPr>
          <w:rFonts w:ascii="Times New Roman" w:hAnsi="Times New Roman" w:cs="Times New Roman"/>
          <w:b w:val="0"/>
          <w:i w:val="0"/>
        </w:rPr>
        <w:t xml:space="preserve">Протягом 11 місяців 2025 року фінансувалась  41 програма, які виконували 12  розпорядників коштів. </w:t>
      </w:r>
    </w:p>
    <w:p w:rsidR="001E6900" w:rsidRPr="001E6900" w:rsidP="001E6900" w14:paraId="1742872B" w14:textId="77777777">
      <w:pPr>
        <w:pStyle w:val="NoSpacing"/>
        <w:tabs>
          <w:tab w:val="left" w:pos="0"/>
        </w:tabs>
        <w:ind w:firstLine="397"/>
        <w:jc w:val="both"/>
        <w:rPr>
          <w:sz w:val="28"/>
          <w:szCs w:val="28"/>
        </w:rPr>
      </w:pPr>
      <w:r w:rsidRPr="001E6900">
        <w:rPr>
          <w:sz w:val="28"/>
          <w:szCs w:val="28"/>
        </w:rPr>
        <w:t xml:space="preserve">Сума річних обсягів пропозицій до фінансування склала 1 202 938,3 тис. грн., виконано на суму 928 073,4 тис. грн., або 77,2 % від суми пропозиції на рік. </w:t>
      </w:r>
    </w:p>
    <w:p w:rsidR="001E6900" w:rsidRPr="001E6900" w:rsidP="001E6900" w14:paraId="6E483A5C" w14:textId="77777777">
      <w:pPr>
        <w:tabs>
          <w:tab w:val="left" w:pos="0"/>
        </w:tabs>
        <w:spacing w:after="0" w:line="240" w:lineRule="auto"/>
        <w:ind w:firstLine="397"/>
        <w:jc w:val="center"/>
        <w:rPr>
          <w:rFonts w:ascii="Times New Roman" w:hAnsi="Times New Roman" w:cs="Times New Roman"/>
          <w:b/>
          <w:bCs/>
          <w:iCs/>
          <w:sz w:val="28"/>
        </w:rPr>
      </w:pPr>
      <w:r w:rsidRPr="001E6900">
        <w:rPr>
          <w:rFonts w:ascii="Times New Roman" w:hAnsi="Times New Roman" w:cs="Times New Roman"/>
          <w:b/>
          <w:bCs/>
          <w:iCs/>
          <w:sz w:val="28"/>
        </w:rPr>
        <w:t>Структура використання коштів</w:t>
      </w:r>
    </w:p>
    <w:p w:rsidR="001E6900" w:rsidRPr="001E6900" w:rsidP="001E6900" w14:paraId="63F3CF09" w14:textId="77777777">
      <w:pPr>
        <w:tabs>
          <w:tab w:val="left" w:pos="0"/>
        </w:tabs>
        <w:spacing w:after="0" w:line="240" w:lineRule="auto"/>
        <w:ind w:firstLine="397"/>
        <w:jc w:val="center"/>
        <w:rPr>
          <w:rFonts w:ascii="Times New Roman" w:hAnsi="Times New Roman" w:cs="Times New Roman"/>
          <w:b/>
          <w:bCs/>
          <w:iCs/>
          <w:sz w:val="28"/>
        </w:rPr>
      </w:pPr>
      <w:r w:rsidRPr="001E6900">
        <w:rPr>
          <w:rFonts w:ascii="Times New Roman" w:hAnsi="Times New Roman" w:cs="Times New Roman"/>
          <w:b/>
          <w:bCs/>
          <w:iCs/>
          <w:sz w:val="28"/>
        </w:rPr>
        <w:t>по виконанню місцевих програм станом на 01.12.2025 (тис. грн.)</w:t>
      </w:r>
    </w:p>
    <w:p w:rsidR="001E6900" w:rsidRPr="001E6900" w:rsidP="001E6900" w14:paraId="1B5A709A" w14:textId="77777777">
      <w:pPr>
        <w:pStyle w:val="NoSpacing"/>
        <w:ind w:firstLine="397"/>
        <w:jc w:val="both"/>
        <w:rPr>
          <w:color w:val="000000" w:themeColor="text1"/>
          <w:sz w:val="28"/>
          <w:szCs w:val="28"/>
          <w:highlight w:val="yellow"/>
        </w:rPr>
      </w:pPr>
      <w:r w:rsidRPr="001E6900">
        <w:rPr>
          <w:noProof/>
        </w:rPr>
        <w:drawing>
          <wp:inline distT="0" distB="0" distL="0" distR="0">
            <wp:extent cx="5686425" cy="3648075"/>
            <wp:effectExtent l="0" t="0" r="9525" b="9525"/>
            <wp:docPr id="1" name="Диаграмма 1">
              <a:extLst xmlns:a="http://schemas.openxmlformats.org/drawingml/2006/main">
                <a:ext xmlns:a="http://schemas.openxmlformats.org/drawingml/2006/main" uri="{FF2B5EF4-FFF2-40B4-BE49-F238E27FC236}">
                  <a16:creationId xmlns:a16="http://schemas.microsoft.com/office/drawing/2014/main" id="{83DF111C-7B39-45C7-86FC-B741B02B5C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E6900" w:rsidRPr="001E6900" w:rsidP="001E6900" w14:paraId="779E7FBC" w14:textId="77777777">
      <w:pPr>
        <w:pStyle w:val="115"/>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Протягом 9 місяців 2025 року кількість безробітних, які скористалися послугами Броварської філії Київського обласного центру зайнятості (далі -Філія) становило 908 мешканців громади.</w:t>
      </w:r>
    </w:p>
    <w:p w:rsidR="001E6900" w:rsidRPr="001E6900" w:rsidP="001E6900" w14:paraId="16974D8E" w14:textId="77777777">
      <w:pPr>
        <w:pStyle w:val="NoSpacing"/>
        <w:ind w:firstLine="397"/>
        <w:jc w:val="both"/>
        <w:rPr>
          <w:bCs/>
          <w:iCs/>
          <w:color w:val="000000" w:themeColor="text1"/>
          <w:sz w:val="28"/>
          <w:szCs w:val="28"/>
        </w:rPr>
      </w:pPr>
      <w:r w:rsidRPr="001E6900">
        <w:rPr>
          <w:color w:val="000000" w:themeColor="text1"/>
          <w:sz w:val="28"/>
          <w:szCs w:val="28"/>
        </w:rPr>
        <w:t xml:space="preserve">За сприянням Філії на вільні та новостворені робочі місця </w:t>
      </w:r>
      <w:r w:rsidRPr="001E6900">
        <w:rPr>
          <w:color w:val="000000" w:themeColor="text1"/>
          <w:sz w:val="28"/>
          <w:szCs w:val="28"/>
        </w:rPr>
        <w:t>працевлаштовано</w:t>
      </w:r>
      <w:r w:rsidRPr="001E6900">
        <w:rPr>
          <w:color w:val="000000" w:themeColor="text1"/>
          <w:sz w:val="28"/>
          <w:szCs w:val="28"/>
        </w:rPr>
        <w:t xml:space="preserve"> 283 мешканці громади, з</w:t>
      </w:r>
      <w:r w:rsidRPr="001E6900">
        <w:rPr>
          <w:bCs/>
          <w:color w:val="000000" w:themeColor="text1"/>
          <w:sz w:val="28"/>
          <w:szCs w:val="28"/>
        </w:rPr>
        <w:t xml:space="preserve">а рахунок коштів Фонду загальнообов’язкового державного соціального страхування на випадок безробіття та шляхом стажування на виробництві </w:t>
      </w:r>
      <w:r w:rsidRPr="001E6900">
        <w:rPr>
          <w:color w:val="000000" w:themeColor="text1"/>
          <w:sz w:val="28"/>
          <w:szCs w:val="28"/>
        </w:rPr>
        <w:t>професійним навчанням, перенавчанням та підвищенням кваліфікації охоплено 107 мешканців громади; в оплачуваних громадських роботах, інших тимчасових роботах та в суспільно корисних роботах приймали участь 434 особи</w:t>
      </w:r>
      <w:r w:rsidRPr="001E6900">
        <w:rPr>
          <w:bCs/>
          <w:iCs/>
          <w:color w:val="000000" w:themeColor="text1"/>
          <w:sz w:val="28"/>
          <w:szCs w:val="28"/>
        </w:rPr>
        <w:t xml:space="preserve">. </w:t>
      </w:r>
    </w:p>
    <w:p w:rsidR="001E6900" w:rsidRPr="001E6900" w:rsidP="001E6900" w14:paraId="4586F69C" w14:textId="77777777">
      <w:pPr>
        <w:pStyle w:val="NoSpacing"/>
        <w:ind w:firstLine="397"/>
        <w:jc w:val="both"/>
        <w:rPr>
          <w:bCs/>
          <w:iCs/>
          <w:color w:val="000000" w:themeColor="text1"/>
          <w:sz w:val="28"/>
          <w:szCs w:val="28"/>
        </w:rPr>
      </w:pPr>
      <w:r w:rsidRPr="001E6900">
        <w:rPr>
          <w:bCs/>
          <w:iCs/>
          <w:color w:val="000000" w:themeColor="text1"/>
          <w:sz w:val="28"/>
          <w:szCs w:val="28"/>
        </w:rPr>
        <w:t xml:space="preserve">За звітний період 45 мешканців громади отримали </w:t>
      </w:r>
      <w:r w:rsidRPr="001E6900">
        <w:rPr>
          <w:bCs/>
          <w:iCs/>
          <w:color w:val="000000" w:themeColor="text1"/>
          <w:sz w:val="28"/>
          <w:szCs w:val="28"/>
        </w:rPr>
        <w:t>мікрогранти</w:t>
      </w:r>
      <w:r w:rsidRPr="001E6900">
        <w:rPr>
          <w:bCs/>
          <w:iCs/>
          <w:color w:val="000000" w:themeColor="text1"/>
          <w:sz w:val="28"/>
          <w:szCs w:val="28"/>
        </w:rPr>
        <w:t xml:space="preserve"> на створення або розвиток власного бізнесу.</w:t>
      </w:r>
    </w:p>
    <w:p w:rsidR="001E6900" w:rsidRPr="001E6900" w:rsidP="001E6900" w14:paraId="65AF9716" w14:textId="77777777">
      <w:pPr>
        <w:pStyle w:val="BodyText"/>
        <w:spacing w:after="0"/>
        <w:ind w:firstLine="397"/>
        <w:jc w:val="both"/>
        <w:rPr>
          <w:bCs/>
          <w:iCs/>
          <w:color w:val="000000" w:themeColor="text1"/>
          <w:sz w:val="28"/>
          <w:szCs w:val="28"/>
        </w:rPr>
      </w:pPr>
      <w:r w:rsidRPr="001E6900">
        <w:rPr>
          <w:bCs/>
          <w:iCs/>
          <w:color w:val="000000" w:themeColor="text1"/>
          <w:sz w:val="28"/>
          <w:szCs w:val="28"/>
        </w:rPr>
        <w:t>Крім того, 60 мешканців отримали ваучери на навчання для підтримки конкурентоспроможності на ринку праці.</w:t>
      </w:r>
    </w:p>
    <w:p w:rsidR="001E6900" w:rsidRPr="001E6900" w:rsidP="001E6900" w14:paraId="1C440DB9" w14:textId="77777777">
      <w:pPr>
        <w:tabs>
          <w:tab w:val="left" w:pos="5670"/>
          <w:tab w:val="left" w:pos="6840"/>
        </w:tabs>
        <w:spacing w:after="0" w:line="240" w:lineRule="auto"/>
        <w:ind w:firstLine="397"/>
        <w:jc w:val="both"/>
        <w:rPr>
          <w:rFonts w:ascii="Times New Roman" w:hAnsi="Times New Roman" w:cs="Times New Roman"/>
          <w:bCs/>
          <w:iCs/>
          <w:color w:val="000000" w:themeColor="text1"/>
          <w:sz w:val="28"/>
          <w:szCs w:val="28"/>
        </w:rPr>
      </w:pPr>
      <w:r w:rsidRPr="001E6900">
        <w:rPr>
          <w:rFonts w:ascii="Times New Roman" w:hAnsi="Times New Roman" w:cs="Times New Roman"/>
          <w:bCs/>
          <w:iCs/>
          <w:color w:val="000000" w:themeColor="text1"/>
          <w:sz w:val="28"/>
          <w:szCs w:val="28"/>
        </w:rPr>
        <w:t xml:space="preserve">Роботодавці громади отримали компенсацію витрат </w:t>
      </w:r>
      <w:r w:rsidRPr="001E6900">
        <w:rPr>
          <w:rFonts w:ascii="Times New Roman" w:hAnsi="Times New Roman" w:cs="Times New Roman"/>
          <w:color w:val="000000" w:themeColor="text1"/>
          <w:sz w:val="28"/>
          <w:szCs w:val="28"/>
          <w:lang w:eastAsia="ru-RU"/>
        </w:rPr>
        <w:t xml:space="preserve">на оплату праці за працевлаштування 45 внутрішньо переміщених осіб; за працевлаштування зареєстрованих 8 безробітних, які перебували на обліку в службі зайнятості; </w:t>
      </w:r>
      <w:r w:rsidRPr="001E6900">
        <w:rPr>
          <w:rFonts w:ascii="Times New Roman" w:hAnsi="Times New Roman" w:cs="Times New Roman"/>
          <w:color w:val="000000" w:themeColor="text1"/>
          <w:sz w:val="28"/>
          <w:szCs w:val="28"/>
          <w:lang w:eastAsia="ru-RU"/>
        </w:rPr>
        <w:t>фактичних витрат за облаштування робочих місць працевлаштованих 21 безробітних осіб з інвалідністю; частини фактичних витрат, пов’язаних із сплатою єдиного внеску на загальнообов’язкове державне соціальне страхування за працевлаштування 18 безробітних на нові робочі місця; за працевлаштування на умовах строкового договору зареєстрованого 1 безробітного з числа ВПО.</w:t>
      </w:r>
    </w:p>
    <w:p w:rsidR="001E6900" w:rsidRPr="001E6900" w:rsidP="001E6900" w14:paraId="79CF26CE" w14:textId="77777777">
      <w:pPr>
        <w:pStyle w:val="NoSpacing"/>
        <w:ind w:firstLine="397"/>
        <w:jc w:val="both"/>
        <w:rPr>
          <w:color w:val="000000" w:themeColor="text1"/>
          <w:sz w:val="28"/>
          <w:szCs w:val="28"/>
        </w:rPr>
      </w:pPr>
      <w:r w:rsidRPr="001E6900">
        <w:rPr>
          <w:color w:val="000000" w:themeColor="text1"/>
          <w:sz w:val="28"/>
          <w:szCs w:val="28"/>
        </w:rPr>
        <w:t xml:space="preserve">Протягом звітного періоду працівниками Філії було проведено 278 </w:t>
      </w:r>
      <w:r w:rsidRPr="001E6900">
        <w:rPr>
          <w:color w:val="000000" w:themeColor="text1"/>
          <w:sz w:val="28"/>
          <w:szCs w:val="28"/>
        </w:rPr>
        <w:t>профінформаційних</w:t>
      </w:r>
      <w:r w:rsidRPr="001E6900">
        <w:rPr>
          <w:color w:val="000000" w:themeColor="text1"/>
          <w:sz w:val="28"/>
          <w:szCs w:val="28"/>
        </w:rPr>
        <w:t xml:space="preserve"> та </w:t>
      </w:r>
      <w:r w:rsidRPr="001E6900">
        <w:rPr>
          <w:color w:val="000000" w:themeColor="text1"/>
          <w:sz w:val="28"/>
          <w:szCs w:val="28"/>
        </w:rPr>
        <w:t>профконсультаційних</w:t>
      </w:r>
      <w:r w:rsidRPr="001E6900">
        <w:rPr>
          <w:color w:val="000000" w:themeColor="text1"/>
          <w:sz w:val="28"/>
          <w:szCs w:val="28"/>
        </w:rPr>
        <w:t xml:space="preserve"> групових та масових заходів для населення та роботодавців.</w:t>
      </w:r>
    </w:p>
    <w:p w:rsidR="001E6900" w:rsidRPr="001E6900" w:rsidP="001E6900" w14:paraId="1B109A4F" w14:textId="77777777">
      <w:pPr>
        <w:pStyle w:val="NoSpacing"/>
        <w:ind w:firstLine="397"/>
        <w:jc w:val="both"/>
        <w:rPr>
          <w:bCs/>
          <w:color w:val="000000" w:themeColor="text1"/>
          <w:sz w:val="28"/>
          <w:szCs w:val="28"/>
        </w:rPr>
      </w:pPr>
      <w:r w:rsidRPr="001E6900">
        <w:rPr>
          <w:bCs/>
          <w:color w:val="000000" w:themeColor="text1"/>
          <w:sz w:val="28"/>
          <w:szCs w:val="28"/>
        </w:rPr>
        <w:t xml:space="preserve">Станом на 30.11.2025 у Філії перебувало на обліку з числа безробітних 263 особи. </w:t>
      </w:r>
    </w:p>
    <w:p w:rsidR="001E6900" w:rsidRPr="001E6900" w:rsidP="001E6900" w14:paraId="66FC8AB6" w14:textId="77777777">
      <w:pPr>
        <w:pStyle w:val="NoSpacing"/>
        <w:ind w:firstLine="397"/>
        <w:jc w:val="both"/>
        <w:rPr>
          <w:color w:val="000000" w:themeColor="text1"/>
          <w:sz w:val="28"/>
          <w:szCs w:val="28"/>
          <w:lang w:val="ru-RU"/>
        </w:rPr>
      </w:pPr>
      <w:r w:rsidRPr="001E6900">
        <w:rPr>
          <w:color w:val="000000" w:themeColor="text1"/>
          <w:sz w:val="28"/>
          <w:szCs w:val="28"/>
        </w:rPr>
        <w:t>Також проводилась активна робота у сфері соціального захисту, освіти, медицини, культури тощо.</w:t>
      </w:r>
    </w:p>
    <w:bookmarkEnd w:id="4"/>
    <w:bookmarkEnd w:id="5"/>
    <w:bookmarkEnd w:id="6"/>
    <w:bookmarkEnd w:id="7"/>
    <w:p w:rsidR="001E6900" w:rsidRPr="001E6900" w:rsidP="001E6900" w14:paraId="016242EF" w14:textId="77777777">
      <w:pPr>
        <w:shd w:val="clear" w:color="auto" w:fill="FFFFFF" w:themeFill="background1"/>
        <w:spacing w:after="0" w:line="240" w:lineRule="auto"/>
        <w:ind w:firstLine="397"/>
        <w:contextualSpacing/>
        <w:jc w:val="center"/>
        <w:rPr>
          <w:rFonts w:ascii="Times New Roman" w:hAnsi="Times New Roman" w:cs="Times New Roman"/>
          <w:b/>
          <w:color w:val="000000" w:themeColor="text1"/>
          <w:sz w:val="28"/>
          <w:szCs w:val="28"/>
          <w:lang w:eastAsia="ru-RU"/>
        </w:rPr>
      </w:pPr>
    </w:p>
    <w:p w:rsidR="001E6900" w:rsidRPr="001E6900" w:rsidP="001E6900" w14:paraId="31AE83FF" w14:textId="77777777">
      <w:pPr>
        <w:shd w:val="clear" w:color="auto" w:fill="FFFFFF" w:themeFill="background1"/>
        <w:spacing w:after="0" w:line="240" w:lineRule="auto"/>
        <w:ind w:firstLine="397"/>
        <w:contextualSpacing/>
        <w:jc w:val="center"/>
        <w:rPr>
          <w:rFonts w:ascii="Times New Roman" w:hAnsi="Times New Roman" w:cs="Times New Roman"/>
          <w:b/>
          <w:color w:val="000000" w:themeColor="text1"/>
          <w:sz w:val="28"/>
          <w:szCs w:val="28"/>
          <w:lang w:eastAsia="ru-RU"/>
        </w:rPr>
      </w:pPr>
      <w:r w:rsidRPr="001E6900">
        <w:rPr>
          <w:rFonts w:ascii="Times New Roman" w:hAnsi="Times New Roman" w:cs="Times New Roman"/>
          <w:b/>
          <w:color w:val="000000" w:themeColor="text1"/>
          <w:sz w:val="28"/>
          <w:szCs w:val="28"/>
          <w:lang w:eastAsia="ru-RU"/>
        </w:rPr>
        <w:t xml:space="preserve"> Цілі та пріоритети соціально-економічного та культурного розвитку громади у 2026 році</w:t>
      </w:r>
    </w:p>
    <w:p w:rsidR="001E6900" w:rsidRPr="001E6900" w:rsidP="001E6900" w14:paraId="0F0A97D2" w14:textId="77777777">
      <w:pPr>
        <w:shd w:val="clear" w:color="auto" w:fill="FFFFFF" w:themeFill="background1"/>
        <w:spacing w:after="0" w:line="240" w:lineRule="auto"/>
        <w:ind w:firstLine="397"/>
        <w:contextualSpacing/>
        <w:jc w:val="center"/>
        <w:rPr>
          <w:rFonts w:ascii="Times New Roman" w:hAnsi="Times New Roman" w:cs="Times New Roman"/>
          <w:b/>
          <w:color w:val="000000" w:themeColor="text1"/>
          <w:sz w:val="28"/>
          <w:szCs w:val="28"/>
          <w:lang w:eastAsia="ru-RU"/>
        </w:rPr>
      </w:pPr>
    </w:p>
    <w:p w:rsidR="001E6900" w:rsidRPr="001E6900" w:rsidP="001E6900" w14:paraId="246F0B86" w14:textId="77777777">
      <w:pPr>
        <w:pStyle w:val="a4"/>
        <w:shd w:val="clear" w:color="auto" w:fill="FFFFFF" w:themeFill="background1"/>
        <w:spacing w:before="0" w:beforeAutospacing="0" w:after="0" w:afterAutospacing="0"/>
        <w:ind w:firstLine="397"/>
        <w:contextualSpacing/>
        <w:jc w:val="both"/>
        <w:rPr>
          <w:color w:val="000000" w:themeColor="text1"/>
          <w:sz w:val="28"/>
          <w:szCs w:val="28"/>
          <w:lang w:val="uk-UA"/>
        </w:rPr>
      </w:pPr>
      <w:r w:rsidRPr="001E6900">
        <w:rPr>
          <w:color w:val="000000" w:themeColor="text1"/>
          <w:sz w:val="28"/>
          <w:szCs w:val="28"/>
          <w:lang w:val="uk-UA"/>
        </w:rPr>
        <w:t xml:space="preserve">Основне завдання Програми полягає у створенні умов для загального підвищення суспільного добробуту населення за рахунок подолання наслідків військової агресії російської федерації та відновлення економіки громади, підвищення її конкурентоспроможності, забезпеченні гідних умов життя населення громади, підтримка вразливих верств населення. </w:t>
      </w:r>
    </w:p>
    <w:p w:rsidR="001E6900" w:rsidRPr="001E6900" w:rsidP="001E6900" w14:paraId="5319E6A9" w14:textId="77777777">
      <w:pPr>
        <w:spacing w:after="0" w:line="240" w:lineRule="auto"/>
        <w:ind w:firstLine="397"/>
        <w:jc w:val="both"/>
        <w:rPr>
          <w:rFonts w:ascii="Times New Roman" w:hAnsi="Times New Roman" w:cs="Times New Roman"/>
          <w:b/>
          <w:bCs/>
          <w:color w:val="000000" w:themeColor="text1"/>
          <w:sz w:val="28"/>
          <w:szCs w:val="28"/>
        </w:rPr>
      </w:pPr>
    </w:p>
    <w:p w:rsidR="001E6900" w:rsidRPr="001E6900" w:rsidP="001E6900" w14:paraId="23B2D4D3" w14:textId="77777777">
      <w:pPr>
        <w:spacing w:after="0" w:line="240" w:lineRule="auto"/>
        <w:ind w:firstLine="397"/>
        <w:jc w:val="both"/>
        <w:rPr>
          <w:rFonts w:ascii="Times New Roman" w:hAnsi="Times New Roman" w:cs="Times New Roman"/>
          <w:b/>
          <w:bCs/>
          <w:color w:val="000000" w:themeColor="text1"/>
          <w:sz w:val="28"/>
          <w:szCs w:val="28"/>
        </w:rPr>
      </w:pPr>
      <w:r w:rsidRPr="001E6900">
        <w:rPr>
          <w:rFonts w:ascii="Times New Roman" w:hAnsi="Times New Roman" w:cs="Times New Roman"/>
          <w:b/>
          <w:bCs/>
          <w:color w:val="000000" w:themeColor="text1"/>
          <w:sz w:val="28"/>
          <w:szCs w:val="28"/>
        </w:rPr>
        <w:t xml:space="preserve">Пріоритетними напрямками розвитку громади в 2026 році є: </w:t>
      </w:r>
    </w:p>
    <w:p w:rsidR="001E6900" w:rsidRPr="001E6900" w:rsidP="001E6900" w14:paraId="1E9B6258" w14:textId="77777777">
      <w:pPr>
        <w:pStyle w:val="115"/>
        <w:numPr>
          <w:ilvl w:val="0"/>
          <w:numId w:val="29"/>
        </w:numPr>
        <w:ind w:left="0" w:firstLine="397"/>
        <w:jc w:val="both"/>
        <w:rPr>
          <w:rFonts w:ascii="Times New Roman" w:hAnsi="Times New Roman" w:cs="Times New Roman"/>
          <w:b/>
          <w:bCs/>
          <w:color w:val="000000" w:themeColor="text1"/>
          <w:sz w:val="28"/>
          <w:szCs w:val="28"/>
        </w:rPr>
      </w:pPr>
      <w:r w:rsidRPr="001E6900">
        <w:rPr>
          <w:rFonts w:ascii="Times New Roman" w:hAnsi="Times New Roman" w:cs="Times New Roman"/>
          <w:b/>
          <w:bCs/>
          <w:color w:val="000000" w:themeColor="text1"/>
          <w:sz w:val="28"/>
          <w:szCs w:val="28"/>
        </w:rPr>
        <w:t>вжиття заходів цивільного захисту населення, забезпечення оборони та громадської безпеки:</w:t>
      </w:r>
      <w:r w:rsidRPr="001E6900">
        <w:rPr>
          <w:rFonts w:ascii="Times New Roman" w:hAnsi="Times New Roman" w:cs="Times New Roman"/>
          <w:color w:val="000000" w:themeColor="text1"/>
          <w:sz w:val="28"/>
          <w:szCs w:val="28"/>
        </w:rPr>
        <w:t xml:space="preserve"> посилення громадської безпеки та цивільного захисту населення, забезпечення захисту навколишнього природного середовища, об’єктів критичної інфраструктури, об’єктів підвищеної небезпеки, об’єктів з масовим перебуванням людей та населених пунктів, підготовка населення до національного супротиву, надання подальшої допомоги силам цивільного захисту та збройним силам, забезпечення їх належного матеріально-технічного забезпечення та оснащення сучасним обладнанням;</w:t>
      </w:r>
    </w:p>
    <w:p w:rsidR="001E6900" w:rsidRPr="001E6900" w:rsidP="001E6900" w14:paraId="4A188C94" w14:textId="77777777">
      <w:pPr>
        <w:pStyle w:val="115"/>
        <w:numPr>
          <w:ilvl w:val="0"/>
          <w:numId w:val="29"/>
        </w:numPr>
        <w:ind w:left="0" w:firstLine="397"/>
        <w:jc w:val="both"/>
        <w:rPr>
          <w:rFonts w:ascii="Times New Roman" w:hAnsi="Times New Roman" w:cs="Times New Roman"/>
          <w:color w:val="000000" w:themeColor="text1"/>
          <w:sz w:val="28"/>
          <w:szCs w:val="28"/>
        </w:rPr>
      </w:pPr>
      <w:r w:rsidRPr="001E6900">
        <w:rPr>
          <w:rFonts w:ascii="Times New Roman" w:hAnsi="Times New Roman" w:cs="Times New Roman"/>
          <w:b/>
          <w:bCs/>
          <w:color w:val="000000" w:themeColor="text1"/>
          <w:sz w:val="28"/>
          <w:szCs w:val="28"/>
        </w:rPr>
        <w:t xml:space="preserve">розвиток людського потенціалу та послідовне підвищення якості життя населення </w:t>
      </w:r>
      <w:r w:rsidRPr="001E6900">
        <w:rPr>
          <w:rFonts w:ascii="Times New Roman" w:hAnsi="Times New Roman" w:cs="Times New Roman"/>
          <w:b/>
          <w:color w:val="000000" w:themeColor="text1"/>
          <w:sz w:val="28"/>
          <w:szCs w:val="28"/>
        </w:rPr>
        <w:t>громади</w:t>
      </w:r>
      <w:r w:rsidRPr="001E6900">
        <w:rPr>
          <w:rFonts w:ascii="Times New Roman" w:hAnsi="Times New Roman" w:cs="Times New Roman"/>
          <w:b/>
          <w:bCs/>
          <w:color w:val="000000" w:themeColor="text1"/>
          <w:sz w:val="28"/>
          <w:szCs w:val="28"/>
        </w:rPr>
        <w:t xml:space="preserve">: </w:t>
      </w:r>
      <w:r w:rsidRPr="001E6900">
        <w:rPr>
          <w:rFonts w:ascii="Times New Roman" w:hAnsi="Times New Roman" w:cs="Times New Roman"/>
          <w:color w:val="000000" w:themeColor="text1"/>
          <w:sz w:val="28"/>
          <w:szCs w:val="28"/>
        </w:rPr>
        <w:t xml:space="preserve">забезпечення функціонування в умовах воєнного стану та післявоєнний період державної системи соціального захисту населення, систем охорони здоров’я та підвищення якості медичної допомоги; розвиток освіти, культури, фізкультури та спорту, екологічної безпеки; забезпечення </w:t>
      </w:r>
      <w:r w:rsidRPr="001E6900">
        <w:rPr>
          <w:rFonts w:ascii="Times New Roman" w:hAnsi="Times New Roman" w:cs="Times New Roman"/>
          <w:color w:val="000000" w:themeColor="text1"/>
          <w:sz w:val="28"/>
          <w:szCs w:val="28"/>
        </w:rPr>
        <w:t>безбарꞌєрності</w:t>
      </w:r>
      <w:r w:rsidRPr="001E6900">
        <w:rPr>
          <w:rFonts w:ascii="Times New Roman" w:hAnsi="Times New Roman" w:cs="Times New Roman"/>
          <w:color w:val="000000" w:themeColor="text1"/>
          <w:sz w:val="28"/>
          <w:szCs w:val="28"/>
        </w:rPr>
        <w:t xml:space="preserve"> у наданні послуг, здійснення всебічної підтримки внутрішньо переміщених осіб, соціальної реабілітації осіб з інвалідністю, підтримки сім’ї та молоді, захисту прав дітей; створення умов для соціально-психологічної реабілітації звільнених у запас військовослужбовців Сил оборони України;</w:t>
      </w:r>
      <w:r w:rsidRPr="001E6900">
        <w:rPr>
          <w:rFonts w:ascii="Times New Roman" w:hAnsi="Times New Roman" w:cs="Times New Roman"/>
          <w:b/>
          <w:bCs/>
          <w:color w:val="000000" w:themeColor="text1"/>
          <w:sz w:val="28"/>
          <w:szCs w:val="28"/>
        </w:rPr>
        <w:t xml:space="preserve"> </w:t>
      </w:r>
      <w:r w:rsidRPr="001E6900">
        <w:rPr>
          <w:rFonts w:ascii="Times New Roman" w:hAnsi="Times New Roman" w:cs="Times New Roman"/>
          <w:color w:val="000000" w:themeColor="text1"/>
          <w:sz w:val="28"/>
          <w:szCs w:val="28"/>
        </w:rPr>
        <w:t>забезпечення населення якісними комунальними послугами;</w:t>
      </w:r>
    </w:p>
    <w:p w:rsidR="001E6900" w:rsidRPr="001E6900" w:rsidP="001E6900" w14:paraId="2AD5F5F7" w14:textId="77777777">
      <w:pPr>
        <w:pStyle w:val="115"/>
        <w:numPr>
          <w:ilvl w:val="0"/>
          <w:numId w:val="29"/>
        </w:numPr>
        <w:ind w:left="0" w:firstLine="397"/>
        <w:jc w:val="both"/>
        <w:rPr>
          <w:rFonts w:ascii="Times New Roman" w:hAnsi="Times New Roman" w:cs="Times New Roman"/>
          <w:color w:val="000000" w:themeColor="text1"/>
          <w:sz w:val="28"/>
          <w:szCs w:val="28"/>
        </w:rPr>
      </w:pPr>
      <w:r w:rsidRPr="001E6900">
        <w:rPr>
          <w:rFonts w:ascii="Times New Roman" w:hAnsi="Times New Roman" w:cs="Times New Roman"/>
          <w:b/>
          <w:bCs/>
          <w:color w:val="000000" w:themeColor="text1"/>
          <w:sz w:val="28"/>
          <w:szCs w:val="28"/>
        </w:rPr>
        <w:t xml:space="preserve">розвиток конкурентоздатного промислового виробництва: </w:t>
      </w:r>
      <w:r w:rsidRPr="001E6900">
        <w:rPr>
          <w:rFonts w:ascii="Times New Roman" w:hAnsi="Times New Roman" w:cs="Times New Roman"/>
          <w:color w:val="000000" w:themeColor="text1"/>
          <w:sz w:val="28"/>
          <w:szCs w:val="28"/>
        </w:rPr>
        <w:t>продовження</w:t>
      </w:r>
      <w:r w:rsidRPr="001E6900">
        <w:rPr>
          <w:rFonts w:ascii="Times New Roman" w:hAnsi="Times New Roman" w:cs="Times New Roman"/>
          <w:b/>
          <w:bCs/>
          <w:color w:val="000000" w:themeColor="text1"/>
          <w:sz w:val="28"/>
          <w:szCs w:val="28"/>
        </w:rPr>
        <w:t xml:space="preserve"> </w:t>
      </w:r>
      <w:r w:rsidRPr="001E6900">
        <w:rPr>
          <w:rFonts w:ascii="Times New Roman" w:hAnsi="Times New Roman" w:cs="Times New Roman"/>
          <w:color w:val="000000" w:themeColor="text1"/>
          <w:sz w:val="28"/>
          <w:szCs w:val="28"/>
        </w:rPr>
        <w:t xml:space="preserve">відновлення роботи промислових підприємств, збільшення обсягів виробництва та реалізації продукції, залучення їх для виконання державних замовлень, сприяння </w:t>
      </w:r>
      <w:r w:rsidRPr="001E6900">
        <w:rPr>
          <w:rFonts w:ascii="Times New Roman" w:hAnsi="Times New Roman" w:cs="Times New Roman"/>
          <w:color w:val="000000" w:themeColor="text1"/>
          <w:sz w:val="28"/>
          <w:szCs w:val="28"/>
        </w:rPr>
        <w:t>релокації</w:t>
      </w:r>
      <w:r w:rsidRPr="001E6900">
        <w:rPr>
          <w:rFonts w:ascii="Times New Roman" w:hAnsi="Times New Roman" w:cs="Times New Roman"/>
          <w:color w:val="000000" w:themeColor="text1"/>
          <w:sz w:val="28"/>
          <w:szCs w:val="28"/>
        </w:rPr>
        <w:t xml:space="preserve"> суб’єктів господарювання з інших регіонів країни, модернізації виробничих </w:t>
      </w:r>
      <w:r w:rsidRPr="001E6900">
        <w:rPr>
          <w:rFonts w:ascii="Times New Roman" w:hAnsi="Times New Roman" w:cs="Times New Roman"/>
          <w:color w:val="000000" w:themeColor="text1"/>
          <w:sz w:val="28"/>
          <w:szCs w:val="28"/>
        </w:rPr>
        <w:t>потужностей</w:t>
      </w:r>
      <w:r w:rsidRPr="001E6900">
        <w:rPr>
          <w:rFonts w:ascii="Times New Roman" w:hAnsi="Times New Roman" w:cs="Times New Roman"/>
          <w:color w:val="000000" w:themeColor="text1"/>
          <w:sz w:val="28"/>
          <w:szCs w:val="28"/>
        </w:rPr>
        <w:t xml:space="preserve">, впровадження сучасних технологій, підвищення інноваційного потенціалу промислового комплексу громади, поновлення логістичних </w:t>
      </w:r>
      <w:r w:rsidRPr="001E6900">
        <w:rPr>
          <w:rFonts w:ascii="Times New Roman" w:hAnsi="Times New Roman" w:cs="Times New Roman"/>
          <w:color w:val="000000" w:themeColor="text1"/>
          <w:sz w:val="28"/>
          <w:szCs w:val="28"/>
        </w:rPr>
        <w:t>звꞌязків</w:t>
      </w:r>
      <w:r w:rsidRPr="001E6900">
        <w:rPr>
          <w:rFonts w:ascii="Times New Roman" w:hAnsi="Times New Roman" w:cs="Times New Roman"/>
          <w:color w:val="000000" w:themeColor="text1"/>
          <w:sz w:val="28"/>
          <w:szCs w:val="28"/>
        </w:rPr>
        <w:t>, створення ефективної конкуренто</w:t>
      </w:r>
      <w:r w:rsidRPr="001E6900">
        <w:rPr>
          <w:rFonts w:ascii="Times New Roman" w:hAnsi="Times New Roman" w:cs="Times New Roman"/>
          <w:color w:val="000000" w:themeColor="text1"/>
          <w:sz w:val="28"/>
          <w:szCs w:val="28"/>
        </w:rPr>
        <w:softHyphen/>
        <w:t xml:space="preserve">спроможної структури виробництва; </w:t>
      </w:r>
    </w:p>
    <w:p w:rsidR="001E6900" w:rsidRPr="001E6900" w:rsidP="001E6900" w14:paraId="6D49C34B" w14:textId="77777777">
      <w:pPr>
        <w:pStyle w:val="115"/>
        <w:numPr>
          <w:ilvl w:val="0"/>
          <w:numId w:val="29"/>
        </w:numPr>
        <w:ind w:left="0" w:firstLine="397"/>
        <w:jc w:val="both"/>
        <w:rPr>
          <w:rFonts w:ascii="Times New Roman" w:hAnsi="Times New Roman" w:cs="Times New Roman"/>
          <w:color w:val="000000" w:themeColor="text1"/>
          <w:sz w:val="28"/>
          <w:szCs w:val="28"/>
        </w:rPr>
      </w:pPr>
      <w:r w:rsidRPr="001E6900">
        <w:rPr>
          <w:rFonts w:ascii="Times New Roman" w:hAnsi="Times New Roman" w:cs="Times New Roman"/>
          <w:b/>
          <w:bCs/>
          <w:color w:val="000000" w:themeColor="text1"/>
          <w:sz w:val="28"/>
          <w:szCs w:val="28"/>
        </w:rPr>
        <w:t>забезпечення енергонезалежності громади та впровадження нових енергозберігаючих технологій:</w:t>
      </w:r>
      <w:r w:rsidRPr="001E6900">
        <w:rPr>
          <w:rFonts w:ascii="Times New Roman" w:hAnsi="Times New Roman" w:cs="Times New Roman"/>
          <w:color w:val="000000" w:themeColor="text1"/>
          <w:sz w:val="28"/>
          <w:szCs w:val="28"/>
        </w:rPr>
        <w:t xml:space="preserve"> сприяння створенню децентралізованої інфраструктури для генерації електроенергії за рахунок відновлювальних джерел та використання альтернативних джерел електропостачання,  раціональне використання енергоресурсів, що сприятиме забезпеченню потреби економіки та населення громади в енергоресурсах; сприяння впровадженню новітніх енергоефективних технологій та енергозберігаючих заходів, насамперед, на об’єктах житлово-комунальної та бюджетної сфери;</w:t>
      </w:r>
    </w:p>
    <w:p w:rsidR="001E6900" w:rsidRPr="001E6900" w:rsidP="001E6900" w14:paraId="41D607C9" w14:textId="77777777">
      <w:pPr>
        <w:pStyle w:val="115"/>
        <w:numPr>
          <w:ilvl w:val="0"/>
          <w:numId w:val="29"/>
        </w:numPr>
        <w:ind w:left="0" w:firstLine="397"/>
        <w:jc w:val="both"/>
        <w:rPr>
          <w:rFonts w:ascii="Times New Roman" w:hAnsi="Times New Roman" w:cs="Times New Roman"/>
          <w:color w:val="000000" w:themeColor="text1"/>
          <w:sz w:val="28"/>
          <w:szCs w:val="28"/>
        </w:rPr>
      </w:pPr>
      <w:r w:rsidRPr="001E6900">
        <w:rPr>
          <w:rFonts w:ascii="Times New Roman" w:hAnsi="Times New Roman" w:cs="Times New Roman"/>
          <w:b/>
          <w:bCs/>
          <w:color w:val="000000" w:themeColor="text1"/>
          <w:sz w:val="28"/>
          <w:szCs w:val="28"/>
        </w:rPr>
        <w:t>забезпечення подальшого розвитку малого та середнього підприємництва й підвищення його ролі у соціально-економічному житті громади:</w:t>
      </w:r>
      <w:r w:rsidRPr="001E6900">
        <w:rPr>
          <w:rFonts w:ascii="Times New Roman" w:hAnsi="Times New Roman" w:cs="Times New Roman"/>
          <w:color w:val="000000" w:themeColor="text1"/>
          <w:sz w:val="28"/>
          <w:szCs w:val="28"/>
        </w:rPr>
        <w:t xml:space="preserve"> сприяння підвищенню конкурентоспроможності продукції малих підприємств; сприяння адаптації бізнесу до функціонування в умовах подолання наслідків збройної агресії російської федерації, розширення участі суб’єктів малого та середнього підприємництва в програмах підтримки бізнесу, подальша розбудова інфраструктури підтримки бізнесу;</w:t>
      </w:r>
    </w:p>
    <w:p w:rsidR="001E6900" w:rsidRPr="001E6900" w:rsidP="001E6900" w14:paraId="4AF58774" w14:textId="77777777">
      <w:pPr>
        <w:pStyle w:val="115"/>
        <w:numPr>
          <w:ilvl w:val="0"/>
          <w:numId w:val="29"/>
        </w:numPr>
        <w:ind w:left="0" w:firstLine="397"/>
        <w:jc w:val="both"/>
        <w:rPr>
          <w:rFonts w:ascii="Times New Roman" w:hAnsi="Times New Roman" w:cs="Times New Roman"/>
          <w:color w:val="000000" w:themeColor="text1"/>
          <w:sz w:val="28"/>
          <w:szCs w:val="28"/>
        </w:rPr>
      </w:pPr>
      <w:r w:rsidRPr="001E6900">
        <w:rPr>
          <w:rFonts w:ascii="Times New Roman" w:hAnsi="Times New Roman" w:cs="Times New Roman"/>
          <w:b/>
          <w:bCs/>
          <w:color w:val="000000" w:themeColor="text1"/>
          <w:sz w:val="28"/>
          <w:szCs w:val="28"/>
        </w:rPr>
        <w:t>розвиток транспортної інфраструктури:</w:t>
      </w:r>
      <w:r w:rsidRPr="001E6900">
        <w:rPr>
          <w:rFonts w:ascii="Times New Roman" w:hAnsi="Times New Roman" w:cs="Times New Roman"/>
          <w:color w:val="000000" w:themeColor="text1"/>
          <w:sz w:val="28"/>
          <w:szCs w:val="28"/>
        </w:rPr>
        <w:t xml:space="preserve"> удосконалення існуючих автобусних маршрутів та відкриття нових маршрутів з метою поліпшення транспортного обслуговування пасажирів;</w:t>
      </w:r>
    </w:p>
    <w:p w:rsidR="001E6900" w:rsidRPr="001E6900" w:rsidP="001E6900" w14:paraId="485A5A63" w14:textId="77777777">
      <w:pPr>
        <w:pStyle w:val="115"/>
        <w:numPr>
          <w:ilvl w:val="0"/>
          <w:numId w:val="29"/>
        </w:numPr>
        <w:ind w:left="0" w:firstLine="397"/>
        <w:jc w:val="both"/>
        <w:rPr>
          <w:rFonts w:ascii="Times New Roman" w:hAnsi="Times New Roman" w:cs="Times New Roman"/>
          <w:color w:val="000000" w:themeColor="text1"/>
          <w:sz w:val="28"/>
          <w:szCs w:val="28"/>
        </w:rPr>
      </w:pPr>
      <w:r w:rsidRPr="001E6900">
        <w:rPr>
          <w:rFonts w:ascii="Times New Roman" w:hAnsi="Times New Roman" w:cs="Times New Roman"/>
          <w:b/>
          <w:bCs/>
          <w:color w:val="000000" w:themeColor="text1"/>
          <w:sz w:val="28"/>
          <w:szCs w:val="28"/>
        </w:rPr>
        <w:t xml:space="preserve">продовження міжнародного співробітництва в різних сферах життєдіяльності громади: </w:t>
      </w:r>
      <w:r w:rsidRPr="001E6900">
        <w:rPr>
          <w:rFonts w:ascii="Times New Roman" w:hAnsi="Times New Roman" w:cs="Times New Roman"/>
          <w:color w:val="000000" w:themeColor="text1"/>
          <w:sz w:val="28"/>
          <w:szCs w:val="28"/>
        </w:rPr>
        <w:t>продовження співпраці</w:t>
      </w:r>
      <w:r w:rsidRPr="001E6900">
        <w:rPr>
          <w:rFonts w:ascii="Times New Roman" w:hAnsi="Times New Roman" w:cs="Times New Roman"/>
          <w:b/>
          <w:bCs/>
          <w:color w:val="000000" w:themeColor="text1"/>
          <w:sz w:val="28"/>
          <w:szCs w:val="28"/>
        </w:rPr>
        <w:t xml:space="preserve"> </w:t>
      </w:r>
      <w:r w:rsidRPr="001E6900">
        <w:rPr>
          <w:rFonts w:ascii="Times New Roman" w:hAnsi="Times New Roman" w:cs="Times New Roman"/>
          <w:color w:val="000000" w:themeColor="text1"/>
          <w:sz w:val="28"/>
          <w:szCs w:val="28"/>
        </w:rPr>
        <w:t xml:space="preserve">з містами партнерами інших країн; сприяння залученню інвестицій в громаду, коштів міжнародної технічної допомоги та грантів інших міжнародних організацій для реалізації пріоритетних </w:t>
      </w:r>
      <w:r w:rsidRPr="001E6900">
        <w:rPr>
          <w:rFonts w:ascii="Times New Roman" w:hAnsi="Times New Roman" w:cs="Times New Roman"/>
          <w:color w:val="000000" w:themeColor="text1"/>
          <w:sz w:val="28"/>
          <w:szCs w:val="28"/>
        </w:rPr>
        <w:t>проєктів</w:t>
      </w:r>
      <w:r w:rsidRPr="001E6900">
        <w:rPr>
          <w:rFonts w:ascii="Times New Roman" w:hAnsi="Times New Roman" w:cs="Times New Roman"/>
          <w:color w:val="000000" w:themeColor="text1"/>
          <w:sz w:val="28"/>
          <w:szCs w:val="28"/>
        </w:rPr>
        <w:t xml:space="preserve"> в громаді;</w:t>
      </w:r>
    </w:p>
    <w:p w:rsidR="001E6900" w:rsidRPr="001E6900" w:rsidP="001E6900" w14:paraId="4D4A5B5C" w14:textId="77777777">
      <w:pPr>
        <w:pStyle w:val="115"/>
        <w:numPr>
          <w:ilvl w:val="0"/>
          <w:numId w:val="29"/>
        </w:numPr>
        <w:ind w:left="0" w:firstLine="397"/>
        <w:jc w:val="both"/>
        <w:rPr>
          <w:rFonts w:ascii="Times New Roman" w:hAnsi="Times New Roman" w:cs="Times New Roman"/>
          <w:color w:val="000000" w:themeColor="text1"/>
          <w:sz w:val="28"/>
          <w:szCs w:val="28"/>
        </w:rPr>
      </w:pPr>
      <w:r w:rsidRPr="001E6900">
        <w:rPr>
          <w:rFonts w:ascii="Times New Roman" w:hAnsi="Times New Roman" w:cs="Times New Roman"/>
          <w:b/>
          <w:bCs/>
          <w:color w:val="000000" w:themeColor="text1"/>
          <w:sz w:val="28"/>
          <w:szCs w:val="28"/>
        </w:rPr>
        <w:t xml:space="preserve">раціональне використання бюджетних коштів: </w:t>
      </w:r>
      <w:r w:rsidRPr="001E6900">
        <w:rPr>
          <w:rFonts w:ascii="Times New Roman" w:hAnsi="Times New Roman" w:cs="Times New Roman"/>
          <w:color w:val="000000" w:themeColor="text1"/>
          <w:sz w:val="28"/>
          <w:szCs w:val="28"/>
        </w:rPr>
        <w:t>зміцнення бюджетної та фінансової дисципліни, підвищення фінансової спроможності громади, покращення платіжної дисципліни суб’єктів господарювання.</w:t>
      </w:r>
    </w:p>
    <w:p w:rsidR="001E6900" w:rsidRPr="001E6900" w:rsidP="001E6900" w14:paraId="389FB8A1" w14:textId="77777777">
      <w:pPr>
        <w:spacing w:after="0" w:line="240" w:lineRule="auto"/>
        <w:ind w:firstLine="397"/>
        <w:jc w:val="both"/>
        <w:rPr>
          <w:rFonts w:ascii="Times New Roman" w:hAnsi="Times New Roman" w:cs="Times New Roman"/>
          <w:color w:val="000000" w:themeColor="text1"/>
          <w:sz w:val="28"/>
          <w:szCs w:val="28"/>
        </w:rPr>
      </w:pPr>
    </w:p>
    <w:p w:rsidR="001E6900" w:rsidRPr="001E6900" w:rsidP="001E6900" w14:paraId="627ADB04" w14:textId="77777777">
      <w:pPr>
        <w:shd w:val="clear" w:color="auto" w:fill="FFFFFF" w:themeFill="background1"/>
        <w:spacing w:after="0" w:line="240" w:lineRule="auto"/>
        <w:ind w:firstLine="397"/>
        <w:contextualSpacing/>
        <w:jc w:val="center"/>
        <w:rPr>
          <w:rFonts w:ascii="Times New Roman" w:hAnsi="Times New Roman" w:cs="Times New Roman"/>
          <w:b/>
          <w:color w:val="000000" w:themeColor="text1"/>
          <w:sz w:val="28"/>
          <w:szCs w:val="28"/>
          <w:lang w:eastAsia="ru-RU"/>
        </w:rPr>
      </w:pPr>
      <w:r w:rsidRPr="001E6900">
        <w:rPr>
          <w:rFonts w:ascii="Times New Roman" w:hAnsi="Times New Roman" w:cs="Times New Roman"/>
          <w:b/>
          <w:color w:val="000000" w:themeColor="text1"/>
          <w:sz w:val="28"/>
          <w:szCs w:val="28"/>
          <w:lang w:eastAsia="ru-RU"/>
        </w:rPr>
        <w:t xml:space="preserve">Основні напрямки соціально-економічного </w:t>
      </w:r>
    </w:p>
    <w:p w:rsidR="001E6900" w:rsidRPr="001E6900" w:rsidP="001E6900" w14:paraId="1E312330" w14:textId="77777777">
      <w:pPr>
        <w:shd w:val="clear" w:color="auto" w:fill="FFFFFF" w:themeFill="background1"/>
        <w:spacing w:after="0" w:line="240" w:lineRule="auto"/>
        <w:ind w:firstLine="397"/>
        <w:contextualSpacing/>
        <w:jc w:val="center"/>
        <w:rPr>
          <w:rFonts w:ascii="Times New Roman" w:hAnsi="Times New Roman" w:cs="Times New Roman"/>
          <w:b/>
          <w:color w:val="000000" w:themeColor="text1"/>
          <w:sz w:val="28"/>
          <w:szCs w:val="28"/>
          <w:lang w:eastAsia="ru-RU"/>
        </w:rPr>
      </w:pPr>
      <w:r w:rsidRPr="001E6900">
        <w:rPr>
          <w:rFonts w:ascii="Times New Roman" w:hAnsi="Times New Roman" w:cs="Times New Roman"/>
          <w:b/>
          <w:color w:val="000000" w:themeColor="text1"/>
          <w:sz w:val="28"/>
          <w:szCs w:val="28"/>
          <w:lang w:eastAsia="ru-RU"/>
        </w:rPr>
        <w:t>та культурного розвитку громади у 2026 році</w:t>
      </w:r>
    </w:p>
    <w:p w:rsidR="001E6900" w:rsidRPr="001E6900" w:rsidP="001E6900" w14:paraId="5E1FB024" w14:textId="77777777">
      <w:pPr>
        <w:shd w:val="clear" w:color="auto" w:fill="FFFFFF" w:themeFill="background1"/>
        <w:spacing w:after="0" w:line="240" w:lineRule="auto"/>
        <w:ind w:firstLine="397"/>
        <w:contextualSpacing/>
        <w:jc w:val="center"/>
        <w:rPr>
          <w:rFonts w:ascii="Times New Roman" w:hAnsi="Times New Roman" w:cs="Times New Roman"/>
          <w:b/>
          <w:color w:val="000000" w:themeColor="text1"/>
          <w:sz w:val="28"/>
          <w:szCs w:val="28"/>
          <w:lang w:eastAsia="ru-RU"/>
        </w:rPr>
      </w:pPr>
    </w:p>
    <w:p w:rsidR="001E6900" w:rsidRPr="001E6900" w:rsidP="001E6900" w14:paraId="00B54EC4" w14:textId="77777777">
      <w:pPr>
        <w:spacing w:after="0" w:line="240" w:lineRule="auto"/>
        <w:ind w:firstLine="397"/>
        <w:jc w:val="center"/>
        <w:rPr>
          <w:rFonts w:ascii="Times New Roman" w:hAnsi="Times New Roman" w:cs="Times New Roman"/>
          <w:b/>
          <w:bCs/>
          <w:color w:val="000000" w:themeColor="text1"/>
          <w:sz w:val="28"/>
          <w:szCs w:val="28"/>
        </w:rPr>
      </w:pPr>
      <w:r w:rsidRPr="001E6900">
        <w:rPr>
          <w:rFonts w:ascii="Times New Roman" w:hAnsi="Times New Roman" w:cs="Times New Roman"/>
          <w:b/>
          <w:bCs/>
          <w:color w:val="000000" w:themeColor="text1"/>
          <w:sz w:val="28"/>
          <w:szCs w:val="28"/>
        </w:rPr>
        <w:t>Безпека життєдіяльності та цивільний захист</w:t>
      </w:r>
    </w:p>
    <w:p w:rsidR="001E6900" w:rsidRPr="001E6900" w:rsidP="001E6900" w14:paraId="469B6814" w14:textId="77777777">
      <w:pPr>
        <w:pStyle w:val="ListParagraph"/>
        <w:ind w:left="0" w:right="-1" w:firstLine="397"/>
        <w:jc w:val="both"/>
        <w:rPr>
          <w:sz w:val="28"/>
          <w:szCs w:val="28"/>
        </w:rPr>
      </w:pPr>
      <w:bookmarkStart w:id="10" w:name="_Toc181179006"/>
      <w:bookmarkStart w:id="11" w:name="_Toc180894318"/>
      <w:bookmarkStart w:id="12" w:name="_Toc180894258"/>
      <w:bookmarkStart w:id="13" w:name="_Toc180832031"/>
      <w:r w:rsidRPr="001E6900">
        <w:rPr>
          <w:sz w:val="28"/>
          <w:szCs w:val="28"/>
        </w:rPr>
        <w:t xml:space="preserve">В 2026 році будуть впроваджуватись заходи програм щодо захисту населення і територій від надзвичайних ситуацій техногенного та природного характеру, забезпечення громадського порядку та громадської безпеки, </w:t>
      </w:r>
      <w:r w:rsidRPr="001E6900">
        <w:rPr>
          <w:sz w:val="28"/>
          <w:szCs w:val="28"/>
        </w:rPr>
        <w:t xml:space="preserve">територіальної оборони, профілактики злочинності, зміцнення правопорядку, охорони прав і свободи громадян, мобілізаційної підготовки та військової служби; забезпечення життєдіяльності критичної інфраструктури, безпеки громади. </w:t>
      </w:r>
    </w:p>
    <w:p w:rsidR="001E6900" w:rsidRPr="001E6900" w:rsidP="001E6900" w14:paraId="52F4ADEB" w14:textId="77777777">
      <w:pPr>
        <w:pStyle w:val="ListParagraph"/>
        <w:widowControl w:val="0"/>
        <w:tabs>
          <w:tab w:val="center" w:pos="4820"/>
          <w:tab w:val="right" w:pos="9641"/>
        </w:tabs>
        <w:snapToGrid w:val="0"/>
        <w:ind w:left="0" w:right="-1" w:firstLine="397"/>
        <w:jc w:val="both"/>
        <w:rPr>
          <w:sz w:val="28"/>
          <w:szCs w:val="28"/>
        </w:rPr>
      </w:pPr>
      <w:r w:rsidRPr="001E6900">
        <w:rPr>
          <w:sz w:val="28"/>
          <w:szCs w:val="28"/>
        </w:rPr>
        <w:t xml:space="preserve">Продовжать функціонувати поліцейські станції у громаді. Також  працюватиме система відеоспостереження  на дорогах міста, як засіб профілактики та протидії злочинності та запобігання дорожньо-транспортних аварій. </w:t>
      </w:r>
    </w:p>
    <w:p w:rsidR="001E6900" w:rsidRPr="001E6900" w:rsidP="001E6900" w14:paraId="0FC0EFD5" w14:textId="77777777">
      <w:pPr>
        <w:pStyle w:val="ListParagraph"/>
        <w:widowControl w:val="0"/>
        <w:tabs>
          <w:tab w:val="center" w:pos="4820"/>
          <w:tab w:val="right" w:pos="9641"/>
        </w:tabs>
        <w:snapToGrid w:val="0"/>
        <w:ind w:left="0" w:right="-1" w:firstLine="397"/>
        <w:jc w:val="both"/>
        <w:rPr>
          <w:sz w:val="28"/>
          <w:szCs w:val="28"/>
        </w:rPr>
      </w:pPr>
      <w:r w:rsidRPr="001E6900">
        <w:rPr>
          <w:sz w:val="28"/>
          <w:szCs w:val="28"/>
        </w:rPr>
        <w:t>У 2026 році буде продовжуватись робота щодо створення</w:t>
      </w:r>
      <w:r w:rsidRPr="001E6900">
        <w:rPr>
          <w:spacing w:val="42"/>
          <w:sz w:val="28"/>
          <w:szCs w:val="28"/>
        </w:rPr>
        <w:t xml:space="preserve"> </w:t>
      </w:r>
      <w:r w:rsidRPr="001E6900">
        <w:rPr>
          <w:spacing w:val="-1"/>
          <w:sz w:val="28"/>
          <w:szCs w:val="28"/>
        </w:rPr>
        <w:t>м</w:t>
      </w:r>
      <w:r w:rsidRPr="001E6900">
        <w:rPr>
          <w:sz w:val="28"/>
          <w:szCs w:val="28"/>
        </w:rPr>
        <w:t>ісцевого</w:t>
      </w:r>
      <w:r w:rsidRPr="001E6900">
        <w:rPr>
          <w:spacing w:val="42"/>
          <w:sz w:val="28"/>
          <w:szCs w:val="28"/>
        </w:rPr>
        <w:t xml:space="preserve"> </w:t>
      </w:r>
      <w:r w:rsidRPr="001E6900">
        <w:rPr>
          <w:sz w:val="28"/>
          <w:szCs w:val="28"/>
        </w:rPr>
        <w:t>мат</w:t>
      </w:r>
      <w:r w:rsidRPr="001E6900">
        <w:rPr>
          <w:spacing w:val="-1"/>
          <w:sz w:val="28"/>
          <w:szCs w:val="28"/>
        </w:rPr>
        <w:t>е</w:t>
      </w:r>
      <w:r w:rsidRPr="001E6900">
        <w:rPr>
          <w:sz w:val="28"/>
          <w:szCs w:val="28"/>
        </w:rPr>
        <w:t>ріального</w:t>
      </w:r>
      <w:r w:rsidRPr="001E6900">
        <w:rPr>
          <w:spacing w:val="42"/>
          <w:sz w:val="28"/>
          <w:szCs w:val="28"/>
        </w:rPr>
        <w:t xml:space="preserve"> </w:t>
      </w:r>
      <w:r w:rsidRPr="001E6900">
        <w:rPr>
          <w:sz w:val="28"/>
          <w:szCs w:val="28"/>
        </w:rPr>
        <w:t>резерву</w:t>
      </w:r>
      <w:r w:rsidRPr="001E6900">
        <w:rPr>
          <w:spacing w:val="42"/>
          <w:sz w:val="28"/>
          <w:szCs w:val="28"/>
        </w:rPr>
        <w:t xml:space="preserve"> </w:t>
      </w:r>
      <w:r w:rsidRPr="001E6900">
        <w:rPr>
          <w:sz w:val="28"/>
          <w:szCs w:val="28"/>
        </w:rPr>
        <w:t>для</w:t>
      </w:r>
      <w:r w:rsidRPr="001E6900">
        <w:rPr>
          <w:spacing w:val="42"/>
          <w:sz w:val="28"/>
          <w:szCs w:val="28"/>
        </w:rPr>
        <w:t xml:space="preserve"> </w:t>
      </w:r>
      <w:r w:rsidRPr="001E6900">
        <w:rPr>
          <w:sz w:val="28"/>
          <w:szCs w:val="28"/>
        </w:rPr>
        <w:t>запо</w:t>
      </w:r>
      <w:r w:rsidRPr="001E6900">
        <w:rPr>
          <w:spacing w:val="-1"/>
          <w:sz w:val="28"/>
          <w:szCs w:val="28"/>
        </w:rPr>
        <w:t>б</w:t>
      </w:r>
      <w:r w:rsidRPr="001E6900">
        <w:rPr>
          <w:sz w:val="28"/>
          <w:szCs w:val="28"/>
        </w:rPr>
        <w:t>ігання, лікві</w:t>
      </w:r>
      <w:r w:rsidRPr="001E6900">
        <w:rPr>
          <w:spacing w:val="-1"/>
          <w:sz w:val="28"/>
          <w:szCs w:val="28"/>
        </w:rPr>
        <w:t>д</w:t>
      </w:r>
      <w:r w:rsidRPr="001E6900">
        <w:rPr>
          <w:sz w:val="28"/>
          <w:szCs w:val="28"/>
        </w:rPr>
        <w:t>ації</w:t>
      </w:r>
      <w:r w:rsidRPr="001E6900">
        <w:rPr>
          <w:spacing w:val="53"/>
          <w:sz w:val="28"/>
          <w:szCs w:val="28"/>
        </w:rPr>
        <w:t xml:space="preserve"> </w:t>
      </w:r>
      <w:r w:rsidRPr="001E6900">
        <w:rPr>
          <w:sz w:val="28"/>
          <w:szCs w:val="28"/>
        </w:rPr>
        <w:t>надзвичайних</w:t>
      </w:r>
      <w:r w:rsidRPr="001E6900">
        <w:rPr>
          <w:spacing w:val="53"/>
          <w:sz w:val="28"/>
          <w:szCs w:val="28"/>
        </w:rPr>
        <w:t xml:space="preserve"> </w:t>
      </w:r>
      <w:r w:rsidRPr="001E6900">
        <w:rPr>
          <w:sz w:val="28"/>
          <w:szCs w:val="28"/>
        </w:rPr>
        <w:t>ситуацій</w:t>
      </w:r>
      <w:r w:rsidRPr="001E6900">
        <w:rPr>
          <w:spacing w:val="53"/>
          <w:sz w:val="28"/>
          <w:szCs w:val="28"/>
        </w:rPr>
        <w:t xml:space="preserve"> </w:t>
      </w:r>
      <w:r w:rsidRPr="001E6900">
        <w:rPr>
          <w:sz w:val="28"/>
          <w:szCs w:val="28"/>
        </w:rPr>
        <w:t>техногенного</w:t>
      </w:r>
      <w:r w:rsidRPr="001E6900">
        <w:rPr>
          <w:spacing w:val="53"/>
          <w:sz w:val="28"/>
          <w:szCs w:val="28"/>
        </w:rPr>
        <w:t xml:space="preserve"> </w:t>
      </w:r>
      <w:r w:rsidRPr="001E6900">
        <w:rPr>
          <w:sz w:val="28"/>
          <w:szCs w:val="28"/>
        </w:rPr>
        <w:t>і</w:t>
      </w:r>
      <w:r w:rsidRPr="001E6900">
        <w:rPr>
          <w:spacing w:val="53"/>
          <w:sz w:val="28"/>
          <w:szCs w:val="28"/>
        </w:rPr>
        <w:t xml:space="preserve"> </w:t>
      </w:r>
      <w:r w:rsidRPr="001E6900">
        <w:rPr>
          <w:sz w:val="28"/>
          <w:szCs w:val="28"/>
        </w:rPr>
        <w:t>природного</w:t>
      </w:r>
      <w:r w:rsidRPr="001E6900">
        <w:rPr>
          <w:spacing w:val="53"/>
          <w:sz w:val="28"/>
          <w:szCs w:val="28"/>
        </w:rPr>
        <w:t xml:space="preserve"> </w:t>
      </w:r>
      <w:r w:rsidRPr="001E6900">
        <w:rPr>
          <w:sz w:val="28"/>
          <w:szCs w:val="28"/>
        </w:rPr>
        <w:t>хара</w:t>
      </w:r>
      <w:r w:rsidRPr="001E6900">
        <w:rPr>
          <w:spacing w:val="-1"/>
          <w:sz w:val="28"/>
          <w:szCs w:val="28"/>
        </w:rPr>
        <w:t>к</w:t>
      </w:r>
      <w:r w:rsidRPr="001E6900">
        <w:rPr>
          <w:sz w:val="28"/>
          <w:szCs w:val="28"/>
        </w:rPr>
        <w:t>теру</w:t>
      </w:r>
      <w:r w:rsidRPr="001E6900">
        <w:rPr>
          <w:spacing w:val="53"/>
          <w:sz w:val="28"/>
          <w:szCs w:val="28"/>
        </w:rPr>
        <w:t xml:space="preserve"> </w:t>
      </w:r>
      <w:r w:rsidRPr="001E6900">
        <w:rPr>
          <w:sz w:val="28"/>
          <w:szCs w:val="28"/>
        </w:rPr>
        <w:t>та</w:t>
      </w:r>
      <w:r w:rsidRPr="001E6900">
        <w:rPr>
          <w:spacing w:val="53"/>
          <w:sz w:val="28"/>
          <w:szCs w:val="28"/>
        </w:rPr>
        <w:t xml:space="preserve"> </w:t>
      </w:r>
      <w:r w:rsidRPr="001E6900">
        <w:rPr>
          <w:sz w:val="28"/>
          <w:szCs w:val="28"/>
        </w:rPr>
        <w:t>їх наслі</w:t>
      </w:r>
      <w:r w:rsidRPr="001E6900">
        <w:rPr>
          <w:spacing w:val="-1"/>
          <w:sz w:val="28"/>
          <w:szCs w:val="28"/>
        </w:rPr>
        <w:t>д</w:t>
      </w:r>
      <w:r w:rsidRPr="001E6900">
        <w:rPr>
          <w:sz w:val="28"/>
          <w:szCs w:val="28"/>
        </w:rPr>
        <w:t>ків,  надаватиметься  допомога військовим.</w:t>
      </w:r>
    </w:p>
    <w:p w:rsidR="001E6900" w:rsidRPr="001E6900" w:rsidP="001E6900" w14:paraId="77BD8196" w14:textId="77777777">
      <w:pPr>
        <w:pStyle w:val="ListParagraph"/>
        <w:ind w:left="0" w:right="-1" w:firstLine="397"/>
        <w:jc w:val="both"/>
        <w:rPr>
          <w:b/>
          <w:bCs/>
          <w:color w:val="000000" w:themeColor="text1"/>
          <w:sz w:val="28"/>
          <w:szCs w:val="28"/>
        </w:rPr>
      </w:pPr>
      <w:r w:rsidRPr="001E6900">
        <w:rPr>
          <w:sz w:val="28"/>
          <w:szCs w:val="28"/>
        </w:rPr>
        <w:t xml:space="preserve">У громаді забезпечено цілодобовий та безперешкодний доступ до наявного фонду захисних споруд цивільного захисту придатного до використання за призначенням, проведені роботи по облаштуванню </w:t>
      </w:r>
      <w:r w:rsidRPr="001E6900">
        <w:rPr>
          <w:sz w:val="28"/>
          <w:szCs w:val="28"/>
        </w:rPr>
        <w:t>укриттів</w:t>
      </w:r>
      <w:r w:rsidRPr="001E6900">
        <w:rPr>
          <w:sz w:val="28"/>
          <w:szCs w:val="28"/>
        </w:rPr>
        <w:t xml:space="preserve"> в закладах освіти, приміщеннях комунальної власності, тощо. В наступному році буде продовжуватись робота по будівництву нових </w:t>
      </w:r>
      <w:r w:rsidRPr="001E6900">
        <w:rPr>
          <w:sz w:val="28"/>
          <w:szCs w:val="28"/>
        </w:rPr>
        <w:t>укриттів</w:t>
      </w:r>
      <w:r w:rsidRPr="001E6900">
        <w:rPr>
          <w:sz w:val="28"/>
          <w:szCs w:val="28"/>
        </w:rPr>
        <w:t xml:space="preserve">, споруд та утриманню наявних комунальних захисних споруд в належному стані.  </w:t>
      </w:r>
    </w:p>
    <w:p w:rsidR="001E6900" w:rsidRPr="001E6900" w:rsidP="001E6900" w14:paraId="3C215513" w14:textId="77777777">
      <w:pPr>
        <w:pStyle w:val="NoSpacing"/>
        <w:ind w:right="-1" w:firstLine="397"/>
        <w:jc w:val="both"/>
        <w:rPr>
          <w:sz w:val="28"/>
          <w:szCs w:val="28"/>
        </w:rPr>
      </w:pPr>
    </w:p>
    <w:p w:rsidR="001E6900" w:rsidRPr="001E6900" w:rsidP="001E6900" w14:paraId="65C97DDC" w14:textId="77777777">
      <w:pPr>
        <w:pStyle w:val="NoSpacing"/>
        <w:ind w:right="-1" w:firstLine="397"/>
        <w:jc w:val="both"/>
        <w:rPr>
          <w:sz w:val="28"/>
          <w:szCs w:val="28"/>
        </w:rPr>
      </w:pPr>
      <w:r w:rsidRPr="001E6900">
        <w:rPr>
          <w:sz w:val="28"/>
          <w:szCs w:val="28"/>
        </w:rPr>
        <w:t xml:space="preserve"> </w:t>
      </w:r>
      <w:r w:rsidRPr="001E6900">
        <w:rPr>
          <w:b/>
          <w:i/>
          <w:iCs/>
          <w:sz w:val="28"/>
          <w:szCs w:val="28"/>
        </w:rPr>
        <w:t>Головні цілі на 2026 рік:</w:t>
      </w:r>
    </w:p>
    <w:p w:rsidR="001E6900" w:rsidRPr="001E6900" w:rsidP="001E6900" w14:paraId="7DEE5774" w14:textId="77777777">
      <w:pPr>
        <w:pStyle w:val="NoSpacing"/>
        <w:ind w:right="-1" w:firstLine="397"/>
        <w:jc w:val="both"/>
        <w:rPr>
          <w:sz w:val="28"/>
          <w:szCs w:val="28"/>
        </w:rPr>
      </w:pPr>
      <w:r w:rsidRPr="001E6900">
        <w:rPr>
          <w:sz w:val="28"/>
          <w:szCs w:val="28"/>
        </w:rPr>
        <w:t>Забезпечення підвищення загального рівня правопорядку і публічної безпеки в умовах дії воєнного стану та післявоєнний період, зменшення кількості правопорушень, смертності і травматизму, відновлення системи соціальної профілактики правопорушень, а також забезпечення захисту населення в умовах надзвичайних ситуацій воєнного, техногенного та природного характеру, небезпечних об’єктів, об’єктів підвищеної небезпеки та об’єктів з масовим перебуванням людей та створення сприятливих умов для реалізації державної політики у сфері пожежної безпеки.</w:t>
      </w:r>
    </w:p>
    <w:p w:rsidR="001E6900" w:rsidRPr="001E6900" w:rsidP="001E6900" w14:paraId="3B9E0AFB" w14:textId="77777777">
      <w:pPr>
        <w:shd w:val="clear" w:color="auto" w:fill="FFFFFF" w:themeFill="background1"/>
        <w:autoSpaceDE w:val="0"/>
        <w:autoSpaceDN w:val="0"/>
        <w:adjustRightInd w:val="0"/>
        <w:spacing w:after="0" w:line="240" w:lineRule="auto"/>
        <w:ind w:right="-1" w:firstLine="397"/>
        <w:contextualSpacing/>
        <w:jc w:val="both"/>
        <w:rPr>
          <w:rFonts w:ascii="Times New Roman" w:hAnsi="Times New Roman" w:cs="Times New Roman"/>
          <w:b/>
          <w:i/>
          <w:iCs/>
          <w:sz w:val="28"/>
          <w:szCs w:val="28"/>
          <w:u w:val="single"/>
        </w:rPr>
      </w:pPr>
    </w:p>
    <w:p w:rsidR="001E6900" w:rsidRPr="001E6900" w:rsidP="001E6900" w14:paraId="3918132E" w14:textId="77777777">
      <w:pPr>
        <w:shd w:val="clear" w:color="auto" w:fill="FFFFFF" w:themeFill="background1"/>
        <w:autoSpaceDE w:val="0"/>
        <w:autoSpaceDN w:val="0"/>
        <w:adjustRightInd w:val="0"/>
        <w:spacing w:after="0" w:line="240" w:lineRule="auto"/>
        <w:ind w:right="-1" w:firstLine="397"/>
        <w:contextualSpacing/>
        <w:jc w:val="both"/>
        <w:rPr>
          <w:rFonts w:ascii="Times New Roman" w:hAnsi="Times New Roman" w:cs="Times New Roman"/>
          <w:b/>
          <w:i/>
          <w:iCs/>
          <w:sz w:val="28"/>
          <w:szCs w:val="28"/>
        </w:rPr>
      </w:pPr>
      <w:r w:rsidRPr="001E6900">
        <w:rPr>
          <w:rFonts w:ascii="Times New Roman" w:hAnsi="Times New Roman" w:cs="Times New Roman"/>
          <w:b/>
          <w:i/>
          <w:iCs/>
          <w:sz w:val="28"/>
          <w:szCs w:val="28"/>
        </w:rPr>
        <w:t>Основні завдання та заходи на 2026 рік:</w:t>
      </w:r>
    </w:p>
    <w:p w:rsidR="001E6900" w:rsidRPr="001E6900" w:rsidP="001E6900" w14:paraId="6BA496F0" w14:textId="77777777">
      <w:pPr>
        <w:pStyle w:val="ListParagraph"/>
        <w:ind w:left="0" w:right="-1" w:firstLine="397"/>
        <w:jc w:val="both"/>
        <w:rPr>
          <w:sz w:val="28"/>
          <w:szCs w:val="28"/>
        </w:rPr>
      </w:pPr>
      <w:r w:rsidRPr="001E6900">
        <w:rPr>
          <w:sz w:val="28"/>
          <w:szCs w:val="28"/>
        </w:rPr>
        <w:t xml:space="preserve">■ сприяння роботі органів поліції щодо забезпечення громадського порядку та безпеки; </w:t>
      </w:r>
    </w:p>
    <w:p w:rsidR="001E6900" w:rsidRPr="001E6900" w:rsidP="001E6900" w14:paraId="243F5D1D" w14:textId="77777777">
      <w:pPr>
        <w:pStyle w:val="ListParagraph"/>
        <w:ind w:left="0" w:right="-1" w:firstLine="397"/>
        <w:jc w:val="both"/>
        <w:rPr>
          <w:sz w:val="28"/>
          <w:szCs w:val="28"/>
        </w:rPr>
      </w:pPr>
      <w:r w:rsidRPr="001E6900">
        <w:rPr>
          <w:sz w:val="28"/>
          <w:szCs w:val="28"/>
        </w:rPr>
        <w:t xml:space="preserve">■ проведення моніторингу та оцінки загроз для населення, своєчасне виявлення дестабілізуючих факторів стану безпеки, попередження можливих надзвичайних ситуацій; </w:t>
      </w:r>
    </w:p>
    <w:p w:rsidR="001E6900" w:rsidRPr="001E6900" w:rsidP="001E6900" w14:paraId="2DE3F8FA" w14:textId="77777777">
      <w:pPr>
        <w:pStyle w:val="ListParagraph"/>
        <w:ind w:left="0" w:right="-1" w:firstLine="397"/>
        <w:jc w:val="both"/>
        <w:rPr>
          <w:sz w:val="28"/>
          <w:szCs w:val="28"/>
        </w:rPr>
      </w:pPr>
      <w:r w:rsidRPr="001E6900">
        <w:rPr>
          <w:sz w:val="28"/>
          <w:szCs w:val="28"/>
        </w:rPr>
        <w:t xml:space="preserve">■ організація та здійснення спільних з правоохоронними органами профілактичних заходів, спрямованих на запобігання окремих видів злочинів; </w:t>
      </w:r>
    </w:p>
    <w:p w:rsidR="001E6900" w:rsidRPr="001E6900" w:rsidP="001E6900" w14:paraId="1DD367B0" w14:textId="77777777">
      <w:pPr>
        <w:pStyle w:val="ListParagraph"/>
        <w:ind w:left="0" w:right="-1" w:firstLine="397"/>
        <w:jc w:val="both"/>
        <w:rPr>
          <w:sz w:val="28"/>
          <w:szCs w:val="28"/>
        </w:rPr>
      </w:pPr>
      <w:r w:rsidRPr="001E6900">
        <w:rPr>
          <w:sz w:val="28"/>
          <w:szCs w:val="28"/>
        </w:rPr>
        <w:t xml:space="preserve">■  участь у проведенні командно-штабних навчань та тренувань з органами управління та силами цивільного захисту ланок територіальної підсистеми Єдиної державної системи цивільного захисту Київської області щодо ліквідації наслідків надзвичайних ситуацій у разі виникнення аварій на об’єктах </w:t>
      </w:r>
      <w:r w:rsidRPr="001E6900">
        <w:rPr>
          <w:sz w:val="28"/>
          <w:szCs w:val="28"/>
        </w:rPr>
        <w:t>підвищеної небезпеки, виконання завдань у складних умовах осінньо-зимового періоду;</w:t>
      </w:r>
    </w:p>
    <w:p w:rsidR="001E6900" w:rsidRPr="001E6900" w:rsidP="001E6900" w14:paraId="523D8EBF" w14:textId="77777777">
      <w:pPr>
        <w:pStyle w:val="ListParagraph"/>
        <w:ind w:left="0" w:right="-1" w:firstLine="397"/>
        <w:jc w:val="both"/>
        <w:rPr>
          <w:sz w:val="28"/>
          <w:szCs w:val="28"/>
        </w:rPr>
      </w:pPr>
      <w:r w:rsidRPr="001E6900">
        <w:rPr>
          <w:sz w:val="28"/>
          <w:szCs w:val="28"/>
        </w:rPr>
        <w:t xml:space="preserve">■ створення матеріальних резервів для запобігання, ліквідації надзвичайних ситуацій техногенного і природного характеру та їх наслідків; </w:t>
      </w:r>
    </w:p>
    <w:p w:rsidR="001E6900" w:rsidRPr="001E6900" w:rsidP="001E6900" w14:paraId="1E9A1DFD" w14:textId="77777777">
      <w:pPr>
        <w:spacing w:after="0" w:line="240" w:lineRule="auto"/>
        <w:ind w:firstLine="397"/>
        <w:jc w:val="both"/>
        <w:rPr>
          <w:rFonts w:ascii="Times New Roman" w:hAnsi="Times New Roman" w:cs="Times New Roman"/>
          <w:sz w:val="28"/>
          <w:szCs w:val="28"/>
        </w:rPr>
      </w:pPr>
      <w:r w:rsidRPr="001E6900">
        <w:rPr>
          <w:rFonts w:ascii="Times New Roman" w:hAnsi="Times New Roman" w:cs="Times New Roman"/>
          <w:sz w:val="28"/>
          <w:szCs w:val="28"/>
        </w:rPr>
        <w:t>■ створення сучасної системи оповіщення про небезпеку, в тому числі -нове будівництво місцевої автоматизованої системи централізованого оповіщення Броварської міської ради Броварського району Київської області;</w:t>
      </w:r>
    </w:p>
    <w:p w:rsidR="001E6900" w:rsidRPr="001E6900" w:rsidP="001E6900" w14:paraId="197D3C45" w14:textId="77777777">
      <w:pPr>
        <w:spacing w:after="0" w:line="240" w:lineRule="auto"/>
        <w:ind w:firstLine="397"/>
        <w:jc w:val="both"/>
        <w:rPr>
          <w:rFonts w:ascii="Times New Roman" w:hAnsi="Times New Roman" w:cs="Times New Roman"/>
          <w:sz w:val="28"/>
          <w:szCs w:val="28"/>
        </w:rPr>
      </w:pPr>
      <w:r w:rsidRPr="001E6900">
        <w:rPr>
          <w:rFonts w:ascii="Times New Roman" w:hAnsi="Times New Roman" w:cs="Times New Roman"/>
          <w:sz w:val="28"/>
          <w:szCs w:val="28"/>
        </w:rPr>
        <w:t xml:space="preserve">■ будівництво нових захисних споруд та проведення реконструкції існуючих тимчасових </w:t>
      </w:r>
      <w:r w:rsidRPr="001E6900">
        <w:rPr>
          <w:rFonts w:ascii="Times New Roman" w:hAnsi="Times New Roman" w:cs="Times New Roman"/>
          <w:sz w:val="28"/>
          <w:szCs w:val="28"/>
        </w:rPr>
        <w:t>укриттів</w:t>
      </w:r>
      <w:r w:rsidRPr="001E6900">
        <w:rPr>
          <w:rFonts w:ascii="Times New Roman" w:hAnsi="Times New Roman" w:cs="Times New Roman"/>
          <w:sz w:val="28"/>
          <w:szCs w:val="28"/>
        </w:rPr>
        <w:t>;</w:t>
      </w:r>
    </w:p>
    <w:p w:rsidR="001E6900" w:rsidRPr="001E6900" w:rsidP="001E6900" w14:paraId="747DCFDF" w14:textId="77777777">
      <w:pPr>
        <w:spacing w:after="0" w:line="240" w:lineRule="auto"/>
        <w:ind w:firstLine="397"/>
        <w:jc w:val="both"/>
        <w:rPr>
          <w:rFonts w:ascii="Times New Roman" w:hAnsi="Times New Roman" w:cs="Times New Roman"/>
          <w:sz w:val="28"/>
          <w:szCs w:val="28"/>
        </w:rPr>
      </w:pPr>
      <w:r w:rsidRPr="001E6900">
        <w:rPr>
          <w:rFonts w:ascii="Times New Roman" w:hAnsi="Times New Roman" w:cs="Times New Roman"/>
          <w:sz w:val="28"/>
          <w:szCs w:val="28"/>
        </w:rPr>
        <w:t>■ запобігання кризовим ситуаціям на об’єктах критичної інфраструктури;</w:t>
      </w:r>
    </w:p>
    <w:p w:rsidR="001E6900" w:rsidRPr="001E6900" w:rsidP="001E6900" w14:paraId="199C8FAE" w14:textId="77777777">
      <w:pPr>
        <w:spacing w:after="0" w:line="240" w:lineRule="auto"/>
        <w:ind w:firstLine="397"/>
        <w:jc w:val="both"/>
        <w:rPr>
          <w:rFonts w:ascii="Times New Roman" w:hAnsi="Times New Roman" w:cs="Times New Roman"/>
          <w:sz w:val="28"/>
          <w:szCs w:val="28"/>
        </w:rPr>
      </w:pPr>
      <w:r w:rsidRPr="001E6900">
        <w:rPr>
          <w:rFonts w:ascii="Times New Roman" w:hAnsi="Times New Roman" w:cs="Times New Roman"/>
          <w:sz w:val="28"/>
          <w:szCs w:val="28"/>
        </w:rPr>
        <w:t>■ забезпечення об’єктів критичної інфраструктури генераторами, інверторами та іншими джерелами живлення для безперебійної роботи;</w:t>
      </w:r>
    </w:p>
    <w:p w:rsidR="001E6900" w:rsidRPr="001E6900" w:rsidP="001E6900" w14:paraId="2640CED1" w14:textId="77777777">
      <w:pPr>
        <w:pStyle w:val="ListParagraph"/>
        <w:ind w:left="0" w:right="-1" w:firstLine="397"/>
        <w:jc w:val="both"/>
        <w:rPr>
          <w:sz w:val="28"/>
          <w:szCs w:val="28"/>
        </w:rPr>
      </w:pPr>
      <w:r w:rsidRPr="001E6900">
        <w:rPr>
          <w:sz w:val="28"/>
          <w:szCs w:val="28"/>
        </w:rPr>
        <w:t>■ забезпечення захисту населення, навколишнього природного середовища і небезпечних об’єктів, об’єктів підвищеної небезпеки, об’єктів з масовим перебуванням людей та населених пунктів від пожеж, підвищення рівня протипожежного захисту та створення сприятливих умов для реалізації державної політики у сфері пожежної безпеки;</w:t>
      </w:r>
    </w:p>
    <w:p w:rsidR="001E6900" w:rsidRPr="001E6900" w:rsidP="001E6900" w14:paraId="1F4B0224" w14:textId="77777777">
      <w:pPr>
        <w:pStyle w:val="ListParagraph"/>
        <w:ind w:left="0" w:right="-1" w:firstLine="397"/>
        <w:jc w:val="both"/>
        <w:rPr>
          <w:sz w:val="28"/>
          <w:szCs w:val="28"/>
        </w:rPr>
      </w:pPr>
      <w:r w:rsidRPr="001E6900">
        <w:rPr>
          <w:sz w:val="28"/>
          <w:szCs w:val="28"/>
        </w:rPr>
        <w:t xml:space="preserve">■ виконання заходів програм щодо захисту населення і територій від надзвичайних ситуацій техногенного та природного характеру, забезпечення громадського порядку та громадської безпеки, територіальної оборони, профілактики злочинності, зміцнення правопорядку, охорони прав і свободи громадян, мобілізаційної підготовки та військової служби; забезпечення життєдіяльності критичної інфраструктури, безпеки громади. </w:t>
      </w:r>
    </w:p>
    <w:p w:rsidR="001E6900" w:rsidRPr="001E6900" w:rsidP="001E6900" w14:paraId="1B9DED3B" w14:textId="77777777">
      <w:pPr>
        <w:pStyle w:val="ListParagraph"/>
        <w:ind w:left="0" w:right="-1" w:firstLine="397"/>
        <w:jc w:val="both"/>
        <w:rPr>
          <w:b/>
          <w:i/>
          <w:sz w:val="28"/>
          <w:szCs w:val="28"/>
          <w:u w:val="single"/>
        </w:rPr>
      </w:pPr>
    </w:p>
    <w:p w:rsidR="001E6900" w:rsidRPr="001E6900" w:rsidP="001E6900" w14:paraId="14A2B539" w14:textId="77777777">
      <w:pPr>
        <w:pStyle w:val="ListParagraph"/>
        <w:ind w:left="0" w:right="-1" w:firstLine="397"/>
        <w:jc w:val="both"/>
        <w:rPr>
          <w:b/>
          <w:i/>
          <w:sz w:val="28"/>
          <w:szCs w:val="28"/>
        </w:rPr>
      </w:pPr>
      <w:r w:rsidRPr="001E6900">
        <w:rPr>
          <w:b/>
          <w:i/>
          <w:sz w:val="28"/>
          <w:szCs w:val="28"/>
        </w:rPr>
        <w:t>Очікувані результати:</w:t>
      </w:r>
    </w:p>
    <w:p w:rsidR="001E6900" w:rsidRPr="001E6900" w:rsidP="001E6900" w14:paraId="410EF571" w14:textId="77777777">
      <w:pPr>
        <w:pStyle w:val="ListParagraph"/>
        <w:numPr>
          <w:ilvl w:val="0"/>
          <w:numId w:val="25"/>
        </w:numPr>
        <w:ind w:left="0" w:right="-1" w:firstLine="397"/>
        <w:jc w:val="both"/>
        <w:rPr>
          <w:sz w:val="28"/>
          <w:szCs w:val="28"/>
        </w:rPr>
      </w:pPr>
      <w:r w:rsidRPr="001E6900">
        <w:rPr>
          <w:sz w:val="28"/>
          <w:szCs w:val="28"/>
        </w:rPr>
        <w:t xml:space="preserve">попередження можливих надзвичайних ситуацій; </w:t>
      </w:r>
    </w:p>
    <w:p w:rsidR="001E6900" w:rsidRPr="001E6900" w:rsidP="001E6900" w14:paraId="75EAD08E" w14:textId="77777777">
      <w:pPr>
        <w:pStyle w:val="ListParagraph"/>
        <w:numPr>
          <w:ilvl w:val="0"/>
          <w:numId w:val="25"/>
        </w:numPr>
        <w:ind w:left="0" w:right="-1" w:firstLine="397"/>
        <w:jc w:val="both"/>
        <w:rPr>
          <w:sz w:val="28"/>
          <w:szCs w:val="28"/>
        </w:rPr>
      </w:pPr>
      <w:r w:rsidRPr="001E6900">
        <w:rPr>
          <w:sz w:val="28"/>
          <w:szCs w:val="28"/>
        </w:rPr>
        <w:t xml:space="preserve">зменшення кількості правопорушень; </w:t>
      </w:r>
    </w:p>
    <w:p w:rsidR="001E6900" w:rsidRPr="001E6900" w:rsidP="001E6900" w14:paraId="4C4FD5FD" w14:textId="77777777">
      <w:pPr>
        <w:pStyle w:val="ListParagraph"/>
        <w:numPr>
          <w:ilvl w:val="0"/>
          <w:numId w:val="25"/>
        </w:numPr>
        <w:ind w:left="0" w:right="-1" w:firstLine="397"/>
        <w:jc w:val="both"/>
        <w:rPr>
          <w:sz w:val="28"/>
          <w:szCs w:val="28"/>
        </w:rPr>
      </w:pPr>
      <w:r w:rsidRPr="001E6900">
        <w:rPr>
          <w:sz w:val="28"/>
          <w:szCs w:val="28"/>
        </w:rPr>
        <w:t xml:space="preserve">стабільна робота </w:t>
      </w:r>
      <w:r w:rsidRPr="001E6900">
        <w:rPr>
          <w:sz w:val="28"/>
          <w:szCs w:val="28"/>
        </w:rPr>
        <w:t>обꞌєктів</w:t>
      </w:r>
      <w:r w:rsidRPr="001E6900">
        <w:rPr>
          <w:sz w:val="28"/>
          <w:szCs w:val="28"/>
        </w:rPr>
        <w:t xml:space="preserve"> критичної інфраструктури; </w:t>
      </w:r>
    </w:p>
    <w:p w:rsidR="001E6900" w:rsidRPr="001E6900" w:rsidP="001E6900" w14:paraId="2DD1353C" w14:textId="77777777">
      <w:pPr>
        <w:pStyle w:val="ListParagraph"/>
        <w:numPr>
          <w:ilvl w:val="0"/>
          <w:numId w:val="25"/>
        </w:numPr>
        <w:ind w:left="0" w:right="-1" w:firstLine="397"/>
        <w:jc w:val="both"/>
        <w:rPr>
          <w:sz w:val="28"/>
          <w:szCs w:val="28"/>
        </w:rPr>
      </w:pPr>
      <w:r w:rsidRPr="001E6900">
        <w:rPr>
          <w:sz w:val="28"/>
          <w:szCs w:val="28"/>
        </w:rPr>
        <w:t>зміцнення обороноздатності держави;</w:t>
      </w:r>
    </w:p>
    <w:p w:rsidR="001E6900" w:rsidRPr="001E6900" w:rsidP="001E6900" w14:paraId="4DF40EF8" w14:textId="77777777">
      <w:pPr>
        <w:pStyle w:val="ListParagraph"/>
        <w:numPr>
          <w:ilvl w:val="0"/>
          <w:numId w:val="25"/>
        </w:numPr>
        <w:ind w:left="0" w:right="-1" w:firstLine="397"/>
        <w:jc w:val="both"/>
        <w:rPr>
          <w:sz w:val="28"/>
          <w:szCs w:val="28"/>
        </w:rPr>
      </w:pPr>
      <w:r w:rsidRPr="001E6900">
        <w:rPr>
          <w:sz w:val="28"/>
          <w:szCs w:val="28"/>
        </w:rPr>
        <w:t xml:space="preserve">безпека для мешканців громади під час повітряних </w:t>
      </w:r>
      <w:r w:rsidRPr="001E6900">
        <w:rPr>
          <w:sz w:val="28"/>
          <w:szCs w:val="28"/>
        </w:rPr>
        <w:t>тривог</w:t>
      </w:r>
      <w:r w:rsidRPr="001E6900">
        <w:rPr>
          <w:sz w:val="28"/>
          <w:szCs w:val="28"/>
        </w:rPr>
        <w:t xml:space="preserve"> або техногенних катастроф;</w:t>
      </w:r>
    </w:p>
    <w:p w:rsidR="001E6900" w:rsidRPr="001E6900" w:rsidP="001E6900" w14:paraId="26EF2792" w14:textId="77777777">
      <w:pPr>
        <w:pStyle w:val="ListParagraph"/>
        <w:numPr>
          <w:ilvl w:val="0"/>
          <w:numId w:val="25"/>
        </w:numPr>
        <w:ind w:left="0" w:right="-1" w:firstLine="397"/>
        <w:jc w:val="both"/>
        <w:rPr>
          <w:sz w:val="28"/>
          <w:szCs w:val="28"/>
        </w:rPr>
      </w:pPr>
      <w:r w:rsidRPr="001E6900">
        <w:rPr>
          <w:sz w:val="28"/>
          <w:szCs w:val="28"/>
        </w:rPr>
        <w:t>накопичення матеріальних резервів.</w:t>
      </w:r>
    </w:p>
    <w:p w:rsidR="001E6900" w:rsidRPr="001E6900" w:rsidP="001E6900" w14:paraId="3FCDDFF6" w14:textId="77777777">
      <w:pPr>
        <w:pStyle w:val="ListParagraph"/>
        <w:ind w:left="0" w:firstLine="397"/>
        <w:jc w:val="both"/>
        <w:rPr>
          <w:color w:val="000000" w:themeColor="text1"/>
          <w:sz w:val="28"/>
          <w:szCs w:val="28"/>
        </w:rPr>
      </w:pPr>
    </w:p>
    <w:p w:rsidR="001E6900" w:rsidRPr="001E6900" w:rsidP="001E6900" w14:paraId="5815A4A0" w14:textId="77777777">
      <w:pPr>
        <w:pStyle w:val="BodyTextIndent3"/>
        <w:shd w:val="clear" w:color="auto" w:fill="FFFFFF" w:themeFill="background1"/>
        <w:spacing w:after="0"/>
        <w:ind w:left="0" w:firstLine="397"/>
        <w:contextualSpacing/>
        <w:jc w:val="center"/>
        <w:rPr>
          <w:b/>
          <w:color w:val="000000" w:themeColor="text1"/>
          <w:sz w:val="28"/>
          <w:szCs w:val="28"/>
        </w:rPr>
      </w:pPr>
      <w:bookmarkStart w:id="14" w:name="_Toc87362219"/>
      <w:bookmarkEnd w:id="10"/>
      <w:bookmarkEnd w:id="11"/>
      <w:bookmarkEnd w:id="12"/>
      <w:bookmarkEnd w:id="13"/>
      <w:r w:rsidRPr="001E6900">
        <w:rPr>
          <w:b/>
          <w:color w:val="000000" w:themeColor="text1"/>
          <w:sz w:val="28"/>
          <w:szCs w:val="28"/>
        </w:rPr>
        <w:t>Соціальний захист населення</w:t>
      </w:r>
    </w:p>
    <w:p w:rsidR="001E6900" w:rsidRPr="001E6900" w:rsidP="001E6900" w14:paraId="51597A2C" w14:textId="77777777">
      <w:pPr>
        <w:pStyle w:val="BodyTextIndent3"/>
        <w:shd w:val="clear" w:color="auto" w:fill="FFFFFF" w:themeFill="background1"/>
        <w:spacing w:after="0"/>
        <w:ind w:left="0" w:right="-1" w:firstLine="397"/>
        <w:contextualSpacing/>
        <w:jc w:val="both"/>
        <w:rPr>
          <w:b/>
          <w:i/>
          <w:sz w:val="28"/>
          <w:szCs w:val="28"/>
        </w:rPr>
      </w:pPr>
      <w:r w:rsidRPr="001E6900">
        <w:rPr>
          <w:sz w:val="28"/>
          <w:szCs w:val="28"/>
        </w:rPr>
        <w:t>В 2026 році особлива увага в громаді буде приділятися соціальному захисту населення, включаючи ВПО.</w:t>
      </w:r>
    </w:p>
    <w:p w:rsidR="001E6900" w:rsidRPr="001E6900" w:rsidP="001E6900" w14:paraId="70B0C0F9" w14:textId="77777777">
      <w:pPr>
        <w:pStyle w:val="ListParagraph"/>
        <w:shd w:val="clear" w:color="auto" w:fill="FFFFFF" w:themeFill="background1"/>
        <w:ind w:left="0" w:right="-1" w:firstLine="397"/>
        <w:contextualSpacing/>
        <w:jc w:val="both"/>
        <w:rPr>
          <w:sz w:val="28"/>
          <w:szCs w:val="28"/>
        </w:rPr>
      </w:pPr>
      <w:r w:rsidRPr="001E6900">
        <w:rPr>
          <w:sz w:val="28"/>
          <w:szCs w:val="28"/>
        </w:rPr>
        <w:t>Прогнозується, що на кінець 2025 року в громаді буде зареєстровано понад 22730  внутрішньо переміщених осіб (далі - ВПО.</w:t>
      </w:r>
    </w:p>
    <w:p w:rsidR="001E6900" w:rsidRPr="001E6900" w:rsidP="001E6900" w14:paraId="47E80C3D" w14:textId="77777777">
      <w:pPr>
        <w:spacing w:after="0" w:line="240" w:lineRule="auto"/>
        <w:ind w:firstLine="397"/>
        <w:jc w:val="both"/>
        <w:rPr>
          <w:rFonts w:ascii="Times New Roman" w:hAnsi="Times New Roman" w:cs="Times New Roman"/>
          <w:color w:val="000000"/>
          <w:sz w:val="28"/>
          <w:szCs w:val="28"/>
        </w:rPr>
      </w:pPr>
      <w:r w:rsidRPr="001E6900">
        <w:rPr>
          <w:rFonts w:ascii="Times New Roman" w:hAnsi="Times New Roman" w:cs="Times New Roman"/>
          <w:sz w:val="28"/>
          <w:szCs w:val="28"/>
        </w:rPr>
        <w:t xml:space="preserve">З метою </w:t>
      </w:r>
      <w:r w:rsidRPr="001E6900">
        <w:rPr>
          <w:rFonts w:ascii="Times New Roman" w:hAnsi="Times New Roman" w:cs="Times New Roman"/>
          <w:color w:val="000000"/>
          <w:sz w:val="28"/>
          <w:szCs w:val="28"/>
          <w:shd w:val="clear" w:color="auto" w:fill="FFFFFF"/>
        </w:rPr>
        <w:t>підвищення життєвого рівня малозабезпечених громадян, осіб з інвалідністю, дітей з інвалідністю, одиноких пенсіонерів, осіб, які потрапили в тривалу екстремальну ситуацію (стихійне лихо, пожежа, катастрофа, погіршення стану здоров’я та інше), ветеранів</w:t>
      </w:r>
      <w:r w:rsidRPr="001E6900">
        <w:rPr>
          <w:rFonts w:ascii="Times New Roman" w:eastAsia="Calibri" w:hAnsi="Times New Roman" w:cs="Times New Roman"/>
          <w:color w:val="000000"/>
          <w:sz w:val="28"/>
          <w:szCs w:val="28"/>
          <w:shd w:val="clear" w:color="auto" w:fill="FFFFFF"/>
          <w:lang w:eastAsia="en-US"/>
        </w:rPr>
        <w:t xml:space="preserve"> праці, </w:t>
      </w:r>
      <w:r w:rsidRPr="001E6900">
        <w:rPr>
          <w:rFonts w:ascii="Times New Roman" w:eastAsia="Calibri" w:hAnsi="Times New Roman" w:cs="Times New Roman"/>
          <w:sz w:val="28"/>
          <w:szCs w:val="28"/>
          <w:lang w:eastAsia="en-US"/>
        </w:rPr>
        <w:t xml:space="preserve">постраждалих внаслідок </w:t>
      </w:r>
      <w:r w:rsidRPr="001E6900">
        <w:rPr>
          <w:rFonts w:ascii="Times New Roman" w:eastAsia="Calibri" w:hAnsi="Times New Roman" w:cs="Times New Roman"/>
          <w:sz w:val="28"/>
          <w:szCs w:val="28"/>
          <w:lang w:eastAsia="en-US"/>
        </w:rPr>
        <w:t xml:space="preserve">аварії на ЧАЕС, ВПО, </w:t>
      </w:r>
      <w:r w:rsidRPr="001E6900">
        <w:rPr>
          <w:rFonts w:ascii="Times New Roman" w:eastAsia="Calibri" w:hAnsi="Times New Roman" w:cs="Times New Roman"/>
          <w:color w:val="000000"/>
          <w:sz w:val="28"/>
          <w:szCs w:val="28"/>
          <w:shd w:val="clear" w:color="auto" w:fill="FFFFFF"/>
          <w:lang w:eastAsia="en-US"/>
        </w:rPr>
        <w:t xml:space="preserve">сприяння у задоволенні соціальних потреб сімей, дітей та молоді, які перебувають у складних життєвих обставинах буде фінансуватись </w:t>
      </w:r>
      <w:r w:rsidRPr="001E6900">
        <w:rPr>
          <w:rFonts w:ascii="Times New Roman" w:hAnsi="Times New Roman" w:cs="Times New Roman"/>
          <w:color w:val="000000"/>
          <w:sz w:val="28"/>
          <w:szCs w:val="28"/>
        </w:rPr>
        <w:t xml:space="preserve">програма «З турботою про кожного» на 2024– 2026 роки», затверджена </w:t>
      </w:r>
      <w:r w:rsidRPr="001E6900">
        <w:rPr>
          <w:rFonts w:ascii="Times New Roman" w:hAnsi="Times New Roman" w:cs="Times New Roman"/>
          <w:sz w:val="28"/>
          <w:szCs w:val="28"/>
        </w:rPr>
        <w:t xml:space="preserve">рішенням сесії Броварської міської ради Броварського району Київської області </w:t>
      </w:r>
      <w:r w:rsidRPr="001E6900">
        <w:rPr>
          <w:rFonts w:ascii="Times New Roman" w:hAnsi="Times New Roman" w:cs="Times New Roman"/>
          <w:color w:val="000000"/>
          <w:sz w:val="28"/>
          <w:szCs w:val="28"/>
        </w:rPr>
        <w:t xml:space="preserve">від 21.12.2023 року </w:t>
      </w:r>
      <w:r w:rsidRPr="001E6900">
        <w:rPr>
          <w:rFonts w:ascii="Times New Roman" w:hAnsi="Times New Roman" w:cs="Times New Roman"/>
          <w:sz w:val="28"/>
          <w:szCs w:val="28"/>
        </w:rPr>
        <w:t>№1439-61-08 (зі змінами)</w:t>
      </w:r>
      <w:r w:rsidRPr="001E6900">
        <w:rPr>
          <w:rFonts w:ascii="Times New Roman" w:hAnsi="Times New Roman" w:cs="Times New Roman"/>
          <w:color w:val="000000"/>
          <w:sz w:val="28"/>
          <w:szCs w:val="28"/>
        </w:rPr>
        <w:t>.</w:t>
      </w:r>
    </w:p>
    <w:p w:rsidR="001E6900" w:rsidRPr="001E6900" w:rsidP="001E6900" w14:paraId="2C2A5CB3" w14:textId="77777777">
      <w:pPr>
        <w:spacing w:after="0" w:line="240" w:lineRule="auto"/>
        <w:ind w:firstLine="397"/>
        <w:jc w:val="both"/>
        <w:rPr>
          <w:rFonts w:ascii="Times New Roman" w:hAnsi="Times New Roman" w:cs="Times New Roman"/>
          <w:sz w:val="28"/>
          <w:szCs w:val="28"/>
        </w:rPr>
      </w:pPr>
    </w:p>
    <w:p w:rsidR="001E6900" w:rsidRPr="001E6900" w:rsidP="001E6900" w14:paraId="7032FF03" w14:textId="77777777">
      <w:pPr>
        <w:shd w:val="clear" w:color="auto" w:fill="FFFFFF" w:themeFill="background1"/>
        <w:spacing w:after="0" w:line="240" w:lineRule="auto"/>
        <w:ind w:right="-1" w:firstLine="397"/>
        <w:jc w:val="both"/>
        <w:rPr>
          <w:rFonts w:ascii="Times New Roman" w:hAnsi="Times New Roman" w:cs="Times New Roman"/>
          <w:b/>
          <w:bCs/>
          <w:i/>
          <w:iCs/>
          <w:sz w:val="28"/>
          <w:szCs w:val="28"/>
        </w:rPr>
      </w:pPr>
      <w:r w:rsidRPr="001E6900">
        <w:rPr>
          <w:rFonts w:ascii="Times New Roman" w:hAnsi="Times New Roman" w:cs="Times New Roman"/>
          <w:b/>
          <w:bCs/>
          <w:i/>
          <w:iCs/>
          <w:sz w:val="28"/>
          <w:szCs w:val="28"/>
        </w:rPr>
        <w:t>Головні цілі на 2026 рік:</w:t>
      </w:r>
    </w:p>
    <w:p w:rsidR="001E6900" w:rsidRPr="001E6900" w:rsidP="001E6900" w14:paraId="6F6E1AEF" w14:textId="77777777">
      <w:pPr>
        <w:pStyle w:val="BodyTextIndent3"/>
        <w:shd w:val="clear" w:color="auto" w:fill="FFFFFF" w:themeFill="background1"/>
        <w:spacing w:after="0"/>
        <w:ind w:left="0" w:right="-1" w:firstLine="397"/>
        <w:contextualSpacing/>
        <w:jc w:val="both"/>
        <w:rPr>
          <w:sz w:val="28"/>
          <w:szCs w:val="28"/>
        </w:rPr>
      </w:pPr>
      <w:r w:rsidRPr="001E6900">
        <w:rPr>
          <w:sz w:val="28"/>
          <w:szCs w:val="28"/>
        </w:rPr>
        <w:t>Забезпечення права кожного громадянина на отримання якісних соціальних послуг, максимального охоплення соціально вразливих верств населення громади різними видами соціальних послуг. Подальше розв’язання проблем соціально-побутової, медичної, натуральної і грошової допомоги малозабезпеченим, одиноким громадянам, громадянам похилого віку та особам з інвалідністю, ВПО.</w:t>
      </w:r>
      <w:r w:rsidRPr="001E6900">
        <w:rPr>
          <w:sz w:val="20"/>
          <w:szCs w:val="20"/>
          <w:lang w:eastAsia="ru-RU"/>
        </w:rPr>
        <w:t xml:space="preserve"> </w:t>
      </w:r>
    </w:p>
    <w:p w:rsidR="001E6900" w:rsidRPr="001E6900" w:rsidP="001E6900" w14:paraId="6E0C44F9" w14:textId="77777777">
      <w:pPr>
        <w:pStyle w:val="BodyTextIndent3"/>
        <w:shd w:val="clear" w:color="auto" w:fill="FFFFFF" w:themeFill="background1"/>
        <w:spacing w:after="0"/>
        <w:ind w:left="0" w:right="-1" w:firstLine="397"/>
        <w:contextualSpacing/>
        <w:jc w:val="both"/>
        <w:rPr>
          <w:b/>
          <w:bCs/>
          <w:i/>
          <w:iCs/>
          <w:sz w:val="28"/>
          <w:szCs w:val="28"/>
          <w:u w:val="single"/>
        </w:rPr>
      </w:pPr>
    </w:p>
    <w:p w:rsidR="001E6900" w:rsidRPr="001E6900" w:rsidP="001E6900" w14:paraId="67BEF1ED" w14:textId="77777777">
      <w:pPr>
        <w:pStyle w:val="BodyTextIndent3"/>
        <w:shd w:val="clear" w:color="auto" w:fill="FFFFFF" w:themeFill="background1"/>
        <w:spacing w:after="0"/>
        <w:ind w:left="0" w:right="-1" w:firstLine="397"/>
        <w:contextualSpacing/>
        <w:jc w:val="both"/>
        <w:rPr>
          <w:b/>
          <w:bCs/>
          <w:i/>
          <w:iCs/>
          <w:sz w:val="28"/>
          <w:szCs w:val="28"/>
          <w:lang w:val="ru-RU"/>
        </w:rPr>
      </w:pPr>
      <w:r w:rsidRPr="001E6900">
        <w:rPr>
          <w:b/>
          <w:bCs/>
          <w:i/>
          <w:iCs/>
          <w:sz w:val="28"/>
          <w:szCs w:val="28"/>
        </w:rPr>
        <w:t>Основні завдання та заходи на 2026 рік:</w:t>
      </w:r>
    </w:p>
    <w:p w:rsidR="001E6900" w:rsidRPr="001E6900" w:rsidP="001E6900" w14:paraId="2353F97A" w14:textId="77777777">
      <w:pPr>
        <w:shd w:val="clear" w:color="auto" w:fill="FFFFFF" w:themeFill="background1"/>
        <w:spacing w:after="0" w:line="240" w:lineRule="auto"/>
        <w:ind w:right="-1" w:firstLine="397"/>
        <w:jc w:val="both"/>
        <w:rPr>
          <w:rFonts w:ascii="Times New Roman" w:hAnsi="Times New Roman" w:cs="Times New Roman"/>
          <w:sz w:val="28"/>
          <w:szCs w:val="28"/>
        </w:rPr>
      </w:pPr>
      <w:r w:rsidRPr="001E6900">
        <w:rPr>
          <w:rFonts w:ascii="Times New Roman" w:hAnsi="Times New Roman" w:cs="Times New Roman"/>
          <w:b/>
          <w:bCs/>
          <w:sz w:val="28"/>
          <w:szCs w:val="28"/>
          <w:lang w:val="ru-RU"/>
        </w:rPr>
        <w:t xml:space="preserve">■ </w:t>
      </w:r>
      <w:r w:rsidRPr="001E6900">
        <w:rPr>
          <w:rFonts w:ascii="Times New Roman" w:hAnsi="Times New Roman" w:cs="Times New Roman"/>
          <w:sz w:val="28"/>
          <w:szCs w:val="28"/>
        </w:rPr>
        <w:t>реалізація заходів, передбачених міською Програмою «З турботою про кожного на 2024-2026 роки»;</w:t>
      </w:r>
    </w:p>
    <w:p w:rsidR="001E6900" w:rsidRPr="001E6900" w:rsidP="001E6900" w14:paraId="679671C5" w14:textId="77777777">
      <w:pPr>
        <w:shd w:val="clear" w:color="auto" w:fill="FFFFFF" w:themeFill="background1"/>
        <w:spacing w:after="0" w:line="240" w:lineRule="auto"/>
        <w:ind w:right="-1" w:firstLine="397"/>
        <w:jc w:val="both"/>
        <w:rPr>
          <w:rFonts w:ascii="Times New Roman" w:hAnsi="Times New Roman" w:cs="Times New Roman"/>
          <w:b/>
          <w:bCs/>
          <w:sz w:val="28"/>
          <w:szCs w:val="28"/>
        </w:rPr>
      </w:pPr>
      <w:r w:rsidRPr="001E6900">
        <w:rPr>
          <w:rFonts w:ascii="Times New Roman" w:hAnsi="Times New Roman" w:cs="Times New Roman"/>
          <w:b/>
          <w:bCs/>
          <w:sz w:val="28"/>
          <w:szCs w:val="28"/>
          <w:lang w:val="ru-RU"/>
        </w:rPr>
        <w:t xml:space="preserve">■ </w:t>
      </w:r>
      <w:r w:rsidRPr="001E6900">
        <w:rPr>
          <w:rFonts w:ascii="Times New Roman" w:hAnsi="Times New Roman" w:cs="Times New Roman"/>
          <w:sz w:val="28"/>
          <w:szCs w:val="28"/>
          <w:lang w:eastAsia="ru-RU"/>
        </w:rPr>
        <w:t>підтримка діючих і запровадження нових видів соціальних послуг та сервісів;</w:t>
      </w:r>
    </w:p>
    <w:p w:rsidR="001E6900" w:rsidRPr="001E6900" w:rsidP="001E6900" w14:paraId="1197721A" w14:textId="77777777">
      <w:pPr>
        <w:pStyle w:val="NoSpacing"/>
        <w:tabs>
          <w:tab w:val="left" w:pos="851"/>
        </w:tabs>
        <w:ind w:right="-1" w:firstLine="397"/>
        <w:jc w:val="both"/>
        <w:rPr>
          <w:sz w:val="28"/>
          <w:szCs w:val="28"/>
        </w:rPr>
      </w:pPr>
      <w:r w:rsidRPr="001E6900">
        <w:rPr>
          <w:i/>
          <w:iCs/>
          <w:sz w:val="28"/>
          <w:szCs w:val="28"/>
          <w:lang w:val="ru-RU"/>
        </w:rPr>
        <w:t xml:space="preserve">■ </w:t>
      </w:r>
      <w:r w:rsidRPr="001E6900">
        <w:rPr>
          <w:sz w:val="28"/>
          <w:szCs w:val="28"/>
        </w:rPr>
        <w:t>забезпечення надання адресної допомоги надання матеріальної допомоги найбільш вразливим верствам населення;</w:t>
      </w:r>
    </w:p>
    <w:p w:rsidR="001E6900" w:rsidRPr="001E6900" w:rsidP="001E6900" w14:paraId="7A01199F" w14:textId="77777777">
      <w:pPr>
        <w:pStyle w:val="NoSpacing"/>
        <w:tabs>
          <w:tab w:val="left" w:pos="851"/>
        </w:tabs>
        <w:ind w:right="-1" w:firstLine="397"/>
        <w:jc w:val="both"/>
        <w:rPr>
          <w:sz w:val="28"/>
          <w:szCs w:val="28"/>
        </w:rPr>
      </w:pPr>
      <w:r w:rsidRPr="001E6900">
        <w:rPr>
          <w:i/>
          <w:iCs/>
          <w:sz w:val="28"/>
          <w:szCs w:val="28"/>
        </w:rPr>
        <w:t xml:space="preserve">■ </w:t>
      </w:r>
      <w:r w:rsidRPr="001E6900">
        <w:rPr>
          <w:sz w:val="28"/>
          <w:szCs w:val="28"/>
        </w:rPr>
        <w:t>здійснення заходів з організації оздоровлення пільгових категорій населення громади;</w:t>
      </w:r>
    </w:p>
    <w:p w:rsidR="001E6900" w:rsidRPr="001E6900" w:rsidP="001E6900" w14:paraId="1740E239" w14:textId="77777777">
      <w:pPr>
        <w:pStyle w:val="NoSpacing"/>
        <w:tabs>
          <w:tab w:val="left" w:pos="851"/>
        </w:tabs>
        <w:ind w:right="-1" w:firstLine="397"/>
        <w:jc w:val="both"/>
        <w:rPr>
          <w:sz w:val="28"/>
          <w:szCs w:val="28"/>
        </w:rPr>
      </w:pPr>
      <w:r w:rsidRPr="001E6900">
        <w:rPr>
          <w:i/>
          <w:iCs/>
          <w:sz w:val="28"/>
          <w:szCs w:val="28"/>
          <w:lang w:val="ru-RU"/>
        </w:rPr>
        <w:t xml:space="preserve">■ </w:t>
      </w:r>
      <w:r w:rsidRPr="001E6900">
        <w:rPr>
          <w:sz w:val="28"/>
          <w:szCs w:val="28"/>
        </w:rPr>
        <w:t>забезпечення державної гарантії із соціального захисту населення;</w:t>
      </w:r>
    </w:p>
    <w:p w:rsidR="001E6900" w:rsidRPr="001E6900" w:rsidP="001E6900" w14:paraId="2F33691E" w14:textId="77777777">
      <w:pPr>
        <w:pStyle w:val="NoSpacing"/>
        <w:tabs>
          <w:tab w:val="left" w:pos="851"/>
        </w:tabs>
        <w:ind w:right="-1" w:firstLine="397"/>
        <w:jc w:val="both"/>
        <w:rPr>
          <w:sz w:val="28"/>
          <w:szCs w:val="28"/>
        </w:rPr>
      </w:pPr>
      <w:r w:rsidRPr="001E6900">
        <w:rPr>
          <w:i/>
          <w:iCs/>
          <w:sz w:val="28"/>
          <w:szCs w:val="28"/>
        </w:rPr>
        <w:t xml:space="preserve">■  </w:t>
      </w:r>
      <w:r w:rsidRPr="001E6900">
        <w:rPr>
          <w:sz w:val="28"/>
          <w:szCs w:val="28"/>
        </w:rPr>
        <w:t>забезпечення надання фінансової підтримки громадським об’єднанням осіб з інвалідністю і ветеранів та благодійним організаціям, діяльність яких має соціальне спрямування;</w:t>
      </w:r>
    </w:p>
    <w:p w:rsidR="001E6900" w:rsidRPr="001E6900" w:rsidP="001E6900" w14:paraId="62547784" w14:textId="77777777">
      <w:pPr>
        <w:pStyle w:val="NoSpacing"/>
        <w:tabs>
          <w:tab w:val="left" w:pos="851"/>
        </w:tabs>
        <w:ind w:right="-1" w:firstLine="397"/>
        <w:jc w:val="both"/>
        <w:rPr>
          <w:sz w:val="28"/>
          <w:szCs w:val="28"/>
        </w:rPr>
      </w:pPr>
      <w:r w:rsidRPr="001E6900">
        <w:rPr>
          <w:i/>
          <w:iCs/>
          <w:sz w:val="28"/>
          <w:szCs w:val="28"/>
          <w:lang w:val="ru-RU"/>
        </w:rPr>
        <w:t xml:space="preserve">■ </w:t>
      </w:r>
      <w:r w:rsidRPr="001E6900">
        <w:rPr>
          <w:sz w:val="28"/>
          <w:szCs w:val="28"/>
        </w:rPr>
        <w:t>продовження роботи щодо удосконалення якості надання соціальних послуг та сприяння розвитку системи надання соціальних послуг;</w:t>
      </w:r>
    </w:p>
    <w:p w:rsidR="001E6900" w:rsidRPr="001E6900" w:rsidP="001E6900" w14:paraId="5D79F811" w14:textId="77777777">
      <w:pPr>
        <w:pStyle w:val="BodyText"/>
        <w:shd w:val="clear" w:color="auto" w:fill="FFFFFF" w:themeFill="background1"/>
        <w:spacing w:after="0"/>
        <w:ind w:right="-1" w:firstLine="397"/>
        <w:contextualSpacing/>
        <w:jc w:val="both"/>
        <w:rPr>
          <w:sz w:val="28"/>
          <w:szCs w:val="28"/>
        </w:rPr>
      </w:pPr>
      <w:r w:rsidRPr="001E6900">
        <w:rPr>
          <w:sz w:val="28"/>
          <w:szCs w:val="28"/>
        </w:rPr>
        <w:t>■  забезпечення інтеграції ВПО в громаду та їх підтримка;</w:t>
      </w:r>
    </w:p>
    <w:p w:rsidR="001E6900" w:rsidRPr="001E6900" w:rsidP="001E6900" w14:paraId="2B2E7A58" w14:textId="77777777">
      <w:pPr>
        <w:pStyle w:val="BodyText"/>
        <w:shd w:val="clear" w:color="auto" w:fill="FFFFFF" w:themeFill="background1"/>
        <w:spacing w:after="0"/>
        <w:ind w:right="-1" w:firstLine="397"/>
        <w:contextualSpacing/>
        <w:jc w:val="both"/>
        <w:rPr>
          <w:sz w:val="28"/>
          <w:szCs w:val="28"/>
        </w:rPr>
      </w:pPr>
      <w:r w:rsidRPr="001E6900">
        <w:rPr>
          <w:sz w:val="28"/>
          <w:szCs w:val="28"/>
        </w:rPr>
        <w:t>■ забезпечення обліку та надання грошової допомоги ВПО, а також контроль за проведенням соціальних виплат  за місцем їх фактичного проживання чи перебування;</w:t>
      </w:r>
    </w:p>
    <w:p w:rsidR="001E6900" w:rsidRPr="001E6900" w:rsidP="001E6900" w14:paraId="31185777" w14:textId="77777777">
      <w:pPr>
        <w:pStyle w:val="BodyText"/>
        <w:shd w:val="clear" w:color="auto" w:fill="FFFFFF" w:themeFill="background1"/>
        <w:spacing w:after="0"/>
        <w:ind w:right="-1" w:firstLine="397"/>
        <w:contextualSpacing/>
        <w:jc w:val="both"/>
        <w:rPr>
          <w:sz w:val="28"/>
          <w:szCs w:val="28"/>
          <w:lang w:eastAsia="ru-RU"/>
        </w:rPr>
      </w:pPr>
      <w:r w:rsidRPr="001E6900">
        <w:rPr>
          <w:sz w:val="28"/>
          <w:szCs w:val="28"/>
        </w:rPr>
        <w:t>■ с</w:t>
      </w:r>
      <w:r w:rsidRPr="001E6900">
        <w:rPr>
          <w:sz w:val="28"/>
          <w:szCs w:val="28"/>
          <w:lang w:eastAsia="ru-RU"/>
        </w:rPr>
        <w:t>прияння розвитку якісних і доступних послуг з догляду;</w:t>
      </w:r>
    </w:p>
    <w:p w:rsidR="001E6900" w:rsidRPr="001E6900" w:rsidP="001E6900" w14:paraId="0DE02D60" w14:textId="77777777">
      <w:pPr>
        <w:pStyle w:val="BodyText"/>
        <w:shd w:val="clear" w:color="auto" w:fill="FFFFFF" w:themeFill="background1"/>
        <w:spacing w:after="0"/>
        <w:ind w:right="-1" w:firstLine="397"/>
        <w:contextualSpacing/>
        <w:jc w:val="both"/>
        <w:rPr>
          <w:sz w:val="28"/>
          <w:szCs w:val="28"/>
        </w:rPr>
      </w:pPr>
      <w:r w:rsidRPr="001E6900">
        <w:rPr>
          <w:sz w:val="28"/>
          <w:szCs w:val="28"/>
        </w:rPr>
        <w:t>■ п</w:t>
      </w:r>
      <w:r w:rsidRPr="001E6900">
        <w:rPr>
          <w:sz w:val="28"/>
          <w:szCs w:val="28"/>
          <w:lang w:eastAsia="ru-RU"/>
        </w:rPr>
        <w:t>ідтримка розвитку соціальних послуг із залученням громадських об’єднань та приватних організацій;</w:t>
      </w:r>
    </w:p>
    <w:p w:rsidR="001E6900" w:rsidRPr="001E6900" w:rsidP="001E6900" w14:paraId="6C3977BE" w14:textId="77777777">
      <w:pPr>
        <w:pStyle w:val="BodyText"/>
        <w:shd w:val="clear" w:color="auto" w:fill="FFFFFF" w:themeFill="background1"/>
        <w:spacing w:after="0"/>
        <w:ind w:right="-1" w:firstLine="397"/>
        <w:contextualSpacing/>
        <w:jc w:val="both"/>
        <w:rPr>
          <w:sz w:val="28"/>
          <w:szCs w:val="28"/>
        </w:rPr>
      </w:pPr>
      <w:r w:rsidRPr="001E6900">
        <w:rPr>
          <w:sz w:val="28"/>
          <w:szCs w:val="28"/>
        </w:rPr>
        <w:t>■ забезпечення реалізації державної політики щодо соціального захисту населення, постраждалого внаслідок Чорнобильської катастрофи;</w:t>
      </w:r>
    </w:p>
    <w:p w:rsidR="001E6900" w:rsidRPr="001E6900" w:rsidP="001E6900" w14:paraId="73B392E1" w14:textId="77777777">
      <w:pPr>
        <w:pStyle w:val="BodyText"/>
        <w:shd w:val="clear" w:color="auto" w:fill="FFFFFF" w:themeFill="background1"/>
        <w:spacing w:after="0"/>
        <w:ind w:right="-1" w:firstLine="397"/>
        <w:contextualSpacing/>
        <w:jc w:val="both"/>
        <w:rPr>
          <w:sz w:val="28"/>
          <w:szCs w:val="28"/>
        </w:rPr>
      </w:pPr>
      <w:r w:rsidRPr="001E6900">
        <w:rPr>
          <w:sz w:val="28"/>
          <w:szCs w:val="28"/>
        </w:rPr>
        <w:t>■ розширення послуг, спрямованих на розвиток та корегування порушень розвитку дитини;</w:t>
      </w:r>
    </w:p>
    <w:p w:rsidR="001E6900" w:rsidRPr="001E6900" w:rsidP="001E6900" w14:paraId="4B16C071" w14:textId="77777777">
      <w:pPr>
        <w:pStyle w:val="BodyText"/>
        <w:shd w:val="clear" w:color="auto" w:fill="FFFFFF" w:themeFill="background1"/>
        <w:spacing w:after="0"/>
        <w:ind w:right="-1" w:firstLine="397"/>
        <w:contextualSpacing/>
        <w:jc w:val="both"/>
        <w:rPr>
          <w:sz w:val="28"/>
          <w:szCs w:val="28"/>
        </w:rPr>
      </w:pPr>
      <w:r w:rsidRPr="001E6900">
        <w:rPr>
          <w:sz w:val="28"/>
          <w:szCs w:val="28"/>
        </w:rPr>
        <w:t>■ забезпечення функціонування соціального транспорту для осіб з інвалідністю та інших маломобільних груп населення.</w:t>
      </w:r>
    </w:p>
    <w:p w:rsidR="001E6900" w:rsidRPr="001E6900" w:rsidP="001E6900" w14:paraId="42E18EE2" w14:textId="77777777">
      <w:pPr>
        <w:pStyle w:val="BodyText"/>
        <w:shd w:val="clear" w:color="auto" w:fill="FFFFFF" w:themeFill="background1"/>
        <w:spacing w:after="0"/>
        <w:ind w:right="-1" w:firstLine="397"/>
        <w:contextualSpacing/>
        <w:jc w:val="both"/>
        <w:rPr>
          <w:sz w:val="28"/>
          <w:szCs w:val="28"/>
        </w:rPr>
      </w:pPr>
      <w:r w:rsidRPr="001E6900">
        <w:rPr>
          <w:sz w:val="28"/>
          <w:szCs w:val="28"/>
        </w:rPr>
        <w:t xml:space="preserve">■ запровадження спільних </w:t>
      </w:r>
      <w:r w:rsidRPr="001E6900">
        <w:rPr>
          <w:sz w:val="28"/>
          <w:szCs w:val="28"/>
        </w:rPr>
        <w:t>проєкті</w:t>
      </w:r>
      <w:r w:rsidRPr="001E6900">
        <w:rPr>
          <w:sz w:val="28"/>
          <w:szCs w:val="28"/>
        </w:rPr>
        <w:t xml:space="preserve"> в у сфері розвитку соціальних послуг Броварської міської ради з громадськими об’єднаннями та приватними організаціями.</w:t>
      </w:r>
    </w:p>
    <w:p w:rsidR="001E6900" w:rsidRPr="001E6900" w:rsidP="001E6900" w14:paraId="62335A27" w14:textId="77777777">
      <w:pPr>
        <w:pStyle w:val="BodyText"/>
        <w:shd w:val="clear" w:color="auto" w:fill="FFFFFF" w:themeFill="background1"/>
        <w:spacing w:after="0"/>
        <w:ind w:right="-1" w:firstLine="397"/>
        <w:contextualSpacing/>
        <w:jc w:val="both"/>
        <w:rPr>
          <w:b/>
          <w:i/>
          <w:iCs/>
          <w:sz w:val="28"/>
          <w:szCs w:val="28"/>
          <w:u w:val="single"/>
        </w:rPr>
      </w:pPr>
    </w:p>
    <w:p w:rsidR="001E6900" w:rsidRPr="001E6900" w:rsidP="001E6900" w14:paraId="67167324" w14:textId="77777777">
      <w:pPr>
        <w:pStyle w:val="BodyText"/>
        <w:shd w:val="clear" w:color="auto" w:fill="FFFFFF" w:themeFill="background1"/>
        <w:spacing w:after="0"/>
        <w:ind w:right="-1" w:firstLine="397"/>
        <w:contextualSpacing/>
        <w:jc w:val="both"/>
        <w:rPr>
          <w:b/>
          <w:i/>
          <w:iCs/>
          <w:sz w:val="28"/>
          <w:szCs w:val="28"/>
        </w:rPr>
      </w:pPr>
      <w:r w:rsidRPr="001E6900">
        <w:rPr>
          <w:b/>
          <w:i/>
          <w:iCs/>
          <w:sz w:val="28"/>
          <w:szCs w:val="28"/>
        </w:rPr>
        <w:t>Очікувані результати:</w:t>
      </w:r>
    </w:p>
    <w:p w:rsidR="001E6900" w:rsidRPr="001E6900" w:rsidP="001E6900" w14:paraId="634C1846" w14:textId="77777777">
      <w:pPr>
        <w:pStyle w:val="BodyText"/>
        <w:numPr>
          <w:ilvl w:val="0"/>
          <w:numId w:val="4"/>
        </w:numPr>
        <w:shd w:val="clear" w:color="auto" w:fill="FFFFFF" w:themeFill="background1"/>
        <w:spacing w:after="0"/>
        <w:ind w:left="0" w:right="-1" w:firstLine="397"/>
        <w:contextualSpacing/>
        <w:jc w:val="both"/>
        <w:rPr>
          <w:b/>
          <w:bCs/>
          <w:sz w:val="28"/>
          <w:szCs w:val="28"/>
        </w:rPr>
      </w:pPr>
      <w:r w:rsidRPr="001E6900">
        <w:rPr>
          <w:sz w:val="28"/>
          <w:szCs w:val="28"/>
        </w:rPr>
        <w:t>охоплення соціальним обслуговуванням одиноких непрацездатних громадян, осіб похилого віку, з інвалідністю, дітей з інвалідністю, які опинилися в складних життєвих обставинах, зважаючи на військовий стан в країні та активне переміщення осіб з зони ведення бойових дій, надання їм екстрено кризової допомоги;</w:t>
      </w:r>
    </w:p>
    <w:p w:rsidR="001E6900" w:rsidRPr="001E6900" w:rsidP="001E6900" w14:paraId="794C1A5B" w14:textId="77777777">
      <w:pPr>
        <w:pStyle w:val="BodyText"/>
        <w:numPr>
          <w:ilvl w:val="0"/>
          <w:numId w:val="4"/>
        </w:numPr>
        <w:shd w:val="clear" w:color="auto" w:fill="FFFFFF" w:themeFill="background1"/>
        <w:spacing w:after="0"/>
        <w:ind w:left="0" w:right="-1" w:firstLine="397"/>
        <w:contextualSpacing/>
        <w:jc w:val="both"/>
        <w:rPr>
          <w:b/>
          <w:bCs/>
          <w:sz w:val="28"/>
          <w:szCs w:val="28"/>
        </w:rPr>
      </w:pPr>
      <w:r w:rsidRPr="001E6900">
        <w:rPr>
          <w:sz w:val="28"/>
          <w:szCs w:val="28"/>
        </w:rPr>
        <w:t>надання всіх необхідних реабілітаційних послуг для дітей з інвалідністю;</w:t>
      </w:r>
    </w:p>
    <w:p w:rsidR="001E6900" w:rsidRPr="001E6900" w:rsidP="001E6900" w14:paraId="779C0898" w14:textId="77777777">
      <w:pPr>
        <w:pStyle w:val="ListParagraph"/>
        <w:numPr>
          <w:ilvl w:val="0"/>
          <w:numId w:val="19"/>
        </w:numPr>
        <w:tabs>
          <w:tab w:val="left" w:pos="851"/>
        </w:tabs>
        <w:ind w:left="0" w:right="-1" w:firstLine="397"/>
        <w:contextualSpacing/>
        <w:jc w:val="both"/>
        <w:rPr>
          <w:sz w:val="28"/>
          <w:szCs w:val="28"/>
        </w:rPr>
      </w:pPr>
      <w:r w:rsidRPr="001E6900">
        <w:rPr>
          <w:sz w:val="28"/>
          <w:szCs w:val="28"/>
        </w:rPr>
        <w:t>підвищення якості та рівня задоволення потреб отримувачів соціальних послуг.</w:t>
      </w:r>
    </w:p>
    <w:p w:rsidR="001E6900" w:rsidRPr="001E6900" w:rsidP="001E6900" w14:paraId="3802B305" w14:textId="77777777">
      <w:pPr>
        <w:tabs>
          <w:tab w:val="left" w:pos="851"/>
        </w:tabs>
        <w:spacing w:after="0" w:line="240" w:lineRule="auto"/>
        <w:ind w:firstLine="397"/>
        <w:jc w:val="both"/>
        <w:rPr>
          <w:rFonts w:ascii="Times New Roman" w:hAnsi="Times New Roman" w:cs="Times New Roman"/>
          <w:color w:val="000000" w:themeColor="text1"/>
          <w:sz w:val="28"/>
          <w:szCs w:val="28"/>
        </w:rPr>
      </w:pPr>
    </w:p>
    <w:p w:rsidR="001E6900" w:rsidRPr="001E6900" w:rsidP="001E6900" w14:paraId="5A9A8DC6" w14:textId="77777777">
      <w:pPr>
        <w:spacing w:after="0" w:line="240" w:lineRule="auto"/>
        <w:ind w:firstLine="397"/>
        <w:jc w:val="center"/>
        <w:rPr>
          <w:rFonts w:ascii="Times New Roman" w:hAnsi="Times New Roman" w:cs="Times New Roman"/>
          <w:b/>
          <w:sz w:val="28"/>
          <w:szCs w:val="28"/>
        </w:rPr>
      </w:pPr>
      <w:r w:rsidRPr="001E6900">
        <w:rPr>
          <w:rFonts w:ascii="Times New Roman" w:hAnsi="Times New Roman" w:cs="Times New Roman"/>
          <w:b/>
          <w:sz w:val="28"/>
          <w:szCs w:val="28"/>
        </w:rPr>
        <w:t>Ветеранська політика</w:t>
      </w:r>
    </w:p>
    <w:p w:rsidR="001E6900" w:rsidRPr="001E6900" w:rsidP="001E6900" w14:paraId="763DBF4A" w14:textId="77777777">
      <w:pPr>
        <w:spacing w:after="0" w:line="240" w:lineRule="auto"/>
        <w:ind w:right="-141" w:firstLine="397"/>
        <w:jc w:val="both"/>
        <w:rPr>
          <w:rFonts w:ascii="Times New Roman" w:hAnsi="Times New Roman" w:cs="Times New Roman"/>
          <w:bCs/>
          <w:sz w:val="28"/>
          <w:szCs w:val="28"/>
        </w:rPr>
      </w:pPr>
      <w:r w:rsidRPr="001E6900">
        <w:rPr>
          <w:rFonts w:ascii="Times New Roman" w:hAnsi="Times New Roman" w:cs="Times New Roman"/>
          <w:bCs/>
          <w:sz w:val="28"/>
          <w:szCs w:val="28"/>
        </w:rPr>
        <w:t>Забезпечення на території Броварської міської територіальної громади реалізації державної політики у сфері соціального захисту ветеранів війни, постраждалих учасників Революції Гідності, осіб, які мають особливі заслуги перед Батьківщиною, членів сімей таких осіб і членів сімей загиблих (померлих) ветеранів війни, членів сімей зниклих безвісти за особливих обставин та тих, що перебувають у полоні, членів сімей загиблих (померлих) Захисників і Захисниць України є пріоритетним напрямком в громаді. Надається психологічна та реабілітаційна допомога ветеранам під час переходу від військової служби до цивільного життя, впроваджуються інформаційні сервіси надання соціальних послуг.</w:t>
      </w:r>
    </w:p>
    <w:p w:rsidR="001E6900" w:rsidRPr="001E6900" w:rsidP="001E6900" w14:paraId="39E07C55" w14:textId="77777777">
      <w:pPr>
        <w:spacing w:after="0" w:line="240" w:lineRule="auto"/>
        <w:ind w:right="-141" w:firstLine="397"/>
        <w:jc w:val="both"/>
        <w:rPr>
          <w:rFonts w:ascii="Times New Roman" w:hAnsi="Times New Roman" w:cs="Times New Roman"/>
          <w:bCs/>
          <w:sz w:val="28"/>
          <w:szCs w:val="28"/>
        </w:rPr>
      </w:pPr>
      <w:r w:rsidRPr="001E6900">
        <w:rPr>
          <w:rFonts w:ascii="Times New Roman" w:hAnsi="Times New Roman" w:cs="Times New Roman"/>
          <w:bCs/>
          <w:sz w:val="28"/>
          <w:szCs w:val="28"/>
        </w:rPr>
        <w:t xml:space="preserve">З метою ефективного надання соціальної підтримки, сприяння реабілітації та інтеграції, вирішення проблем матеріально-технічного, медичного спрямування, надання послуг професійної адаптації, залучення до активного цивільного життя діє «Програма підтримки Захисників та Захисниць України, членів сімей загиблих на 2024-2026 роки», затверджена рішенням Броварської міської ради Броварського району Київської області від 27.02.2025 № 2002-88-08. </w:t>
      </w:r>
    </w:p>
    <w:p w:rsidR="001E6900" w:rsidRPr="001E6900" w:rsidP="001E6900" w14:paraId="740EABDB" w14:textId="77777777">
      <w:pPr>
        <w:spacing w:after="0" w:line="240" w:lineRule="auto"/>
        <w:ind w:firstLine="397"/>
        <w:jc w:val="both"/>
        <w:rPr>
          <w:rFonts w:ascii="Times New Roman" w:hAnsi="Times New Roman" w:cs="Times New Roman"/>
          <w:sz w:val="28"/>
          <w:szCs w:val="28"/>
        </w:rPr>
      </w:pPr>
      <w:r w:rsidRPr="001E6900">
        <w:rPr>
          <w:rFonts w:ascii="Times New Roman" w:hAnsi="Times New Roman" w:cs="Times New Roman"/>
          <w:sz w:val="28"/>
          <w:szCs w:val="28"/>
        </w:rPr>
        <w:t xml:space="preserve">Продовжує функціонувати Ветеранський центр «ВЕТЕРАН ПРО» (далі – Ветеранський центр), який є координаційним центром для ветеранів та членів їх сімей, членів родин загиблих (померлих) Захисників та Захисниць України, членів родин зниклих безвісти військовослужбовців та тих, що перебувають у полоні,  в якому працюють фахівці із супроводу ветеранів війни та демобілізованих осіб, організовуються заходи у сфері фізичного та ментального здоров'я, спільного дозвілля, тренінги для відвідувачів з питань працевлаштування, екскурсії, майстер-класи, воркшопи тощо. </w:t>
      </w:r>
    </w:p>
    <w:p w:rsidR="001E6900" w:rsidP="001E6900" w14:paraId="71E3EEBC" w14:textId="55C60062">
      <w:pPr>
        <w:spacing w:after="0" w:line="240" w:lineRule="auto"/>
        <w:ind w:firstLine="397"/>
        <w:jc w:val="both"/>
        <w:rPr>
          <w:rFonts w:ascii="Times New Roman" w:hAnsi="Times New Roman" w:cs="Times New Roman"/>
          <w:sz w:val="28"/>
          <w:szCs w:val="28"/>
        </w:rPr>
      </w:pPr>
    </w:p>
    <w:p w:rsidR="001E6900" w:rsidP="001E6900" w14:paraId="2809A29E" w14:textId="14B05A46">
      <w:pPr>
        <w:spacing w:after="0" w:line="240" w:lineRule="auto"/>
        <w:ind w:firstLine="397"/>
        <w:jc w:val="both"/>
        <w:rPr>
          <w:rFonts w:ascii="Times New Roman" w:hAnsi="Times New Roman" w:cs="Times New Roman"/>
          <w:sz w:val="28"/>
          <w:szCs w:val="28"/>
        </w:rPr>
      </w:pPr>
    </w:p>
    <w:p w:rsidR="001E6900" w:rsidRPr="001E6900" w:rsidP="001E6900" w14:paraId="4C83DEDC" w14:textId="77777777">
      <w:pPr>
        <w:spacing w:after="0" w:line="240" w:lineRule="auto"/>
        <w:ind w:firstLine="397"/>
        <w:jc w:val="both"/>
        <w:rPr>
          <w:rFonts w:ascii="Times New Roman" w:hAnsi="Times New Roman" w:cs="Times New Roman"/>
          <w:sz w:val="28"/>
          <w:szCs w:val="28"/>
        </w:rPr>
      </w:pPr>
    </w:p>
    <w:p w:rsidR="001E6900" w:rsidRPr="001E6900" w:rsidP="001E6900" w14:paraId="504A9E01" w14:textId="77777777">
      <w:pPr>
        <w:shd w:val="clear" w:color="auto" w:fill="FFFFFF" w:themeFill="background1"/>
        <w:spacing w:after="0" w:line="240" w:lineRule="auto"/>
        <w:ind w:firstLine="397"/>
        <w:jc w:val="both"/>
        <w:rPr>
          <w:rFonts w:ascii="Times New Roman" w:hAnsi="Times New Roman" w:cs="Times New Roman"/>
          <w:b/>
          <w:bCs/>
          <w:i/>
          <w:iCs/>
          <w:color w:val="000000" w:themeColor="text1"/>
          <w:sz w:val="28"/>
          <w:szCs w:val="28"/>
        </w:rPr>
      </w:pPr>
      <w:r w:rsidRPr="001E6900">
        <w:rPr>
          <w:rFonts w:ascii="Times New Roman" w:hAnsi="Times New Roman" w:cs="Times New Roman"/>
          <w:b/>
          <w:bCs/>
          <w:i/>
          <w:iCs/>
          <w:color w:val="000000" w:themeColor="text1"/>
          <w:sz w:val="28"/>
          <w:szCs w:val="28"/>
        </w:rPr>
        <w:t>Головні цілі на 2026 рік:</w:t>
      </w:r>
    </w:p>
    <w:p w:rsidR="001E6900" w:rsidRPr="001E6900" w:rsidP="001E6900" w14:paraId="599C6201" w14:textId="77777777">
      <w:pPr>
        <w:pStyle w:val="BodyTextIndent3"/>
        <w:shd w:val="clear" w:color="auto" w:fill="FFFFFF" w:themeFill="background1"/>
        <w:spacing w:after="0"/>
        <w:ind w:left="0" w:firstLine="397"/>
        <w:contextualSpacing/>
        <w:jc w:val="both"/>
        <w:rPr>
          <w:color w:val="000000" w:themeColor="text1"/>
          <w:sz w:val="28"/>
          <w:szCs w:val="28"/>
        </w:rPr>
      </w:pPr>
      <w:r w:rsidRPr="001E6900">
        <w:rPr>
          <w:color w:val="000000" w:themeColor="text1"/>
          <w:sz w:val="28"/>
          <w:szCs w:val="28"/>
        </w:rPr>
        <w:t xml:space="preserve">Забезпечення всебічною підтримкою </w:t>
      </w:r>
      <w:r w:rsidRPr="001E6900">
        <w:rPr>
          <w:color w:val="000000" w:themeColor="text1"/>
          <w:sz w:val="28"/>
          <w:szCs w:val="28"/>
          <w:shd w:val="clear" w:color="auto" w:fill="FFFFFF"/>
        </w:rPr>
        <w:t xml:space="preserve">Захисників та Захисниць України, членів сімей загиблих (померлих) Захисників  та Захисниць України, </w:t>
      </w:r>
      <w:r w:rsidRPr="001E6900">
        <w:rPr>
          <w:color w:val="000000" w:themeColor="text1"/>
          <w:sz w:val="28"/>
          <w:szCs w:val="28"/>
        </w:rPr>
        <w:t>забезпечення права на отримання якісних соціальних послуг, розв’язання проблем соціально-побутової, медичної і грошової допомоги. Сприяння працевлаштуванню та економічній самостійності ветеранів.</w:t>
      </w:r>
    </w:p>
    <w:p w:rsidR="001E6900" w:rsidRPr="001E6900" w:rsidP="001E6900" w14:paraId="5F68B1CE" w14:textId="77777777">
      <w:pPr>
        <w:pStyle w:val="BodyTextIndent3"/>
        <w:shd w:val="clear" w:color="auto" w:fill="FFFFFF" w:themeFill="background1"/>
        <w:spacing w:after="0"/>
        <w:ind w:left="0" w:firstLine="397"/>
        <w:contextualSpacing/>
        <w:jc w:val="both"/>
        <w:rPr>
          <w:color w:val="000000" w:themeColor="text1"/>
          <w:sz w:val="28"/>
          <w:szCs w:val="28"/>
        </w:rPr>
      </w:pPr>
    </w:p>
    <w:p w:rsidR="001E6900" w:rsidRPr="001E6900" w:rsidP="001E6900" w14:paraId="4E7A05D3" w14:textId="77777777">
      <w:pPr>
        <w:pStyle w:val="BodyTextIndent3"/>
        <w:shd w:val="clear" w:color="auto" w:fill="FFFFFF" w:themeFill="background1"/>
        <w:spacing w:after="0"/>
        <w:ind w:left="0" w:firstLine="397"/>
        <w:contextualSpacing/>
        <w:jc w:val="both"/>
        <w:rPr>
          <w:b/>
          <w:bCs/>
          <w:i/>
          <w:iCs/>
          <w:color w:val="000000" w:themeColor="text1"/>
          <w:sz w:val="28"/>
          <w:szCs w:val="28"/>
          <w:lang w:val="ru-RU"/>
        </w:rPr>
      </w:pPr>
      <w:r w:rsidRPr="001E6900">
        <w:rPr>
          <w:b/>
          <w:bCs/>
          <w:i/>
          <w:iCs/>
          <w:color w:val="000000" w:themeColor="text1"/>
          <w:sz w:val="28"/>
          <w:szCs w:val="28"/>
        </w:rPr>
        <w:t>Основні завдання та заходи на 2025 рік:</w:t>
      </w:r>
    </w:p>
    <w:p w:rsidR="001E6900" w:rsidRPr="001E6900" w:rsidP="001E6900" w14:paraId="03738E7E" w14:textId="77777777">
      <w:pPr>
        <w:pStyle w:val="NoSpacing"/>
        <w:tabs>
          <w:tab w:val="left" w:pos="851"/>
        </w:tabs>
        <w:ind w:firstLine="397"/>
        <w:jc w:val="both"/>
        <w:rPr>
          <w:color w:val="000000" w:themeColor="text1"/>
          <w:sz w:val="28"/>
          <w:szCs w:val="28"/>
        </w:rPr>
      </w:pPr>
      <w:r w:rsidRPr="001E6900">
        <w:rPr>
          <w:i/>
          <w:iCs/>
          <w:color w:val="000000" w:themeColor="text1"/>
          <w:sz w:val="28"/>
          <w:szCs w:val="28"/>
        </w:rPr>
        <w:t xml:space="preserve">■  </w:t>
      </w:r>
      <w:r w:rsidRPr="001E6900">
        <w:rPr>
          <w:color w:val="000000" w:themeColor="text1"/>
          <w:sz w:val="28"/>
          <w:szCs w:val="28"/>
        </w:rPr>
        <w:t>забезпечити надання фінансової підтримки громадським об’єднанням осіб з інвалідністю і ветеранів та благодійним організаціям, діяльність яких має соціальне спрямування;</w:t>
      </w:r>
    </w:p>
    <w:p w:rsidR="001E6900" w:rsidRPr="001E6900" w:rsidP="001E6900" w14:paraId="032E2063" w14:textId="77777777">
      <w:pPr>
        <w:pStyle w:val="BodyText"/>
        <w:shd w:val="clear" w:color="auto" w:fill="FFFFFF" w:themeFill="background1"/>
        <w:spacing w:after="0"/>
        <w:ind w:firstLine="397"/>
        <w:contextualSpacing/>
        <w:jc w:val="both"/>
        <w:rPr>
          <w:color w:val="000000" w:themeColor="text1"/>
          <w:sz w:val="28"/>
          <w:szCs w:val="28"/>
        </w:rPr>
      </w:pPr>
      <w:r w:rsidRPr="001E6900">
        <w:rPr>
          <w:color w:val="000000" w:themeColor="text1"/>
          <w:sz w:val="28"/>
          <w:szCs w:val="28"/>
        </w:rPr>
        <w:t>■ забезпечення функціонування Комунального закладу Броварської міської ради Броварського району Київської області «Броварський міський ветеранський центр «ВЕТЕРАН ПРО»;</w:t>
      </w:r>
    </w:p>
    <w:p w:rsidR="001E6900" w:rsidRPr="001E6900" w:rsidP="001E6900" w14:paraId="1B9D3AAD" w14:textId="77777777">
      <w:pPr>
        <w:pStyle w:val="NoSpacing"/>
        <w:tabs>
          <w:tab w:val="left" w:pos="851"/>
        </w:tabs>
        <w:ind w:firstLine="397"/>
        <w:jc w:val="both"/>
        <w:rPr>
          <w:sz w:val="28"/>
          <w:szCs w:val="28"/>
        </w:rPr>
      </w:pPr>
      <w:r w:rsidRPr="001E6900">
        <w:rPr>
          <w:color w:val="000000" w:themeColor="text1"/>
          <w:sz w:val="28"/>
          <w:szCs w:val="28"/>
        </w:rPr>
        <w:t>■</w:t>
      </w:r>
      <w:r w:rsidRPr="001E6900">
        <w:rPr>
          <w:sz w:val="28"/>
          <w:szCs w:val="28"/>
        </w:rPr>
        <w:t xml:space="preserve"> подальший розвиток сервісної моделі обслуговування ветеранів, зокрема робота «єдиного вікна» для всіх послуг ветеранам війни і членам їх сімей та Ветеранського центру;</w:t>
      </w:r>
    </w:p>
    <w:p w:rsidR="001E6900" w:rsidRPr="001E6900" w:rsidP="001E6900" w14:paraId="79E0C7FA" w14:textId="77777777">
      <w:pPr>
        <w:pStyle w:val="NoSpacing"/>
        <w:tabs>
          <w:tab w:val="left" w:pos="851"/>
        </w:tabs>
        <w:ind w:firstLine="397"/>
        <w:jc w:val="both"/>
        <w:rPr>
          <w:color w:val="000000" w:themeColor="text1"/>
          <w:sz w:val="28"/>
          <w:szCs w:val="28"/>
        </w:rPr>
      </w:pPr>
      <w:r w:rsidRPr="001E6900">
        <w:rPr>
          <w:color w:val="000000" w:themeColor="text1"/>
          <w:sz w:val="28"/>
          <w:szCs w:val="28"/>
        </w:rPr>
        <w:t xml:space="preserve">■ </w:t>
      </w:r>
      <w:r w:rsidRPr="001E6900">
        <w:rPr>
          <w:sz w:val="28"/>
          <w:szCs w:val="28"/>
        </w:rPr>
        <w:t>розширення реабілітаційних та психологічних сервісів з метою системної підтримки ветеранів та їхніх родин, розвиток місцевої програми психологічної підтримки, включаючи кризові інтервенції, співпраця з приватними та державними центрами реабілітації;</w:t>
      </w:r>
    </w:p>
    <w:p w:rsidR="001E6900" w:rsidRPr="001E6900" w:rsidP="001E6900" w14:paraId="3F64BD74" w14:textId="77777777">
      <w:pPr>
        <w:pStyle w:val="NoSpacing"/>
        <w:tabs>
          <w:tab w:val="left" w:pos="851"/>
        </w:tabs>
        <w:ind w:firstLine="397"/>
        <w:jc w:val="both"/>
        <w:rPr>
          <w:color w:val="000000" w:themeColor="text1"/>
          <w:sz w:val="28"/>
          <w:szCs w:val="28"/>
        </w:rPr>
      </w:pPr>
      <w:r w:rsidRPr="001E6900">
        <w:rPr>
          <w:color w:val="000000" w:themeColor="text1"/>
          <w:sz w:val="28"/>
          <w:szCs w:val="28"/>
        </w:rPr>
        <w:t xml:space="preserve">■ </w:t>
      </w:r>
      <w:r w:rsidRPr="001E6900">
        <w:rPr>
          <w:sz w:val="28"/>
          <w:szCs w:val="28"/>
        </w:rPr>
        <w:t>професійна адаптація та економічна інтеграція ветеранів; співпраця з центрами кар’єрного розвитку для ветеранів; аналіз програми навчання та перекваліфікації;</w:t>
      </w:r>
    </w:p>
    <w:p w:rsidR="001E6900" w:rsidRPr="001E6900" w:rsidP="001E6900" w14:paraId="16C4D9E5" w14:textId="77777777">
      <w:pPr>
        <w:pStyle w:val="NoSpacing"/>
        <w:tabs>
          <w:tab w:val="left" w:pos="851"/>
        </w:tabs>
        <w:ind w:firstLine="397"/>
        <w:jc w:val="both"/>
        <w:rPr>
          <w:color w:val="000000" w:themeColor="text1"/>
          <w:sz w:val="28"/>
          <w:szCs w:val="28"/>
        </w:rPr>
      </w:pPr>
      <w:r w:rsidRPr="001E6900">
        <w:rPr>
          <w:color w:val="000000" w:themeColor="text1"/>
          <w:sz w:val="28"/>
          <w:szCs w:val="28"/>
        </w:rPr>
        <w:t xml:space="preserve">■ </w:t>
      </w:r>
      <w:r w:rsidRPr="001E6900">
        <w:rPr>
          <w:sz w:val="28"/>
          <w:szCs w:val="28"/>
        </w:rPr>
        <w:t>удосконалення та розширення системи професійної підтримки ветеранів та членів їхніх родин фахівцями із супроводу ветеранів війни та демобілізованих осіб;</w:t>
      </w:r>
    </w:p>
    <w:p w:rsidR="001E6900" w:rsidRPr="001E6900" w:rsidP="001E6900" w14:paraId="18E7D600" w14:textId="77777777">
      <w:pPr>
        <w:pStyle w:val="NoSpacing"/>
        <w:tabs>
          <w:tab w:val="left" w:pos="851"/>
        </w:tabs>
        <w:ind w:firstLine="397"/>
        <w:jc w:val="both"/>
        <w:rPr>
          <w:sz w:val="28"/>
          <w:szCs w:val="28"/>
        </w:rPr>
      </w:pPr>
      <w:r w:rsidRPr="001E6900">
        <w:rPr>
          <w:color w:val="000000" w:themeColor="text1"/>
          <w:sz w:val="28"/>
          <w:szCs w:val="28"/>
        </w:rPr>
        <w:t>■ си</w:t>
      </w:r>
      <w:r w:rsidRPr="001E6900">
        <w:rPr>
          <w:sz w:val="28"/>
          <w:szCs w:val="28"/>
        </w:rPr>
        <w:t>стематизація аналітики щодо стану заходів з підтримки, працевлаштування, запитів, соціальних ризиків тощо, індивідуальний супровід, створення реєстру потреб ветеранів (</w:t>
      </w:r>
      <w:r w:rsidRPr="001E6900">
        <w:rPr>
          <w:sz w:val="28"/>
          <w:szCs w:val="28"/>
        </w:rPr>
        <w:t>анонімізованого</w:t>
      </w:r>
      <w:r w:rsidRPr="001E6900">
        <w:rPr>
          <w:sz w:val="28"/>
          <w:szCs w:val="28"/>
        </w:rPr>
        <w:t>);</w:t>
      </w:r>
    </w:p>
    <w:p w:rsidR="001E6900" w:rsidRPr="001E6900" w:rsidP="001E6900" w14:paraId="11096D22" w14:textId="77777777">
      <w:pPr>
        <w:spacing w:after="0" w:line="240" w:lineRule="auto"/>
        <w:ind w:firstLine="397"/>
        <w:jc w:val="both"/>
        <w:rPr>
          <w:rFonts w:ascii="Times New Roman" w:hAnsi="Times New Roman" w:cs="Times New Roman"/>
          <w:sz w:val="28"/>
          <w:szCs w:val="28"/>
        </w:rPr>
      </w:pPr>
      <w:r w:rsidRPr="001E6900">
        <w:rPr>
          <w:rFonts w:ascii="Times New Roman" w:hAnsi="Times New Roman" w:cs="Times New Roman"/>
          <w:color w:val="000000" w:themeColor="text1"/>
          <w:sz w:val="28"/>
          <w:szCs w:val="28"/>
        </w:rPr>
        <w:t xml:space="preserve">■ </w:t>
      </w:r>
      <w:r w:rsidRPr="001E6900">
        <w:rPr>
          <w:rFonts w:ascii="Times New Roman" w:hAnsi="Times New Roman" w:cs="Times New Roman"/>
          <w:sz w:val="28"/>
          <w:szCs w:val="28"/>
        </w:rPr>
        <w:t>розвиток комунікаційної стратегії</w:t>
      </w:r>
      <w:r w:rsidRPr="001E6900">
        <w:rPr>
          <w:rFonts w:ascii="Times New Roman" w:hAnsi="Times New Roman" w:cs="Times New Roman"/>
        </w:rPr>
        <w:t xml:space="preserve"> </w:t>
      </w:r>
      <w:r w:rsidRPr="001E6900">
        <w:rPr>
          <w:rFonts w:ascii="Times New Roman" w:hAnsi="Times New Roman" w:cs="Times New Roman"/>
          <w:sz w:val="28"/>
          <w:szCs w:val="28"/>
        </w:rPr>
        <w:t>з метою</w:t>
      </w:r>
      <w:r w:rsidRPr="001E6900">
        <w:rPr>
          <w:rFonts w:ascii="Times New Roman" w:hAnsi="Times New Roman" w:cs="Times New Roman"/>
        </w:rPr>
        <w:t xml:space="preserve"> </w:t>
      </w:r>
      <w:r w:rsidRPr="001E6900">
        <w:rPr>
          <w:rFonts w:ascii="Times New Roman" w:hAnsi="Times New Roman" w:cs="Times New Roman"/>
          <w:sz w:val="28"/>
          <w:szCs w:val="28"/>
        </w:rPr>
        <w:t>покращення взаємодії ветеранів з громадою.</w:t>
      </w:r>
    </w:p>
    <w:p w:rsidR="001E6900" w:rsidRPr="001E6900" w:rsidP="001E6900" w14:paraId="31AC6E7F" w14:textId="77777777">
      <w:pPr>
        <w:pStyle w:val="NoSpacing"/>
        <w:tabs>
          <w:tab w:val="left" w:pos="851"/>
        </w:tabs>
        <w:ind w:firstLine="397"/>
        <w:jc w:val="both"/>
        <w:rPr>
          <w:sz w:val="28"/>
          <w:szCs w:val="28"/>
        </w:rPr>
      </w:pPr>
    </w:p>
    <w:p w:rsidR="001E6900" w:rsidRPr="001E6900" w:rsidP="001E6900" w14:paraId="3F17BA01" w14:textId="77777777">
      <w:pPr>
        <w:pStyle w:val="BodyText"/>
        <w:shd w:val="clear" w:color="auto" w:fill="FFFFFF" w:themeFill="background1"/>
        <w:spacing w:after="0"/>
        <w:ind w:firstLine="397"/>
        <w:contextualSpacing/>
        <w:jc w:val="both"/>
        <w:rPr>
          <w:b/>
          <w:i/>
          <w:iCs/>
          <w:color w:val="000000" w:themeColor="text1"/>
          <w:sz w:val="28"/>
          <w:szCs w:val="28"/>
        </w:rPr>
      </w:pPr>
      <w:r w:rsidRPr="001E6900">
        <w:rPr>
          <w:b/>
          <w:i/>
          <w:iCs/>
          <w:color w:val="000000" w:themeColor="text1"/>
          <w:sz w:val="28"/>
          <w:szCs w:val="28"/>
        </w:rPr>
        <w:t>Очікувані результати:</w:t>
      </w:r>
    </w:p>
    <w:p w:rsidR="001E6900" w:rsidRPr="001E6900" w:rsidP="001E6900" w14:paraId="0C47973A" w14:textId="77777777">
      <w:pPr>
        <w:numPr>
          <w:ilvl w:val="0"/>
          <w:numId w:val="19"/>
        </w:numPr>
        <w:tabs>
          <w:tab w:val="left" w:pos="851"/>
        </w:tabs>
        <w:spacing w:after="0" w:line="240" w:lineRule="auto"/>
        <w:ind w:left="0"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покращення життєдіяльності, соціальної адаптації, повернення до повноцінного життя Захисників та Захисниць України;</w:t>
      </w:r>
    </w:p>
    <w:p w:rsidR="001E6900" w:rsidRPr="001E6900" w:rsidP="001E6900" w14:paraId="31813DE6" w14:textId="77777777">
      <w:pPr>
        <w:numPr>
          <w:ilvl w:val="0"/>
          <w:numId w:val="19"/>
        </w:numPr>
        <w:tabs>
          <w:tab w:val="left" w:pos="851"/>
        </w:tabs>
        <w:spacing w:after="0" w:line="240" w:lineRule="auto"/>
        <w:ind w:left="0"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підвищення рівня соціального захисту ветеранів та членів їх сімей, забезпечення доступу до якісних соціальних, медичних, психологічних та реабілітаційних послуг;</w:t>
      </w:r>
    </w:p>
    <w:p w:rsidR="001E6900" w:rsidRPr="001E6900" w:rsidP="001E6900" w14:paraId="46307260" w14:textId="77777777">
      <w:pPr>
        <w:numPr>
          <w:ilvl w:val="0"/>
          <w:numId w:val="19"/>
        </w:numPr>
        <w:tabs>
          <w:tab w:val="left" w:pos="851"/>
        </w:tabs>
        <w:spacing w:after="0" w:line="240" w:lineRule="auto"/>
        <w:ind w:left="0"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успішна реінтеграція ветеранів у мирне життя громади, сприяння працевлаштуванню, професійній перекваліфікації та розвитку ветеранського підприємництва;</w:t>
      </w:r>
    </w:p>
    <w:p w:rsidR="001E6900" w:rsidRPr="001E6900" w:rsidP="001E6900" w14:paraId="4BA0B433" w14:textId="77777777">
      <w:pPr>
        <w:numPr>
          <w:ilvl w:val="0"/>
          <w:numId w:val="19"/>
        </w:numPr>
        <w:tabs>
          <w:tab w:val="left" w:pos="851"/>
        </w:tabs>
        <w:spacing w:after="0" w:line="240" w:lineRule="auto"/>
        <w:ind w:left="0"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зміцнення соціальної згуртованості та взаємної довіри до ветеранів в громаді;</w:t>
      </w:r>
    </w:p>
    <w:p w:rsidR="001E6900" w:rsidRPr="001E6900" w:rsidP="001E6900" w14:paraId="6F2DF4DF" w14:textId="77777777">
      <w:pPr>
        <w:numPr>
          <w:ilvl w:val="0"/>
          <w:numId w:val="19"/>
        </w:numPr>
        <w:tabs>
          <w:tab w:val="left" w:pos="851"/>
        </w:tabs>
        <w:spacing w:after="0" w:line="240" w:lineRule="auto"/>
        <w:ind w:left="0"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зменшення ризиків соціальної ізоляції та психологічної вразливості ветеранів.</w:t>
      </w:r>
    </w:p>
    <w:p w:rsidR="001E6900" w:rsidRPr="001E6900" w:rsidP="001E6900" w14:paraId="511801E0" w14:textId="77777777">
      <w:pPr>
        <w:pStyle w:val="NoSpacing"/>
        <w:tabs>
          <w:tab w:val="left" w:pos="851"/>
        </w:tabs>
        <w:ind w:firstLine="397"/>
        <w:jc w:val="both"/>
        <w:rPr>
          <w:color w:val="000000" w:themeColor="text1"/>
          <w:sz w:val="28"/>
          <w:szCs w:val="28"/>
        </w:rPr>
      </w:pPr>
    </w:p>
    <w:p w:rsidR="001E6900" w:rsidRPr="001E6900" w:rsidP="001E6900" w14:paraId="210CD9C0" w14:textId="77777777">
      <w:pPr>
        <w:shd w:val="clear" w:color="auto" w:fill="FFFFFF" w:themeFill="background1"/>
        <w:tabs>
          <w:tab w:val="left" w:pos="993"/>
        </w:tabs>
        <w:spacing w:after="0" w:line="240" w:lineRule="auto"/>
        <w:ind w:firstLine="397"/>
        <w:contextualSpacing/>
        <w:jc w:val="center"/>
        <w:rPr>
          <w:rFonts w:ascii="Times New Roman" w:hAnsi="Times New Roman" w:cs="Times New Roman"/>
          <w:b/>
          <w:bCs/>
          <w:color w:val="000000" w:themeColor="text1"/>
          <w:sz w:val="28"/>
          <w:szCs w:val="28"/>
        </w:rPr>
      </w:pPr>
      <w:bookmarkStart w:id="15" w:name="_Hlk215730763"/>
      <w:r w:rsidRPr="001E6900">
        <w:rPr>
          <w:rFonts w:ascii="Times New Roman" w:hAnsi="Times New Roman" w:cs="Times New Roman"/>
          <w:b/>
          <w:bCs/>
          <w:color w:val="000000" w:themeColor="text1"/>
          <w:sz w:val="28"/>
          <w:szCs w:val="28"/>
        </w:rPr>
        <w:t>Якісна освіта для всіх</w:t>
      </w:r>
    </w:p>
    <w:bookmarkEnd w:id="15"/>
    <w:p w:rsidR="001E6900" w:rsidRPr="001E6900" w:rsidP="001E6900" w14:paraId="050A5965" w14:textId="77777777">
      <w:pPr>
        <w:shd w:val="clear" w:color="auto" w:fill="FFFFFF" w:themeFill="background1"/>
        <w:tabs>
          <w:tab w:val="left" w:pos="993"/>
        </w:tabs>
        <w:spacing w:after="0" w:line="240" w:lineRule="auto"/>
        <w:ind w:firstLine="397"/>
        <w:contextualSpacing/>
        <w:jc w:val="both"/>
        <w:rPr>
          <w:rFonts w:ascii="Times New Roman" w:hAnsi="Times New Roman" w:cs="Times New Roman"/>
          <w:b/>
          <w:bCs/>
          <w:color w:val="000000" w:themeColor="text1"/>
          <w:sz w:val="28"/>
          <w:szCs w:val="28"/>
        </w:rPr>
      </w:pPr>
      <w:r w:rsidRPr="001E6900">
        <w:rPr>
          <w:rFonts w:ascii="Times New Roman" w:hAnsi="Times New Roman" w:cs="Times New Roman"/>
          <w:color w:val="000000" w:themeColor="text1"/>
          <w:sz w:val="28"/>
          <w:szCs w:val="28"/>
        </w:rPr>
        <w:t>В 2026 році продовжуватиметься реалізація стратегічних завдань функціонування системи освіти громади, найважливішими серед яких є створення єдиного інформаційного простору, продовження шкільної реформи, забезпечення дітей з особливими потребами якісними освітніми послугами, запровадження якісних змін у професійний розвиток учителів, реформування системи шкільного харчування.</w:t>
      </w:r>
    </w:p>
    <w:p w:rsidR="001E6900" w:rsidRPr="001E6900" w:rsidP="001E6900" w14:paraId="79142578" w14:textId="77777777">
      <w:pPr>
        <w:pStyle w:val="ListParagraph"/>
        <w:shd w:val="clear" w:color="auto" w:fill="FFFFFF" w:themeFill="background1"/>
        <w:tabs>
          <w:tab w:val="left" w:pos="10489"/>
        </w:tabs>
        <w:ind w:left="0" w:firstLine="397"/>
        <w:contextualSpacing/>
        <w:jc w:val="both"/>
        <w:rPr>
          <w:color w:val="000000" w:themeColor="text1"/>
          <w:sz w:val="28"/>
          <w:szCs w:val="28"/>
        </w:rPr>
      </w:pPr>
      <w:r w:rsidRPr="001E6900">
        <w:rPr>
          <w:color w:val="000000" w:themeColor="text1"/>
          <w:sz w:val="28"/>
          <w:szCs w:val="28"/>
        </w:rPr>
        <w:t xml:space="preserve">Також буде продовжену роботу щодо інклюзивної освіти дітей з особливими освітніми  потребами: продовжать працювати інклюзивні групи, класи, гуртки, </w:t>
      </w:r>
      <w:r w:rsidRPr="001E6900">
        <w:rPr>
          <w:color w:val="000000" w:themeColor="text1"/>
          <w:sz w:val="28"/>
          <w:szCs w:val="28"/>
        </w:rPr>
        <w:t>Інклюзивно</w:t>
      </w:r>
      <w:r w:rsidRPr="001E6900">
        <w:rPr>
          <w:color w:val="000000" w:themeColor="text1"/>
          <w:sz w:val="28"/>
          <w:szCs w:val="28"/>
        </w:rPr>
        <w:t xml:space="preserve">-ресурсний центр Броварської міської ради Броварського району Київської області. </w:t>
      </w:r>
    </w:p>
    <w:p w:rsidR="001E6900" w:rsidRPr="001E6900" w:rsidP="001E6900" w14:paraId="14EE6C20" w14:textId="77777777">
      <w:pPr>
        <w:pStyle w:val="ListParagraph"/>
        <w:ind w:left="0" w:firstLine="397"/>
        <w:contextualSpacing/>
        <w:jc w:val="both"/>
        <w:rPr>
          <w:color w:val="000000" w:themeColor="text1"/>
          <w:sz w:val="28"/>
          <w:szCs w:val="28"/>
        </w:rPr>
      </w:pPr>
      <w:r w:rsidRPr="001E6900">
        <w:rPr>
          <w:color w:val="000000" w:themeColor="text1"/>
          <w:sz w:val="28"/>
          <w:szCs w:val="28"/>
        </w:rPr>
        <w:t xml:space="preserve">Впровадження цифрової трансформації освіти і науки є одним із пріоритетних напрямів роботи закладів освіти в наступному році. </w:t>
      </w:r>
    </w:p>
    <w:p w:rsidR="001E6900" w:rsidRPr="001E6900" w:rsidP="001E6900" w14:paraId="19B6C119" w14:textId="77777777">
      <w:pPr>
        <w:spacing w:after="0" w:line="240" w:lineRule="auto"/>
        <w:ind w:firstLine="397"/>
        <w:contextualSpacing/>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 xml:space="preserve">Безпека дітей є одним з пріоритетів навчального процесу. До фонду захисних споруд цивільного захисту закладів освіти включено 45 </w:t>
      </w:r>
      <w:r w:rsidRPr="001E6900">
        <w:rPr>
          <w:rFonts w:ascii="Times New Roman" w:hAnsi="Times New Roman" w:cs="Times New Roman"/>
          <w:color w:val="000000" w:themeColor="text1"/>
          <w:sz w:val="28"/>
          <w:szCs w:val="28"/>
        </w:rPr>
        <w:t>укриттів</w:t>
      </w:r>
      <w:r w:rsidRPr="001E6900">
        <w:rPr>
          <w:rFonts w:ascii="Times New Roman" w:hAnsi="Times New Roman" w:cs="Times New Roman"/>
          <w:color w:val="000000" w:themeColor="text1"/>
          <w:sz w:val="28"/>
          <w:szCs w:val="28"/>
        </w:rPr>
        <w:t xml:space="preserve">: 1 сховище, 3 протирадіаційних </w:t>
      </w:r>
      <w:r w:rsidRPr="001E6900">
        <w:rPr>
          <w:rFonts w:ascii="Times New Roman" w:hAnsi="Times New Roman" w:cs="Times New Roman"/>
          <w:color w:val="000000" w:themeColor="text1"/>
          <w:sz w:val="28"/>
          <w:szCs w:val="28"/>
        </w:rPr>
        <w:t>укриттів</w:t>
      </w:r>
      <w:r w:rsidRPr="001E6900">
        <w:rPr>
          <w:rFonts w:ascii="Times New Roman" w:hAnsi="Times New Roman" w:cs="Times New Roman"/>
          <w:color w:val="000000" w:themeColor="text1"/>
          <w:sz w:val="28"/>
          <w:szCs w:val="28"/>
        </w:rPr>
        <w:t xml:space="preserve"> та 41 найпростіше укриття, які використовуються під час повітряних </w:t>
      </w:r>
      <w:r w:rsidRPr="001E6900">
        <w:rPr>
          <w:rFonts w:ascii="Times New Roman" w:hAnsi="Times New Roman" w:cs="Times New Roman"/>
          <w:color w:val="000000" w:themeColor="text1"/>
          <w:sz w:val="28"/>
          <w:szCs w:val="28"/>
        </w:rPr>
        <w:t>тривог</w:t>
      </w:r>
      <w:r w:rsidRPr="001E6900">
        <w:rPr>
          <w:rFonts w:ascii="Times New Roman" w:hAnsi="Times New Roman" w:cs="Times New Roman"/>
          <w:color w:val="000000" w:themeColor="text1"/>
          <w:sz w:val="28"/>
          <w:szCs w:val="28"/>
        </w:rPr>
        <w:t>. Також у «класів безпеки» будуть проводитись заняття з правил пожежної та мінної безпеки, вивчатися алгоритми дій під час сигналу «Повітряна тривога», інших надзвичайних ситуацій із залученням працівників Державної служби з питань надзвичайних ситуацій України, Національної поліції України, Товариства Червоного Хреста України, медиків тощо.</w:t>
      </w:r>
    </w:p>
    <w:p w:rsidR="001E6900" w:rsidRPr="001E6900" w:rsidP="001E6900" w14:paraId="131A9BC6" w14:textId="77777777">
      <w:pPr>
        <w:spacing w:after="0" w:line="240" w:lineRule="auto"/>
        <w:ind w:firstLine="397"/>
        <w:contextualSpacing/>
        <w:jc w:val="both"/>
        <w:rPr>
          <w:rFonts w:ascii="Times New Roman" w:hAnsi="Times New Roman" w:cs="Times New Roman"/>
          <w:color w:val="000000" w:themeColor="text1"/>
          <w:spacing w:val="-2"/>
          <w:sz w:val="28"/>
          <w:szCs w:val="28"/>
        </w:rPr>
      </w:pPr>
      <w:r w:rsidRPr="001E6900">
        <w:rPr>
          <w:rFonts w:ascii="Times New Roman" w:hAnsi="Times New Roman" w:cs="Times New Roman"/>
          <w:color w:val="000000" w:themeColor="text1"/>
          <w:spacing w:val="-2"/>
          <w:sz w:val="28"/>
          <w:szCs w:val="28"/>
        </w:rPr>
        <w:t xml:space="preserve">В 2026 році збережеться тенденція щодо забезпечення належного функціонування закладів освіти, впровадження Нової української школи,  </w:t>
      </w:r>
      <w:r w:rsidRPr="001E6900">
        <w:rPr>
          <w:rFonts w:ascii="Times New Roman" w:hAnsi="Times New Roman" w:cs="Times New Roman"/>
          <w:color w:val="000000" w:themeColor="text1"/>
          <w:sz w:val="28"/>
          <w:szCs w:val="28"/>
        </w:rPr>
        <w:t>розширення мережі закладів освіти різних типів і форм власності</w:t>
      </w:r>
      <w:r w:rsidRPr="001E6900">
        <w:rPr>
          <w:rFonts w:ascii="Times New Roman" w:hAnsi="Times New Roman" w:cs="Times New Roman"/>
          <w:color w:val="000000" w:themeColor="text1"/>
          <w:spacing w:val="-2"/>
          <w:sz w:val="28"/>
          <w:szCs w:val="28"/>
        </w:rPr>
        <w:t>.</w:t>
      </w:r>
    </w:p>
    <w:p w:rsidR="001E6900" w:rsidRPr="001E6900" w:rsidP="001E6900" w14:paraId="7ED6BD8A" w14:textId="77777777">
      <w:pPr>
        <w:shd w:val="clear" w:color="auto" w:fill="FFFFFF" w:themeFill="background1"/>
        <w:spacing w:after="0" w:line="240" w:lineRule="auto"/>
        <w:ind w:firstLine="397"/>
        <w:contextualSpacing/>
        <w:rPr>
          <w:rFonts w:ascii="Times New Roman" w:hAnsi="Times New Roman" w:cs="Times New Roman"/>
          <w:i/>
          <w:color w:val="000000" w:themeColor="text1"/>
          <w:spacing w:val="-2"/>
          <w:sz w:val="28"/>
          <w:szCs w:val="28"/>
        </w:rPr>
      </w:pPr>
    </w:p>
    <w:p w:rsidR="001E6900" w:rsidRPr="001E6900" w:rsidP="001E6900" w14:paraId="0F324355" w14:textId="77777777">
      <w:pPr>
        <w:shd w:val="clear" w:color="auto" w:fill="FFFFFF" w:themeFill="background1"/>
        <w:tabs>
          <w:tab w:val="left" w:pos="567"/>
        </w:tabs>
        <w:spacing w:after="0" w:line="240" w:lineRule="auto"/>
        <w:ind w:firstLine="397"/>
        <w:contextualSpacing/>
        <w:rPr>
          <w:rFonts w:ascii="Times New Roman" w:hAnsi="Times New Roman" w:cs="Times New Roman"/>
          <w:b/>
          <w:i/>
          <w:color w:val="000000" w:themeColor="text1"/>
          <w:sz w:val="28"/>
          <w:szCs w:val="28"/>
        </w:rPr>
      </w:pPr>
      <w:r w:rsidRPr="001E6900">
        <w:rPr>
          <w:rFonts w:ascii="Times New Roman" w:hAnsi="Times New Roman" w:cs="Times New Roman"/>
          <w:b/>
          <w:i/>
          <w:color w:val="000000" w:themeColor="text1"/>
          <w:sz w:val="28"/>
          <w:szCs w:val="28"/>
        </w:rPr>
        <w:t>Головні цілі на 2026 рік:</w:t>
      </w:r>
    </w:p>
    <w:p w:rsidR="001E6900" w:rsidRPr="001E6900" w:rsidP="001E6900" w14:paraId="164DD272" w14:textId="77777777">
      <w:pPr>
        <w:shd w:val="clear" w:color="auto" w:fill="FFFFFF" w:themeFill="background1"/>
        <w:tabs>
          <w:tab w:val="left" w:pos="567"/>
        </w:tabs>
        <w:spacing w:after="0" w:line="240" w:lineRule="auto"/>
        <w:ind w:firstLine="397"/>
        <w:contextualSpacing/>
        <w:jc w:val="both"/>
        <w:rPr>
          <w:rFonts w:ascii="Times New Roman" w:hAnsi="Times New Roman" w:cs="Times New Roman"/>
          <w:color w:val="000000" w:themeColor="text1"/>
          <w:sz w:val="28"/>
          <w:szCs w:val="28"/>
        </w:rPr>
      </w:pPr>
      <w:r w:rsidRPr="001E6900">
        <w:rPr>
          <w:rFonts w:ascii="Times New Roman" w:hAnsi="Times New Roman" w:cs="Times New Roman"/>
          <w:sz w:val="28"/>
          <w:szCs w:val="28"/>
          <w:highlight w:val="white"/>
          <w:lang w:eastAsia="ru-RU"/>
        </w:rPr>
        <w:t>Розбудова освіченого, інклюзивного та інноваційного суспільства, в якому кожен громадянин має рівні можливості для навчання та розвитку</w:t>
      </w:r>
      <w:r w:rsidRPr="001E6900">
        <w:rPr>
          <w:rFonts w:ascii="Times New Roman" w:hAnsi="Times New Roman" w:cs="Times New Roman"/>
          <w:sz w:val="28"/>
          <w:szCs w:val="28"/>
          <w:lang w:eastAsia="ru-RU"/>
        </w:rPr>
        <w:t>.</w:t>
      </w:r>
      <w:r w:rsidRPr="001E6900">
        <w:rPr>
          <w:rFonts w:ascii="Times New Roman" w:hAnsi="Times New Roman" w:cs="Times New Roman"/>
          <w:color w:val="000000" w:themeColor="text1"/>
          <w:sz w:val="28"/>
          <w:szCs w:val="28"/>
        </w:rPr>
        <w:t xml:space="preserve"> Формування простору освітніх можливостей дітей та учнівської молоді громади у світлі реалізації засад Нової української школи, реалізація  державної політики щодо створення у закладах освіти безпечного для життя і здоров’я дитини середовища. </w:t>
      </w:r>
    </w:p>
    <w:p w:rsidR="001E6900" w:rsidP="001E6900" w14:paraId="3456A48D" w14:textId="77777777">
      <w:pPr>
        <w:pStyle w:val="NoSpacing"/>
        <w:shd w:val="clear" w:color="auto" w:fill="FFFFFF" w:themeFill="background1"/>
        <w:tabs>
          <w:tab w:val="left" w:pos="567"/>
        </w:tabs>
        <w:ind w:firstLine="397"/>
        <w:contextualSpacing/>
        <w:jc w:val="both"/>
        <w:rPr>
          <w:b/>
          <w:bCs/>
          <w:i/>
          <w:color w:val="000000" w:themeColor="text1"/>
          <w:sz w:val="28"/>
          <w:szCs w:val="28"/>
        </w:rPr>
      </w:pPr>
    </w:p>
    <w:p w:rsidR="001E6900" w:rsidP="001E6900" w14:paraId="6D1D4679" w14:textId="77777777">
      <w:pPr>
        <w:pStyle w:val="NoSpacing"/>
        <w:shd w:val="clear" w:color="auto" w:fill="FFFFFF" w:themeFill="background1"/>
        <w:tabs>
          <w:tab w:val="left" w:pos="567"/>
        </w:tabs>
        <w:ind w:firstLine="397"/>
        <w:contextualSpacing/>
        <w:jc w:val="both"/>
        <w:rPr>
          <w:b/>
          <w:bCs/>
          <w:i/>
          <w:color w:val="000000" w:themeColor="text1"/>
          <w:sz w:val="28"/>
          <w:szCs w:val="28"/>
        </w:rPr>
      </w:pPr>
    </w:p>
    <w:p w:rsidR="001E6900" w:rsidP="001E6900" w14:paraId="15241D26" w14:textId="77777777">
      <w:pPr>
        <w:pStyle w:val="NoSpacing"/>
        <w:shd w:val="clear" w:color="auto" w:fill="FFFFFF" w:themeFill="background1"/>
        <w:tabs>
          <w:tab w:val="left" w:pos="567"/>
        </w:tabs>
        <w:ind w:firstLine="397"/>
        <w:contextualSpacing/>
        <w:jc w:val="both"/>
        <w:rPr>
          <w:b/>
          <w:bCs/>
          <w:i/>
          <w:color w:val="000000" w:themeColor="text1"/>
          <w:sz w:val="28"/>
          <w:szCs w:val="28"/>
        </w:rPr>
      </w:pPr>
    </w:p>
    <w:p w:rsidR="001E6900" w:rsidP="001E6900" w14:paraId="10BBFB03" w14:textId="77777777">
      <w:pPr>
        <w:pStyle w:val="NoSpacing"/>
        <w:shd w:val="clear" w:color="auto" w:fill="FFFFFF" w:themeFill="background1"/>
        <w:tabs>
          <w:tab w:val="left" w:pos="567"/>
        </w:tabs>
        <w:ind w:firstLine="397"/>
        <w:contextualSpacing/>
        <w:jc w:val="both"/>
        <w:rPr>
          <w:b/>
          <w:bCs/>
          <w:i/>
          <w:color w:val="000000" w:themeColor="text1"/>
          <w:sz w:val="28"/>
          <w:szCs w:val="28"/>
        </w:rPr>
      </w:pPr>
    </w:p>
    <w:p w:rsidR="001E6900" w:rsidRPr="001E6900" w:rsidP="001E6900" w14:paraId="09AE7A25" w14:textId="257EE8F6">
      <w:pPr>
        <w:pStyle w:val="NoSpacing"/>
        <w:shd w:val="clear" w:color="auto" w:fill="FFFFFF" w:themeFill="background1"/>
        <w:tabs>
          <w:tab w:val="left" w:pos="567"/>
        </w:tabs>
        <w:ind w:firstLine="397"/>
        <w:contextualSpacing/>
        <w:jc w:val="both"/>
        <w:rPr>
          <w:b/>
          <w:bCs/>
          <w:i/>
          <w:color w:val="000000" w:themeColor="text1"/>
          <w:sz w:val="28"/>
          <w:szCs w:val="28"/>
        </w:rPr>
      </w:pPr>
      <w:r w:rsidRPr="001E6900">
        <w:rPr>
          <w:b/>
          <w:bCs/>
          <w:i/>
          <w:color w:val="000000" w:themeColor="text1"/>
          <w:sz w:val="28"/>
          <w:szCs w:val="28"/>
        </w:rPr>
        <w:t>Основні завдання та заходи на 2026 рік:</w:t>
      </w:r>
    </w:p>
    <w:p w:rsidR="001E6900" w:rsidRPr="001E6900" w:rsidP="001E6900" w14:paraId="05909664" w14:textId="77777777">
      <w:pPr>
        <w:pStyle w:val="113"/>
        <w:numPr>
          <w:ilvl w:val="0"/>
          <w:numId w:val="31"/>
        </w:numPr>
        <w:shd w:val="clear" w:color="auto" w:fill="FFFFFF" w:themeFill="background1"/>
        <w:tabs>
          <w:tab w:val="left" w:pos="0"/>
        </w:tabs>
        <w:ind w:firstLine="397"/>
        <w:jc w:val="both"/>
        <w:rPr>
          <w:rFonts w:ascii="Times New Roman" w:hAnsi="Times New Roman" w:cs="Times New Roman"/>
          <w:color w:val="000000" w:themeColor="text1"/>
          <w:sz w:val="28"/>
          <w:szCs w:val="28"/>
          <w:lang w:eastAsia="ru-RU"/>
        </w:rPr>
      </w:pPr>
      <w:r w:rsidRPr="001E6900">
        <w:rPr>
          <w:rFonts w:ascii="Times New Roman" w:hAnsi="Times New Roman" w:cs="Times New Roman"/>
          <w:color w:val="000000" w:themeColor="text1"/>
          <w:sz w:val="28"/>
          <w:szCs w:val="28"/>
        </w:rPr>
        <w:t>створення сучасного, розвивального, безпечного, комфортного освітнього середовища, яке сприяє збереженню та зміцненню здоров’я і підвищенню рухової активності дітей та захисту їх від небезпек</w:t>
      </w:r>
      <w:r w:rsidRPr="001E6900">
        <w:rPr>
          <w:rFonts w:ascii="Times New Roman" w:hAnsi="Times New Roman" w:cs="Times New Roman"/>
          <w:color w:val="000000" w:themeColor="text1"/>
          <w:sz w:val="28"/>
          <w:szCs w:val="28"/>
          <w:lang w:eastAsia="ru-RU"/>
        </w:rPr>
        <w:t>;</w:t>
      </w:r>
    </w:p>
    <w:p w:rsidR="001E6900" w:rsidRPr="001E6900" w:rsidP="001E6900" w14:paraId="16E62F9B" w14:textId="77777777">
      <w:pPr>
        <w:pStyle w:val="NoSpacing"/>
        <w:numPr>
          <w:ilvl w:val="0"/>
          <w:numId w:val="31"/>
        </w:numPr>
        <w:shd w:val="clear" w:color="auto" w:fill="FFFFFF" w:themeFill="background1"/>
        <w:tabs>
          <w:tab w:val="left" w:pos="0"/>
        </w:tabs>
        <w:ind w:firstLine="397"/>
        <w:jc w:val="both"/>
        <w:rPr>
          <w:color w:val="000000" w:themeColor="text1"/>
          <w:sz w:val="28"/>
          <w:szCs w:val="28"/>
        </w:rPr>
      </w:pPr>
      <w:r w:rsidRPr="001E6900">
        <w:rPr>
          <w:color w:val="000000" w:themeColor="text1"/>
          <w:sz w:val="28"/>
          <w:szCs w:val="28"/>
        </w:rPr>
        <w:t>розширення мережі ЗДО різних типів і форм власності, у тому числі шляхом урізноманітнення моделей організації дошкільної освіти;</w:t>
      </w:r>
    </w:p>
    <w:p w:rsidR="001E6900" w:rsidRPr="001E6900" w:rsidP="001E6900" w14:paraId="17BD0668" w14:textId="77777777">
      <w:pPr>
        <w:pStyle w:val="NoSpacing"/>
        <w:numPr>
          <w:ilvl w:val="0"/>
          <w:numId w:val="31"/>
        </w:numPr>
        <w:shd w:val="clear" w:color="auto" w:fill="FFFFFF" w:themeFill="background1"/>
        <w:tabs>
          <w:tab w:val="left" w:pos="0"/>
        </w:tabs>
        <w:ind w:firstLine="397"/>
        <w:jc w:val="both"/>
        <w:rPr>
          <w:color w:val="000000" w:themeColor="text1"/>
          <w:sz w:val="28"/>
          <w:szCs w:val="28"/>
        </w:rPr>
      </w:pPr>
      <w:r w:rsidRPr="001E6900">
        <w:rPr>
          <w:color w:val="000000" w:themeColor="text1"/>
          <w:sz w:val="28"/>
          <w:szCs w:val="28"/>
        </w:rPr>
        <w:t>підтримання приватних ініціатив щодо розширення мережі ЗДО;</w:t>
      </w:r>
    </w:p>
    <w:p w:rsidR="001E6900" w:rsidRPr="001E6900" w:rsidP="001E6900" w14:paraId="49AB86FE" w14:textId="77777777">
      <w:pPr>
        <w:pStyle w:val="NoSpacing"/>
        <w:numPr>
          <w:ilvl w:val="0"/>
          <w:numId w:val="31"/>
        </w:numPr>
        <w:shd w:val="clear" w:color="auto" w:fill="FFFFFF" w:themeFill="background1"/>
        <w:tabs>
          <w:tab w:val="left" w:pos="0"/>
        </w:tabs>
        <w:ind w:firstLine="397"/>
        <w:jc w:val="both"/>
        <w:rPr>
          <w:color w:val="000000" w:themeColor="text1"/>
          <w:sz w:val="28"/>
          <w:szCs w:val="28"/>
        </w:rPr>
      </w:pPr>
      <w:r w:rsidRPr="001E6900">
        <w:rPr>
          <w:color w:val="000000" w:themeColor="text1"/>
          <w:sz w:val="28"/>
          <w:szCs w:val="28"/>
        </w:rPr>
        <w:t>створення матеріально-технічних умов у закладах освіти, відповідно до нових Державних стандартів початкової загальної освіти, базової середньої освіти;</w:t>
      </w:r>
    </w:p>
    <w:p w:rsidR="001E6900" w:rsidRPr="001E6900" w:rsidP="001E6900" w14:paraId="5466957D" w14:textId="77777777">
      <w:pPr>
        <w:pStyle w:val="NoSpacing"/>
        <w:numPr>
          <w:ilvl w:val="0"/>
          <w:numId w:val="31"/>
        </w:numPr>
        <w:shd w:val="clear" w:color="auto" w:fill="FFFFFF" w:themeFill="background1"/>
        <w:tabs>
          <w:tab w:val="left" w:pos="0"/>
          <w:tab w:val="left" w:pos="567"/>
        </w:tabs>
        <w:ind w:firstLine="397"/>
        <w:jc w:val="both"/>
        <w:rPr>
          <w:color w:val="000000" w:themeColor="text1"/>
          <w:sz w:val="28"/>
          <w:szCs w:val="28"/>
        </w:rPr>
      </w:pPr>
      <w:r w:rsidRPr="001E6900">
        <w:rPr>
          <w:color w:val="000000" w:themeColor="text1"/>
          <w:sz w:val="28"/>
          <w:szCs w:val="28"/>
        </w:rPr>
        <w:t>забезпечення закладів загальної середньої освіти сучасними засобами навчання з природничо-математичного, філологічного та технологічного профілів;</w:t>
      </w:r>
    </w:p>
    <w:p w:rsidR="001E6900" w:rsidRPr="001E6900" w:rsidP="001E6900" w14:paraId="7E81C6BB" w14:textId="77777777">
      <w:pPr>
        <w:pStyle w:val="NoSpacing"/>
        <w:numPr>
          <w:ilvl w:val="0"/>
          <w:numId w:val="31"/>
        </w:numPr>
        <w:shd w:val="clear" w:color="auto" w:fill="FFFFFF" w:themeFill="background1"/>
        <w:tabs>
          <w:tab w:val="left" w:pos="0"/>
          <w:tab w:val="left" w:pos="567"/>
        </w:tabs>
        <w:ind w:firstLine="397"/>
        <w:jc w:val="both"/>
        <w:rPr>
          <w:color w:val="000000" w:themeColor="text1"/>
          <w:sz w:val="28"/>
          <w:szCs w:val="28"/>
        </w:rPr>
      </w:pPr>
      <w:r w:rsidRPr="001E6900">
        <w:rPr>
          <w:color w:val="000000" w:themeColor="text1"/>
          <w:sz w:val="28"/>
          <w:szCs w:val="28"/>
        </w:rPr>
        <w:t>охорона дитинства, захист прав дітей;</w:t>
      </w:r>
    </w:p>
    <w:p w:rsidR="001E6900" w:rsidRPr="001E6900" w:rsidP="001E6900" w14:paraId="53B1EA78" w14:textId="77777777">
      <w:pPr>
        <w:pStyle w:val="NoSpacing"/>
        <w:numPr>
          <w:ilvl w:val="0"/>
          <w:numId w:val="31"/>
        </w:numPr>
        <w:shd w:val="clear" w:color="auto" w:fill="FFFFFF" w:themeFill="background1"/>
        <w:tabs>
          <w:tab w:val="left" w:pos="0"/>
          <w:tab w:val="left" w:pos="567"/>
        </w:tabs>
        <w:ind w:firstLine="397"/>
        <w:jc w:val="both"/>
        <w:rPr>
          <w:color w:val="000000" w:themeColor="text1"/>
          <w:sz w:val="28"/>
          <w:szCs w:val="28"/>
        </w:rPr>
      </w:pPr>
      <w:r w:rsidRPr="001E6900">
        <w:rPr>
          <w:color w:val="000000" w:themeColor="text1"/>
          <w:sz w:val="28"/>
          <w:szCs w:val="28"/>
        </w:rPr>
        <w:t>розвиток учнівського та батьківського самоврядування;</w:t>
      </w:r>
    </w:p>
    <w:p w:rsidR="001E6900" w:rsidRPr="001E6900" w:rsidP="001E6900" w14:paraId="6B7CE538" w14:textId="77777777">
      <w:pPr>
        <w:pStyle w:val="113"/>
        <w:numPr>
          <w:ilvl w:val="0"/>
          <w:numId w:val="31"/>
        </w:numPr>
        <w:shd w:val="clear" w:color="auto" w:fill="FFFFFF" w:themeFill="background1"/>
        <w:tabs>
          <w:tab w:val="left" w:pos="0"/>
          <w:tab w:val="left" w:pos="567"/>
          <w:tab w:val="left" w:pos="851"/>
        </w:tabs>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забезпечення належної підготовки закладів дошкільної, загальної середньої, позашкільної освіти до здійснення освітнього процесу, безперешкодний доступ дітей з особливими освітніми потребами до будівель і приміщень;</w:t>
      </w:r>
    </w:p>
    <w:p w:rsidR="001E6900" w:rsidRPr="001E6900" w:rsidP="001E6900" w14:paraId="31727734" w14:textId="77777777">
      <w:pPr>
        <w:pStyle w:val="NoSpacing"/>
        <w:numPr>
          <w:ilvl w:val="0"/>
          <w:numId w:val="31"/>
        </w:numPr>
        <w:shd w:val="clear" w:color="auto" w:fill="FFFFFF" w:themeFill="background1"/>
        <w:tabs>
          <w:tab w:val="left" w:pos="0"/>
          <w:tab w:val="left" w:pos="567"/>
        </w:tabs>
        <w:ind w:firstLine="397"/>
        <w:jc w:val="both"/>
        <w:rPr>
          <w:color w:val="000000" w:themeColor="text1"/>
          <w:sz w:val="28"/>
          <w:szCs w:val="28"/>
        </w:rPr>
      </w:pPr>
      <w:r w:rsidRPr="001E6900">
        <w:rPr>
          <w:sz w:val="28"/>
          <w:szCs w:val="28"/>
        </w:rPr>
        <w:t xml:space="preserve">забезпечення доступності освітніх послуг для дітей з особливими освітніми потребами, сприяння створенню інклюзивного освітнього середовища в закладах освіти; </w:t>
      </w:r>
      <w:r w:rsidRPr="001E6900">
        <w:rPr>
          <w:color w:val="000000" w:themeColor="text1"/>
          <w:sz w:val="28"/>
          <w:szCs w:val="28"/>
        </w:rPr>
        <w:t>удосконалення системи інклюзивного навчання та виховання;</w:t>
      </w:r>
    </w:p>
    <w:p w:rsidR="001E6900" w:rsidRPr="001E6900" w:rsidP="001E6900" w14:paraId="0F53C210" w14:textId="77777777">
      <w:pPr>
        <w:numPr>
          <w:ilvl w:val="0"/>
          <w:numId w:val="31"/>
        </w:numPr>
        <w:tabs>
          <w:tab w:val="left" w:pos="0"/>
          <w:tab w:val="left" w:pos="567"/>
        </w:tabs>
        <w:overflowPunct w:val="0"/>
        <w:autoSpaceDE w:val="0"/>
        <w:autoSpaceDN w:val="0"/>
        <w:adjustRightInd w:val="0"/>
        <w:spacing w:after="0" w:line="240" w:lineRule="auto"/>
        <w:ind w:firstLine="397"/>
        <w:jc w:val="both"/>
        <w:textAlignment w:val="baseline"/>
        <w:rPr>
          <w:rFonts w:ascii="Times New Roman" w:hAnsi="Times New Roman" w:cs="Times New Roman"/>
          <w:sz w:val="28"/>
          <w:szCs w:val="28"/>
        </w:rPr>
      </w:pPr>
      <w:r w:rsidRPr="001E6900">
        <w:rPr>
          <w:rFonts w:ascii="Times New Roman" w:hAnsi="Times New Roman" w:cs="Times New Roman"/>
          <w:sz w:val="28"/>
          <w:szCs w:val="28"/>
        </w:rPr>
        <w:t xml:space="preserve">забезпечення </w:t>
      </w:r>
      <w:r w:rsidRPr="001E6900">
        <w:rPr>
          <w:rFonts w:ascii="Times New Roman" w:hAnsi="Times New Roman" w:cs="Times New Roman"/>
          <w:sz w:val="28"/>
          <w:szCs w:val="28"/>
        </w:rPr>
        <w:t>безбар’єрного</w:t>
      </w:r>
      <w:r w:rsidRPr="001E6900">
        <w:rPr>
          <w:rFonts w:ascii="Times New Roman" w:hAnsi="Times New Roman" w:cs="Times New Roman"/>
          <w:sz w:val="28"/>
          <w:szCs w:val="28"/>
        </w:rPr>
        <w:t xml:space="preserve"> доступу до якісної освіти, створення умов для професійного навчання осіб з інвалідністю;</w:t>
      </w:r>
    </w:p>
    <w:p w:rsidR="001E6900" w:rsidRPr="001E6900" w:rsidP="001E6900" w14:paraId="1B488DD2" w14:textId="77777777">
      <w:pPr>
        <w:pStyle w:val="ListParagraph"/>
        <w:numPr>
          <w:ilvl w:val="0"/>
          <w:numId w:val="31"/>
        </w:numPr>
        <w:tabs>
          <w:tab w:val="left" w:pos="0"/>
          <w:tab w:val="left" w:pos="426"/>
        </w:tabs>
        <w:overflowPunct w:val="0"/>
        <w:autoSpaceDE w:val="0"/>
        <w:autoSpaceDN w:val="0"/>
        <w:adjustRightInd w:val="0"/>
        <w:ind w:firstLine="397"/>
        <w:jc w:val="both"/>
        <w:textAlignment w:val="baseline"/>
        <w:rPr>
          <w:sz w:val="28"/>
          <w:szCs w:val="28"/>
          <w:lang w:eastAsia="zh-CN"/>
        </w:rPr>
      </w:pPr>
      <w:r w:rsidRPr="001E6900">
        <w:rPr>
          <w:color w:val="000000" w:themeColor="text1"/>
          <w:sz w:val="28"/>
          <w:szCs w:val="28"/>
        </w:rPr>
        <w:t xml:space="preserve">продовження виконання робіт щодо об’єктів, які включені до Єдиного </w:t>
      </w:r>
      <w:r w:rsidRPr="001E6900">
        <w:rPr>
          <w:color w:val="000000" w:themeColor="text1"/>
          <w:sz w:val="28"/>
          <w:szCs w:val="28"/>
        </w:rPr>
        <w:t>проєктного</w:t>
      </w:r>
      <w:r w:rsidRPr="001E6900">
        <w:rPr>
          <w:color w:val="000000" w:themeColor="text1"/>
          <w:sz w:val="28"/>
          <w:szCs w:val="28"/>
        </w:rPr>
        <w:t xml:space="preserve"> портфелю публічних інвестиційних </w:t>
      </w:r>
      <w:r w:rsidRPr="001E6900">
        <w:rPr>
          <w:color w:val="000000" w:themeColor="text1"/>
          <w:sz w:val="28"/>
          <w:szCs w:val="28"/>
        </w:rPr>
        <w:t>проєктів</w:t>
      </w:r>
      <w:r w:rsidRPr="001E6900">
        <w:rPr>
          <w:color w:val="000000" w:themeColor="text1"/>
          <w:sz w:val="28"/>
          <w:szCs w:val="28"/>
        </w:rPr>
        <w:t xml:space="preserve"> Броварської міської територіальної громади;</w:t>
      </w:r>
    </w:p>
    <w:p w:rsidR="001E6900" w:rsidRPr="001E6900" w:rsidP="001E6900" w14:paraId="497578FF" w14:textId="77777777">
      <w:pPr>
        <w:pStyle w:val="NoSpacing"/>
        <w:numPr>
          <w:ilvl w:val="0"/>
          <w:numId w:val="31"/>
        </w:numPr>
        <w:shd w:val="clear" w:color="auto" w:fill="FFFFFF" w:themeFill="background1"/>
        <w:tabs>
          <w:tab w:val="left" w:pos="0"/>
          <w:tab w:val="left" w:pos="567"/>
        </w:tabs>
        <w:ind w:firstLine="397"/>
        <w:jc w:val="both"/>
        <w:rPr>
          <w:color w:val="000000" w:themeColor="text1"/>
          <w:sz w:val="28"/>
          <w:szCs w:val="28"/>
        </w:rPr>
      </w:pPr>
      <w:r w:rsidRPr="001E6900">
        <w:rPr>
          <w:color w:val="000000" w:themeColor="text1"/>
          <w:sz w:val="28"/>
          <w:szCs w:val="28"/>
        </w:rPr>
        <w:t>здійснення психолого-педагогічного супроводу батьків дітей з особливими освітніми потребами та дітей з інвалідністю, з метою залучення їх до освітнього процесу;</w:t>
      </w:r>
    </w:p>
    <w:p w:rsidR="001E6900" w:rsidRPr="001E6900" w:rsidP="001E6900" w14:paraId="3AAFA1F5" w14:textId="77777777">
      <w:pPr>
        <w:pStyle w:val="ListParagraph"/>
        <w:numPr>
          <w:ilvl w:val="0"/>
          <w:numId w:val="31"/>
        </w:numPr>
        <w:shd w:val="clear" w:color="auto" w:fill="FFFFFF" w:themeFill="background1"/>
        <w:tabs>
          <w:tab w:val="left" w:pos="0"/>
          <w:tab w:val="left" w:pos="567"/>
        </w:tabs>
        <w:ind w:firstLine="397"/>
        <w:jc w:val="both"/>
        <w:rPr>
          <w:color w:val="000000" w:themeColor="text1"/>
          <w:sz w:val="28"/>
          <w:szCs w:val="28"/>
        </w:rPr>
      </w:pPr>
      <w:r w:rsidRPr="001E6900">
        <w:rPr>
          <w:color w:val="000000" w:themeColor="text1"/>
          <w:sz w:val="28"/>
          <w:szCs w:val="28"/>
        </w:rPr>
        <w:t>продовження роботи працівників соціально-психологічної служби закладів освіти, з метою організації належного супроводу дітей, постраждалих внаслідок військових дій, а також їх батьків;</w:t>
      </w:r>
    </w:p>
    <w:p w:rsidR="001E6900" w:rsidRPr="001E6900" w:rsidP="001E6900" w14:paraId="7EE50D3D" w14:textId="77777777">
      <w:pPr>
        <w:pStyle w:val="ListParagraph"/>
        <w:numPr>
          <w:ilvl w:val="0"/>
          <w:numId w:val="31"/>
        </w:numPr>
        <w:shd w:val="clear" w:color="auto" w:fill="FFFFFF" w:themeFill="background1"/>
        <w:tabs>
          <w:tab w:val="left" w:pos="0"/>
          <w:tab w:val="left" w:pos="567"/>
          <w:tab w:val="left" w:pos="993"/>
        </w:tabs>
        <w:ind w:firstLine="397"/>
        <w:jc w:val="both"/>
        <w:rPr>
          <w:color w:val="000000" w:themeColor="text1"/>
          <w:sz w:val="28"/>
          <w:szCs w:val="28"/>
        </w:rPr>
      </w:pPr>
      <w:r w:rsidRPr="001E6900">
        <w:rPr>
          <w:sz w:val="28"/>
          <w:szCs w:val="28"/>
          <w:lang w:eastAsia="ru-RU"/>
        </w:rPr>
        <w:t xml:space="preserve">сприяння розвитку сучасної позашкільної освіти відповідно до інтересів та запитів дітей; </w:t>
      </w:r>
      <w:r w:rsidRPr="001E6900">
        <w:rPr>
          <w:color w:val="000000" w:themeColor="text1"/>
          <w:sz w:val="28"/>
          <w:szCs w:val="28"/>
        </w:rPr>
        <w:t xml:space="preserve">створення умов для отримання якісної позашкільної </w:t>
      </w:r>
      <w:r w:rsidRPr="001E6900">
        <w:rPr>
          <w:color w:val="000000" w:themeColor="text1"/>
          <w:sz w:val="28"/>
          <w:szCs w:val="28"/>
        </w:rPr>
        <w:t>освіти шляхом розширення та розвитку мережі гуртків та секцій у закладах позашкільної освіти та на базі закладів освіти;</w:t>
      </w:r>
    </w:p>
    <w:p w:rsidR="001E6900" w:rsidRPr="001E6900" w:rsidP="001E6900" w14:paraId="3439EA2D" w14:textId="77777777">
      <w:pPr>
        <w:pStyle w:val="ListParagraph"/>
        <w:numPr>
          <w:ilvl w:val="0"/>
          <w:numId w:val="31"/>
        </w:numPr>
        <w:shd w:val="clear" w:color="auto" w:fill="FFFFFF" w:themeFill="background1"/>
        <w:tabs>
          <w:tab w:val="left" w:pos="0"/>
          <w:tab w:val="left" w:pos="567"/>
          <w:tab w:val="left" w:pos="993"/>
        </w:tabs>
        <w:ind w:firstLine="397"/>
        <w:jc w:val="both"/>
        <w:rPr>
          <w:color w:val="000000" w:themeColor="text1"/>
          <w:sz w:val="28"/>
          <w:szCs w:val="28"/>
        </w:rPr>
      </w:pPr>
      <w:r w:rsidRPr="001E6900">
        <w:rPr>
          <w:color w:val="000000" w:themeColor="text1"/>
          <w:sz w:val="28"/>
          <w:szCs w:val="28"/>
        </w:rPr>
        <w:t xml:space="preserve">активізація роботи з обдарованими і талановитими дітьми, створюючи умови для розвитку їх  талантів, інтелектуальних, творчих і фізичних здібностей; </w:t>
      </w:r>
    </w:p>
    <w:p w:rsidR="001E6900" w:rsidRPr="001E6900" w:rsidP="001E6900" w14:paraId="2CD9947E" w14:textId="77777777">
      <w:pPr>
        <w:pStyle w:val="NoSpacing"/>
        <w:numPr>
          <w:ilvl w:val="0"/>
          <w:numId w:val="31"/>
        </w:numPr>
        <w:shd w:val="clear" w:color="auto" w:fill="FFFFFF" w:themeFill="background1"/>
        <w:tabs>
          <w:tab w:val="left" w:pos="0"/>
          <w:tab w:val="left" w:pos="567"/>
          <w:tab w:val="left" w:pos="993"/>
        </w:tabs>
        <w:ind w:firstLine="397"/>
        <w:jc w:val="both"/>
        <w:rPr>
          <w:color w:val="000000" w:themeColor="text1"/>
          <w:sz w:val="28"/>
          <w:szCs w:val="28"/>
        </w:rPr>
      </w:pPr>
      <w:r w:rsidRPr="001E6900">
        <w:rPr>
          <w:color w:val="000000" w:themeColor="text1"/>
          <w:sz w:val="28"/>
          <w:szCs w:val="28"/>
        </w:rPr>
        <w:t xml:space="preserve">методичний супровід дослідно-експериментальної роботи, інноваційної </w:t>
      </w:r>
      <w:r w:rsidRPr="001E6900">
        <w:rPr>
          <w:color w:val="000000" w:themeColor="text1"/>
          <w:sz w:val="28"/>
          <w:szCs w:val="28"/>
        </w:rPr>
        <w:t>проєктної</w:t>
      </w:r>
      <w:r w:rsidRPr="001E6900">
        <w:rPr>
          <w:color w:val="000000" w:themeColor="text1"/>
          <w:sz w:val="28"/>
          <w:szCs w:val="28"/>
        </w:rPr>
        <w:t xml:space="preserve"> діяльності у закладах освіти громади;</w:t>
      </w:r>
    </w:p>
    <w:p w:rsidR="001E6900" w:rsidRPr="001E6900" w:rsidP="001E6900" w14:paraId="32227EF0" w14:textId="77777777">
      <w:pPr>
        <w:pStyle w:val="NoSpacing"/>
        <w:numPr>
          <w:ilvl w:val="0"/>
          <w:numId w:val="31"/>
        </w:numPr>
        <w:shd w:val="clear" w:color="auto" w:fill="FFFFFF" w:themeFill="background1"/>
        <w:tabs>
          <w:tab w:val="left" w:pos="0"/>
          <w:tab w:val="left" w:pos="567"/>
          <w:tab w:val="left" w:pos="993"/>
        </w:tabs>
        <w:ind w:firstLine="397"/>
        <w:jc w:val="both"/>
        <w:rPr>
          <w:color w:val="000000" w:themeColor="text1"/>
          <w:sz w:val="28"/>
          <w:szCs w:val="28"/>
        </w:rPr>
      </w:pPr>
      <w:r w:rsidRPr="001E6900">
        <w:rPr>
          <w:sz w:val="28"/>
          <w:szCs w:val="28"/>
        </w:rPr>
        <w:t>поширення ефективних профорієнтаційних заходів у закладах загальної середньої освіти;</w:t>
      </w:r>
    </w:p>
    <w:p w:rsidR="001E6900" w:rsidRPr="001E6900" w:rsidP="001E6900" w14:paraId="706C9CDE" w14:textId="77777777">
      <w:pPr>
        <w:pStyle w:val="NoSpacing"/>
        <w:numPr>
          <w:ilvl w:val="0"/>
          <w:numId w:val="31"/>
        </w:numPr>
        <w:shd w:val="clear" w:color="auto" w:fill="FFFFFF" w:themeFill="background1"/>
        <w:tabs>
          <w:tab w:val="left" w:pos="0"/>
          <w:tab w:val="left" w:pos="567"/>
          <w:tab w:val="left" w:pos="993"/>
        </w:tabs>
        <w:ind w:firstLine="397"/>
        <w:jc w:val="both"/>
        <w:rPr>
          <w:color w:val="000000" w:themeColor="text1"/>
          <w:sz w:val="28"/>
          <w:szCs w:val="28"/>
        </w:rPr>
      </w:pPr>
      <w:r w:rsidRPr="001E6900">
        <w:rPr>
          <w:color w:val="000000" w:themeColor="text1"/>
          <w:sz w:val="28"/>
          <w:szCs w:val="28"/>
        </w:rPr>
        <w:t>розширення напрямків партнерської взаємодії та співпраці з закладами вищої освіти і провідними науковими установами України;</w:t>
      </w:r>
    </w:p>
    <w:p w:rsidR="001E6900" w:rsidRPr="001E6900" w:rsidP="001E6900" w14:paraId="11CAEF21" w14:textId="77777777">
      <w:pPr>
        <w:pStyle w:val="113"/>
        <w:numPr>
          <w:ilvl w:val="0"/>
          <w:numId w:val="31"/>
        </w:numPr>
        <w:shd w:val="clear" w:color="auto" w:fill="FFFFFF" w:themeFill="background1"/>
        <w:tabs>
          <w:tab w:val="left" w:pos="0"/>
          <w:tab w:val="left" w:pos="567"/>
          <w:tab w:val="left" w:pos="993"/>
        </w:tabs>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lang w:eastAsia="ru-RU"/>
        </w:rPr>
        <w:t xml:space="preserve">професійний розвиток педагогічних працівників; </w:t>
      </w:r>
      <w:r w:rsidRPr="001E6900">
        <w:rPr>
          <w:rFonts w:ascii="Times New Roman" w:hAnsi="Times New Roman" w:cs="Times New Roman"/>
          <w:color w:val="000000" w:themeColor="text1"/>
          <w:sz w:val="28"/>
          <w:szCs w:val="28"/>
        </w:rPr>
        <w:t>продовження створення умов системної підготовки керівних, педагогічних кадрів та працівників Центру професійного розвитку педагогічних працівників до реалізації Концептуальних засад «Нова українська школа»;</w:t>
      </w:r>
    </w:p>
    <w:p w:rsidR="001E6900" w:rsidRPr="001E6900" w:rsidP="001E6900" w14:paraId="31448FD8" w14:textId="77777777">
      <w:pPr>
        <w:pStyle w:val="NoSpacing"/>
        <w:numPr>
          <w:ilvl w:val="0"/>
          <w:numId w:val="31"/>
        </w:numPr>
        <w:shd w:val="clear" w:color="auto" w:fill="FFFFFF" w:themeFill="background1"/>
        <w:tabs>
          <w:tab w:val="left" w:pos="0"/>
          <w:tab w:val="left" w:pos="567"/>
          <w:tab w:val="left" w:pos="993"/>
        </w:tabs>
        <w:ind w:firstLine="397"/>
        <w:jc w:val="both"/>
        <w:rPr>
          <w:color w:val="000000" w:themeColor="text1"/>
          <w:sz w:val="28"/>
          <w:szCs w:val="28"/>
        </w:rPr>
      </w:pPr>
      <w:r w:rsidRPr="001E6900">
        <w:rPr>
          <w:sz w:val="28"/>
          <w:szCs w:val="28"/>
        </w:rPr>
        <w:t xml:space="preserve">підтримка процесів </w:t>
      </w:r>
      <w:r w:rsidRPr="001E6900">
        <w:rPr>
          <w:sz w:val="28"/>
          <w:szCs w:val="28"/>
        </w:rPr>
        <w:t>цифровізації</w:t>
      </w:r>
      <w:r w:rsidRPr="001E6900">
        <w:rPr>
          <w:sz w:val="28"/>
          <w:szCs w:val="28"/>
        </w:rPr>
        <w:t xml:space="preserve"> освіти, застосування сучасних інформаційних технологій в освітньому процесі; забезпечення</w:t>
      </w:r>
      <w:r w:rsidRPr="001E6900">
        <w:rPr>
          <w:sz w:val="20"/>
          <w:szCs w:val="20"/>
        </w:rPr>
        <w:t xml:space="preserve"> </w:t>
      </w:r>
      <w:r w:rsidRPr="001E6900">
        <w:rPr>
          <w:sz w:val="28"/>
          <w:lang w:val="hr-HR"/>
        </w:rPr>
        <w:t xml:space="preserve">закладів </w:t>
      </w:r>
      <w:r w:rsidRPr="001E6900">
        <w:rPr>
          <w:sz w:val="28"/>
        </w:rPr>
        <w:t xml:space="preserve">освіти </w:t>
      </w:r>
      <w:r w:rsidRPr="001E6900">
        <w:rPr>
          <w:sz w:val="28"/>
          <w:lang w:val="hr-HR"/>
        </w:rPr>
        <w:t xml:space="preserve">громади </w:t>
      </w:r>
      <w:r w:rsidRPr="001E6900">
        <w:rPr>
          <w:sz w:val="28"/>
        </w:rPr>
        <w:t>електронними</w:t>
      </w:r>
      <w:r w:rsidRPr="001E6900">
        <w:rPr>
          <w:sz w:val="28"/>
          <w:lang w:val="hr-HR"/>
        </w:rPr>
        <w:t xml:space="preserve"> навчально-</w:t>
      </w:r>
      <w:r w:rsidRPr="001E6900">
        <w:rPr>
          <w:sz w:val="28"/>
        </w:rPr>
        <w:t>методичними</w:t>
      </w:r>
      <w:r w:rsidRPr="001E6900">
        <w:rPr>
          <w:sz w:val="28"/>
          <w:lang w:val="hr-HR"/>
        </w:rPr>
        <w:t xml:space="preserve"> </w:t>
      </w:r>
      <w:r w:rsidRPr="001E6900">
        <w:rPr>
          <w:sz w:val="28"/>
        </w:rPr>
        <w:t xml:space="preserve">комплексами з навчальних предметів та курсів, інтерактивними </w:t>
      </w:r>
      <w:r w:rsidRPr="001E6900">
        <w:rPr>
          <w:sz w:val="28"/>
          <w:lang w:val="hr-HR"/>
        </w:rPr>
        <w:t>комплексами</w:t>
      </w:r>
      <w:r w:rsidRPr="001E6900">
        <w:rPr>
          <w:sz w:val="28"/>
        </w:rPr>
        <w:t>,</w:t>
      </w:r>
      <w:r w:rsidRPr="001E6900">
        <w:rPr>
          <w:sz w:val="28"/>
          <w:lang w:val="hr-HR"/>
        </w:rPr>
        <w:t xml:space="preserve"> </w:t>
      </w:r>
      <w:r w:rsidRPr="001E6900">
        <w:rPr>
          <w:sz w:val="28"/>
          <w:lang w:val="en-US"/>
        </w:rPr>
        <w:t>STEM</w:t>
      </w:r>
      <w:r w:rsidRPr="001E6900">
        <w:rPr>
          <w:sz w:val="28"/>
        </w:rPr>
        <w:t xml:space="preserve">-лабораторіями, комп’ютерною технікою та іншим обладнанням з </w:t>
      </w:r>
      <w:r w:rsidRPr="001E6900">
        <w:rPr>
          <w:sz w:val="28"/>
          <w:lang w:val="hr-HR"/>
        </w:rPr>
        <w:t xml:space="preserve">програмним </w:t>
      </w:r>
      <w:r w:rsidRPr="001E6900">
        <w:rPr>
          <w:sz w:val="28"/>
        </w:rPr>
        <w:t>забезпеченням</w:t>
      </w:r>
      <w:r w:rsidRPr="001E6900">
        <w:rPr>
          <w:sz w:val="28"/>
          <w:lang w:val="hr-HR"/>
        </w:rPr>
        <w:t>;</w:t>
      </w:r>
    </w:p>
    <w:p w:rsidR="001E6900" w:rsidRPr="001E6900" w:rsidP="001E6900" w14:paraId="2E4F168E" w14:textId="77777777">
      <w:pPr>
        <w:pStyle w:val="ListParagraph"/>
        <w:numPr>
          <w:ilvl w:val="0"/>
          <w:numId w:val="31"/>
        </w:numPr>
        <w:shd w:val="clear" w:color="auto" w:fill="FFFFFF" w:themeFill="background1"/>
        <w:tabs>
          <w:tab w:val="left" w:pos="0"/>
          <w:tab w:val="left" w:pos="567"/>
          <w:tab w:val="left" w:pos="993"/>
        </w:tabs>
        <w:ind w:firstLine="397"/>
        <w:jc w:val="both"/>
        <w:rPr>
          <w:rStyle w:val="Emphasis"/>
          <w:b/>
          <w:i w:val="0"/>
          <w:iCs w:val="0"/>
          <w:color w:val="000000" w:themeColor="text1"/>
          <w:sz w:val="28"/>
          <w:szCs w:val="28"/>
          <w:u w:val="single"/>
        </w:rPr>
      </w:pPr>
      <w:r w:rsidRPr="001E6900">
        <w:rPr>
          <w:color w:val="000000" w:themeColor="text1"/>
          <w:sz w:val="28"/>
          <w:szCs w:val="28"/>
        </w:rPr>
        <w:t>забезпечення в  закладах загальної середньої освіти, дошкільної освіти якісного харчування дітей відповідно до норм з урахуванням вимог</w:t>
      </w:r>
      <w:r w:rsidRPr="001E6900">
        <w:rPr>
          <w:i/>
          <w:iCs/>
          <w:color w:val="000000" w:themeColor="text1"/>
          <w:sz w:val="28"/>
          <w:szCs w:val="28"/>
        </w:rPr>
        <w:t xml:space="preserve"> </w:t>
      </w:r>
      <w:r w:rsidRPr="001E6900">
        <w:rPr>
          <w:rStyle w:val="Emphasis"/>
          <w:color w:val="000000" w:themeColor="text1"/>
          <w:sz w:val="28"/>
          <w:szCs w:val="28"/>
          <w:bdr w:val="none" w:sz="0" w:space="0" w:color="auto" w:frame="1"/>
          <w:shd w:val="clear" w:color="auto" w:fill="FFFFFF"/>
        </w:rPr>
        <w:t>системи аналізу небезпечних факторів та контролю у критичних точках (НАССР);</w:t>
      </w:r>
    </w:p>
    <w:p w:rsidR="001E6900" w:rsidRPr="001E6900" w:rsidP="001E6900" w14:paraId="2B210B32" w14:textId="77777777">
      <w:pPr>
        <w:pStyle w:val="ListParagraph"/>
        <w:numPr>
          <w:ilvl w:val="0"/>
          <w:numId w:val="31"/>
        </w:numPr>
        <w:shd w:val="clear" w:color="auto" w:fill="FFFFFF" w:themeFill="background1"/>
        <w:tabs>
          <w:tab w:val="left" w:pos="0"/>
          <w:tab w:val="left" w:pos="567"/>
          <w:tab w:val="left" w:pos="993"/>
        </w:tabs>
        <w:ind w:firstLine="397"/>
        <w:jc w:val="both"/>
        <w:rPr>
          <w:rStyle w:val="Emphasis"/>
          <w:b/>
          <w:iCs w:val="0"/>
          <w:color w:val="000000" w:themeColor="text1"/>
          <w:sz w:val="28"/>
          <w:szCs w:val="28"/>
          <w:u w:val="single"/>
        </w:rPr>
      </w:pPr>
      <w:r w:rsidRPr="001E6900">
        <w:rPr>
          <w:sz w:val="28"/>
        </w:rPr>
        <w:t>виконання заходів протипожежної та техногенної безпеки, охорони закладів освіти, створення безпечного освітнього середовища, профілактична робота з безпеки життєдіяльності.</w:t>
      </w:r>
    </w:p>
    <w:p w:rsidR="001E6900" w:rsidRPr="001E6900" w:rsidP="001E6900" w14:paraId="2DB74D30" w14:textId="77777777">
      <w:pPr>
        <w:pStyle w:val="ListParagraph"/>
        <w:shd w:val="clear" w:color="auto" w:fill="FFFFFF" w:themeFill="background1"/>
        <w:tabs>
          <w:tab w:val="left" w:pos="0"/>
          <w:tab w:val="left" w:pos="567"/>
          <w:tab w:val="left" w:pos="993"/>
        </w:tabs>
        <w:ind w:left="0" w:firstLine="397"/>
        <w:contextualSpacing/>
        <w:jc w:val="both"/>
        <w:rPr>
          <w:b/>
          <w:i/>
          <w:color w:val="000000" w:themeColor="text1"/>
          <w:sz w:val="28"/>
          <w:szCs w:val="28"/>
          <w:u w:val="single"/>
        </w:rPr>
      </w:pPr>
    </w:p>
    <w:p w:rsidR="001E6900" w:rsidRPr="001E6900" w:rsidP="001E6900" w14:paraId="6C1903F9" w14:textId="77777777">
      <w:pPr>
        <w:pStyle w:val="ListParagraph"/>
        <w:shd w:val="clear" w:color="auto" w:fill="FFFFFF" w:themeFill="background1"/>
        <w:tabs>
          <w:tab w:val="left" w:pos="0"/>
          <w:tab w:val="left" w:pos="567"/>
        </w:tabs>
        <w:ind w:left="0" w:firstLine="397"/>
        <w:contextualSpacing/>
        <w:jc w:val="both"/>
        <w:rPr>
          <w:b/>
          <w:i/>
          <w:color w:val="000000" w:themeColor="text1"/>
          <w:sz w:val="28"/>
          <w:szCs w:val="28"/>
        </w:rPr>
      </w:pPr>
      <w:r w:rsidRPr="001E6900">
        <w:rPr>
          <w:b/>
          <w:i/>
          <w:color w:val="000000" w:themeColor="text1"/>
          <w:sz w:val="28"/>
          <w:szCs w:val="28"/>
        </w:rPr>
        <w:t>Очікувані результати:</w:t>
      </w:r>
    </w:p>
    <w:p w:rsidR="001E6900" w:rsidRPr="001E6900" w:rsidP="001E6900" w14:paraId="16BA69FC" w14:textId="77777777">
      <w:pPr>
        <w:pStyle w:val="NoSpacing"/>
        <w:numPr>
          <w:ilvl w:val="0"/>
          <w:numId w:val="6"/>
        </w:numPr>
        <w:shd w:val="clear" w:color="auto" w:fill="FFFFFF" w:themeFill="background1"/>
        <w:tabs>
          <w:tab w:val="left" w:pos="0"/>
        </w:tabs>
        <w:ind w:left="0" w:firstLine="397"/>
        <w:contextualSpacing/>
        <w:jc w:val="both"/>
        <w:rPr>
          <w:color w:val="000000" w:themeColor="text1"/>
          <w:sz w:val="28"/>
          <w:szCs w:val="28"/>
        </w:rPr>
      </w:pPr>
      <w:r w:rsidRPr="001E6900">
        <w:rPr>
          <w:color w:val="000000" w:themeColor="text1"/>
          <w:sz w:val="28"/>
          <w:szCs w:val="28"/>
        </w:rPr>
        <w:t>розширення мережі приватних ЗДО та закладів загальної середньої освіти;</w:t>
      </w:r>
    </w:p>
    <w:p w:rsidR="001E6900" w:rsidRPr="001E6900" w:rsidP="001E6900" w14:paraId="0880AC36" w14:textId="77777777">
      <w:pPr>
        <w:pStyle w:val="NoSpacing"/>
        <w:numPr>
          <w:ilvl w:val="0"/>
          <w:numId w:val="6"/>
        </w:numPr>
        <w:shd w:val="clear" w:color="auto" w:fill="FFFFFF" w:themeFill="background1"/>
        <w:tabs>
          <w:tab w:val="left" w:pos="0"/>
        </w:tabs>
        <w:ind w:left="0" w:firstLine="397"/>
        <w:contextualSpacing/>
        <w:jc w:val="both"/>
        <w:rPr>
          <w:color w:val="000000" w:themeColor="text1"/>
          <w:sz w:val="28"/>
          <w:szCs w:val="28"/>
        </w:rPr>
      </w:pPr>
      <w:r w:rsidRPr="001E6900">
        <w:rPr>
          <w:color w:val="000000" w:themeColor="text1"/>
          <w:sz w:val="28"/>
          <w:szCs w:val="28"/>
        </w:rPr>
        <w:t>збільшення місць в закладах загальної середньої освіти та ЗДО;</w:t>
      </w:r>
    </w:p>
    <w:p w:rsidR="001E6900" w:rsidRPr="001E6900" w:rsidP="001E6900" w14:paraId="4B5B47EB" w14:textId="77777777">
      <w:pPr>
        <w:pStyle w:val="NoSpacing"/>
        <w:numPr>
          <w:ilvl w:val="0"/>
          <w:numId w:val="6"/>
        </w:numPr>
        <w:shd w:val="clear" w:color="auto" w:fill="FFFFFF" w:themeFill="background1"/>
        <w:tabs>
          <w:tab w:val="left" w:pos="0"/>
        </w:tabs>
        <w:ind w:left="0" w:firstLine="397"/>
        <w:contextualSpacing/>
        <w:jc w:val="both"/>
        <w:rPr>
          <w:color w:val="000000" w:themeColor="text1"/>
          <w:sz w:val="28"/>
          <w:szCs w:val="28"/>
        </w:rPr>
      </w:pPr>
      <w:r w:rsidRPr="001E6900">
        <w:rPr>
          <w:color w:val="000000" w:themeColor="text1"/>
          <w:sz w:val="28"/>
          <w:szCs w:val="28"/>
        </w:rPr>
        <w:t>створення матеріально-технічних умов у закладах освіти, відповідно до нових Державних стандартів початкової загальної освіти, базової середньої освіти;</w:t>
      </w:r>
    </w:p>
    <w:p w:rsidR="001E6900" w:rsidRPr="001E6900" w:rsidP="001E6900" w14:paraId="07E2D3F9" w14:textId="77777777">
      <w:pPr>
        <w:pStyle w:val="113"/>
        <w:numPr>
          <w:ilvl w:val="0"/>
          <w:numId w:val="6"/>
        </w:numPr>
        <w:shd w:val="clear" w:color="auto" w:fill="FFFFFF" w:themeFill="background1"/>
        <w:tabs>
          <w:tab w:val="left" w:pos="0"/>
        </w:tabs>
        <w:ind w:left="0" w:firstLine="397"/>
        <w:contextualSpacing/>
        <w:jc w:val="both"/>
        <w:rPr>
          <w:rFonts w:ascii="Times New Roman" w:hAnsi="Times New Roman" w:cs="Times New Roman"/>
          <w:color w:val="000000" w:themeColor="text1"/>
          <w:sz w:val="28"/>
          <w:szCs w:val="28"/>
          <w:lang w:eastAsia="ru-RU"/>
        </w:rPr>
      </w:pPr>
      <w:r w:rsidRPr="001E6900">
        <w:rPr>
          <w:rFonts w:ascii="Times New Roman" w:hAnsi="Times New Roman" w:cs="Times New Roman"/>
          <w:color w:val="000000" w:themeColor="text1"/>
          <w:sz w:val="28"/>
          <w:szCs w:val="28"/>
          <w:lang w:eastAsia="ru-RU"/>
        </w:rPr>
        <w:t>забезпечення належного та безпечного перебування дітей в закладах в умовах військового стану;</w:t>
      </w:r>
    </w:p>
    <w:p w:rsidR="001E6900" w:rsidRPr="001E6900" w:rsidP="001E6900" w14:paraId="23EAA384" w14:textId="77777777">
      <w:pPr>
        <w:pStyle w:val="NoSpacing"/>
        <w:numPr>
          <w:ilvl w:val="0"/>
          <w:numId w:val="6"/>
        </w:numPr>
        <w:shd w:val="clear" w:color="auto" w:fill="FFFFFF" w:themeFill="background1"/>
        <w:tabs>
          <w:tab w:val="left" w:pos="0"/>
        </w:tabs>
        <w:ind w:left="0" w:firstLine="397"/>
        <w:contextualSpacing/>
        <w:jc w:val="both"/>
        <w:rPr>
          <w:color w:val="000000" w:themeColor="text1"/>
          <w:sz w:val="28"/>
          <w:szCs w:val="28"/>
        </w:rPr>
      </w:pPr>
      <w:r w:rsidRPr="001E6900">
        <w:rPr>
          <w:color w:val="000000" w:themeColor="text1"/>
          <w:sz w:val="28"/>
          <w:szCs w:val="28"/>
        </w:rPr>
        <w:t xml:space="preserve">інтеграція дітей з особливими освітніми потребами у загальноосвітній простір; </w:t>
      </w:r>
    </w:p>
    <w:p w:rsidR="001E6900" w:rsidRPr="001E6900" w:rsidP="001E6900" w14:paraId="7B8FD14C" w14:textId="77777777">
      <w:pPr>
        <w:pStyle w:val="ListParagraph"/>
        <w:numPr>
          <w:ilvl w:val="0"/>
          <w:numId w:val="7"/>
        </w:numPr>
        <w:shd w:val="clear" w:color="auto" w:fill="FFFFFF" w:themeFill="background1"/>
        <w:tabs>
          <w:tab w:val="left" w:pos="0"/>
        </w:tabs>
        <w:ind w:left="0" w:firstLine="397"/>
        <w:contextualSpacing/>
        <w:jc w:val="both"/>
        <w:rPr>
          <w:color w:val="000000" w:themeColor="text1"/>
          <w:sz w:val="28"/>
          <w:szCs w:val="28"/>
        </w:rPr>
      </w:pPr>
      <w:r w:rsidRPr="001E6900">
        <w:rPr>
          <w:color w:val="000000" w:themeColor="text1"/>
          <w:sz w:val="28"/>
          <w:szCs w:val="28"/>
        </w:rPr>
        <w:t>закінчення робіт з реконструкції закладу дошкільної освіти (ясла-садок) комбінованого типу «Джерельце» по вул. Петлюри Симона, 13;</w:t>
      </w:r>
    </w:p>
    <w:p w:rsidR="001E6900" w:rsidRPr="001E6900" w:rsidP="001E6900" w14:paraId="575D4259" w14:textId="77777777">
      <w:pPr>
        <w:pStyle w:val="ListParagraph"/>
        <w:numPr>
          <w:ilvl w:val="0"/>
          <w:numId w:val="8"/>
        </w:numPr>
        <w:shd w:val="clear" w:color="auto" w:fill="FFFFFF" w:themeFill="background1"/>
        <w:tabs>
          <w:tab w:val="left" w:pos="0"/>
        </w:tabs>
        <w:ind w:left="0" w:firstLine="397"/>
        <w:contextualSpacing/>
        <w:jc w:val="both"/>
        <w:rPr>
          <w:color w:val="000000" w:themeColor="text1"/>
          <w:sz w:val="28"/>
          <w:szCs w:val="28"/>
        </w:rPr>
      </w:pPr>
      <w:r w:rsidRPr="001E6900">
        <w:rPr>
          <w:color w:val="000000" w:themeColor="text1"/>
          <w:sz w:val="28"/>
          <w:szCs w:val="28"/>
        </w:rPr>
        <w:t>продовження робіт з проведення реконструкції ЗДО (ясла-садок) комбінованого типу «Зірочка» по вул. Ярослава Мудрого, 3, м. Бровари;</w:t>
      </w:r>
    </w:p>
    <w:p w:rsidR="001E6900" w:rsidRPr="001E6900" w:rsidP="001E6900" w14:paraId="2FC74658" w14:textId="77777777">
      <w:pPr>
        <w:pStyle w:val="ListParagraph"/>
        <w:numPr>
          <w:ilvl w:val="0"/>
          <w:numId w:val="8"/>
        </w:numPr>
        <w:shd w:val="clear" w:color="auto" w:fill="FFFFFF" w:themeFill="background1"/>
        <w:tabs>
          <w:tab w:val="left" w:pos="0"/>
        </w:tabs>
        <w:ind w:left="0" w:firstLine="397"/>
        <w:contextualSpacing/>
        <w:jc w:val="both"/>
        <w:rPr>
          <w:color w:val="000000" w:themeColor="text1"/>
          <w:sz w:val="28"/>
          <w:szCs w:val="28"/>
        </w:rPr>
      </w:pPr>
      <w:r w:rsidRPr="001E6900">
        <w:rPr>
          <w:color w:val="000000" w:themeColor="text1"/>
          <w:sz w:val="28"/>
          <w:szCs w:val="28"/>
        </w:rPr>
        <w:t>будівництво та реконструкція споруд цивільного захисту закладів освіти;</w:t>
      </w:r>
    </w:p>
    <w:p w:rsidR="001E6900" w:rsidRPr="001E6900" w:rsidP="001E6900" w14:paraId="0AE27B09" w14:textId="77777777">
      <w:pPr>
        <w:pStyle w:val="ListParagraph"/>
        <w:numPr>
          <w:ilvl w:val="0"/>
          <w:numId w:val="6"/>
        </w:numPr>
        <w:shd w:val="clear" w:color="auto" w:fill="FFFFFF" w:themeFill="background1"/>
        <w:tabs>
          <w:tab w:val="left" w:pos="0"/>
        </w:tabs>
        <w:ind w:left="0" w:firstLine="397"/>
        <w:contextualSpacing/>
        <w:jc w:val="both"/>
        <w:rPr>
          <w:color w:val="000000" w:themeColor="text1"/>
          <w:sz w:val="28"/>
          <w:szCs w:val="28"/>
        </w:rPr>
      </w:pPr>
      <w:r w:rsidRPr="001E6900">
        <w:rPr>
          <w:color w:val="000000" w:themeColor="text1"/>
          <w:sz w:val="28"/>
          <w:szCs w:val="28"/>
        </w:rPr>
        <w:t>запровадження здорового, раціонального та безпечного харчування учнів і вихованців закладів освіти.</w:t>
      </w:r>
    </w:p>
    <w:p w:rsidR="001E6900" w:rsidRPr="001E6900" w:rsidP="001E6900" w14:paraId="2D96AC50" w14:textId="77777777">
      <w:pPr>
        <w:spacing w:after="0" w:line="240" w:lineRule="auto"/>
        <w:ind w:firstLine="397"/>
        <w:rPr>
          <w:rFonts w:ascii="Times New Roman" w:hAnsi="Times New Roman" w:cs="Times New Roman"/>
        </w:rPr>
      </w:pPr>
    </w:p>
    <w:p w:rsidR="001E6900" w:rsidRPr="001E6900" w:rsidP="001E6900" w14:paraId="085D3AB4" w14:textId="77777777">
      <w:pPr>
        <w:shd w:val="clear" w:color="auto" w:fill="FFFFFF" w:themeFill="background1"/>
        <w:spacing w:after="0" w:line="240" w:lineRule="auto"/>
        <w:ind w:firstLine="397"/>
        <w:contextualSpacing/>
        <w:jc w:val="center"/>
        <w:rPr>
          <w:rFonts w:ascii="Times New Roman" w:hAnsi="Times New Roman" w:cs="Times New Roman"/>
          <w:b/>
          <w:bCs/>
          <w:color w:val="000000" w:themeColor="text1"/>
          <w:sz w:val="28"/>
          <w:szCs w:val="28"/>
        </w:rPr>
      </w:pPr>
      <w:bookmarkStart w:id="16" w:name="_Hlk215730799"/>
      <w:r w:rsidRPr="001E6900">
        <w:rPr>
          <w:rFonts w:ascii="Times New Roman" w:hAnsi="Times New Roman" w:cs="Times New Roman"/>
          <w:b/>
          <w:bCs/>
          <w:color w:val="000000" w:themeColor="text1"/>
          <w:sz w:val="28"/>
          <w:szCs w:val="28"/>
        </w:rPr>
        <w:t>Розвиток медичної галузі</w:t>
      </w:r>
    </w:p>
    <w:bookmarkEnd w:id="16"/>
    <w:p w:rsidR="001E6900" w:rsidRPr="001E6900" w:rsidP="001E6900" w14:paraId="7BA1C35C" w14:textId="77777777">
      <w:pPr>
        <w:pStyle w:val="NoSpacing"/>
        <w:shd w:val="clear" w:color="auto" w:fill="FFFFFF" w:themeFill="background1"/>
        <w:tabs>
          <w:tab w:val="left" w:pos="9214"/>
        </w:tabs>
        <w:ind w:firstLine="397"/>
        <w:contextualSpacing/>
        <w:jc w:val="both"/>
        <w:rPr>
          <w:color w:val="000000" w:themeColor="text1"/>
          <w:sz w:val="28"/>
          <w:szCs w:val="28"/>
        </w:rPr>
      </w:pPr>
      <w:r w:rsidRPr="001E6900">
        <w:rPr>
          <w:color w:val="000000" w:themeColor="text1"/>
          <w:sz w:val="28"/>
          <w:szCs w:val="28"/>
        </w:rPr>
        <w:t xml:space="preserve">У 2026 році на території продовжать працювати Комунальне некомерційне підприємство «Броварська багатопрофільна клінічна лікарня» територіальних громад Броварського району Київської області (далі - КНП «Броварська багатопрофільна клінічна лікарня»), станція екстреної медичної допомоги, Комунальне некомерційне підприємство </w:t>
      </w:r>
      <w:r w:rsidRPr="001E6900">
        <w:rPr>
          <w:color w:val="000000" w:themeColor="text1"/>
          <w:sz w:val="28"/>
          <w:szCs w:val="28"/>
          <w:shd w:val="clear" w:color="auto" w:fill="FFFFFF"/>
        </w:rPr>
        <w:t>Броварської міської ради Броварського району Київської області</w:t>
      </w:r>
      <w:r w:rsidRPr="001E6900">
        <w:rPr>
          <w:color w:val="000000" w:themeColor="text1"/>
          <w:shd w:val="clear" w:color="auto" w:fill="FFFFFF"/>
        </w:rPr>
        <w:t> </w:t>
      </w:r>
      <w:r w:rsidRPr="001E6900">
        <w:rPr>
          <w:color w:val="000000" w:themeColor="text1"/>
          <w:sz w:val="28"/>
          <w:szCs w:val="28"/>
        </w:rPr>
        <w:t xml:space="preserve">«Броварський міський центр первинної медико-санітарної допомоги» (далі -  КНПБМР БР КО «БМЦПМСД»), Комунальне некомерційне підприємство Броварської міської ради Броварського району Київської області «Броварська стоматологічна поліклініка» (далі – КНПБМР«БСП») та лікувально-діагностичний центр комунального некомерційного підприємства «Багатопрофільна лікарня інтенсивного лікування м. Бахмут» (далі – лікувальний центр). </w:t>
      </w:r>
    </w:p>
    <w:p w:rsidR="001E6900" w:rsidRPr="001E6900" w:rsidP="001E6900" w14:paraId="07D09491" w14:textId="77777777">
      <w:pPr>
        <w:autoSpaceDE w:val="0"/>
        <w:autoSpaceDN w:val="0"/>
        <w:adjustRightInd w:val="0"/>
        <w:spacing w:after="0" w:line="240" w:lineRule="auto"/>
        <w:ind w:firstLine="397"/>
        <w:jc w:val="both"/>
        <w:rPr>
          <w:rFonts w:ascii="Times New Roman" w:hAnsi="Times New Roman" w:cs="Times New Roman"/>
          <w:color w:val="000000" w:themeColor="text1"/>
          <w:sz w:val="28"/>
          <w:szCs w:val="28"/>
        </w:rPr>
      </w:pPr>
      <w:r w:rsidRPr="001E6900">
        <w:rPr>
          <w:rFonts w:ascii="Times New Roman" w:hAnsi="Times New Roman" w:cs="Times New Roman"/>
          <w:sz w:val="28"/>
          <w:szCs w:val="28"/>
        </w:rPr>
        <w:t>Продовжиться фінансування Комплексної Програми розвитку охорони здоров’я в Броварській міській територіальній громаді на 2022 - 2026 роки та Програми ф</w:t>
      </w:r>
      <w:r w:rsidRPr="001E6900">
        <w:rPr>
          <w:rFonts w:ascii="Times New Roman" w:hAnsi="Times New Roman" w:cs="Times New Roman"/>
          <w:color w:val="000000" w:themeColor="text1"/>
          <w:sz w:val="28"/>
          <w:szCs w:val="28"/>
        </w:rPr>
        <w:t xml:space="preserve">інансової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2022-2026 роки. </w:t>
      </w:r>
    </w:p>
    <w:p w:rsidR="001E6900" w:rsidRPr="001E6900" w:rsidP="001E6900" w14:paraId="67E020C4" w14:textId="77777777">
      <w:pPr>
        <w:shd w:val="clear" w:color="auto" w:fill="FFFFFF" w:themeFill="background1"/>
        <w:spacing w:after="0" w:line="240" w:lineRule="auto"/>
        <w:ind w:firstLine="397"/>
        <w:contextualSpacing/>
        <w:jc w:val="both"/>
        <w:rPr>
          <w:rFonts w:ascii="Times New Roman" w:eastAsia="Calibri" w:hAnsi="Times New Roman" w:cs="Times New Roman"/>
          <w:color w:val="000000" w:themeColor="text1"/>
          <w:sz w:val="28"/>
          <w:szCs w:val="28"/>
          <w:lang w:eastAsia="en-US"/>
        </w:rPr>
      </w:pPr>
      <w:r w:rsidRPr="001E6900">
        <w:rPr>
          <w:rFonts w:ascii="Times New Roman" w:eastAsia="Calibri" w:hAnsi="Times New Roman" w:cs="Times New Roman"/>
          <w:color w:val="000000" w:themeColor="text1"/>
          <w:sz w:val="28"/>
          <w:szCs w:val="28"/>
          <w:lang w:eastAsia="en-US"/>
        </w:rPr>
        <w:t xml:space="preserve">Також в 2026 році збережеться тенденція щодо розвитку приватних закладів охорони </w:t>
      </w:r>
      <w:r w:rsidRPr="001E6900">
        <w:rPr>
          <w:rFonts w:ascii="Times New Roman" w:eastAsia="Calibri" w:hAnsi="Times New Roman" w:cs="Times New Roman"/>
          <w:color w:val="000000" w:themeColor="text1"/>
          <w:sz w:val="28"/>
          <w:szCs w:val="28"/>
          <w:lang w:eastAsia="en-US"/>
        </w:rPr>
        <w:t>здоровꞌя</w:t>
      </w:r>
      <w:r w:rsidRPr="001E6900">
        <w:rPr>
          <w:rFonts w:ascii="Times New Roman" w:eastAsia="Calibri" w:hAnsi="Times New Roman" w:cs="Times New Roman"/>
          <w:color w:val="000000" w:themeColor="text1"/>
          <w:sz w:val="28"/>
          <w:szCs w:val="28"/>
          <w:lang w:eastAsia="en-US"/>
        </w:rPr>
        <w:t xml:space="preserve"> на території громади.</w:t>
      </w:r>
    </w:p>
    <w:p w:rsidR="001E6900" w:rsidRPr="001E6900" w:rsidP="001E6900" w14:paraId="1C55F1D9" w14:textId="77777777">
      <w:pPr>
        <w:shd w:val="clear" w:color="auto" w:fill="FFFFFF" w:themeFill="background1"/>
        <w:spacing w:after="0" w:line="240" w:lineRule="auto"/>
        <w:ind w:firstLine="397"/>
        <w:contextualSpacing/>
        <w:jc w:val="both"/>
        <w:rPr>
          <w:rFonts w:ascii="Times New Roman" w:hAnsi="Times New Roman" w:cs="Times New Roman"/>
          <w:b/>
          <w:bCs/>
          <w:color w:val="000000" w:themeColor="text1"/>
        </w:rPr>
      </w:pPr>
    </w:p>
    <w:p w:rsidR="001E6900" w:rsidRPr="001E6900" w:rsidP="001E6900" w14:paraId="282BC1DD" w14:textId="77777777">
      <w:pPr>
        <w:shd w:val="clear" w:color="auto" w:fill="FFFFFF" w:themeFill="background1"/>
        <w:tabs>
          <w:tab w:val="left" w:pos="993"/>
        </w:tabs>
        <w:spacing w:after="0" w:line="240" w:lineRule="auto"/>
        <w:ind w:firstLine="397"/>
        <w:contextualSpacing/>
        <w:jc w:val="both"/>
        <w:rPr>
          <w:rFonts w:ascii="Times New Roman" w:hAnsi="Times New Roman" w:cs="Times New Roman"/>
          <w:b/>
          <w:bCs/>
          <w:i/>
          <w:color w:val="000000" w:themeColor="text1"/>
          <w:sz w:val="28"/>
          <w:szCs w:val="28"/>
        </w:rPr>
      </w:pPr>
      <w:r w:rsidRPr="001E6900">
        <w:rPr>
          <w:rFonts w:ascii="Times New Roman" w:hAnsi="Times New Roman" w:cs="Times New Roman"/>
          <w:b/>
          <w:bCs/>
          <w:i/>
          <w:color w:val="000000" w:themeColor="text1"/>
          <w:sz w:val="28"/>
          <w:szCs w:val="28"/>
        </w:rPr>
        <w:t>Головні цілі на 2026 рік:</w:t>
      </w:r>
    </w:p>
    <w:p w:rsidR="001E6900" w:rsidRPr="001E6900" w:rsidP="001E6900" w14:paraId="31B8FF52" w14:textId="77777777">
      <w:pPr>
        <w:shd w:val="clear" w:color="auto" w:fill="FFFFFF" w:themeFill="background1"/>
        <w:tabs>
          <w:tab w:val="left" w:pos="993"/>
        </w:tabs>
        <w:spacing w:after="0" w:line="240" w:lineRule="auto"/>
        <w:ind w:firstLine="397"/>
        <w:contextualSpacing/>
        <w:jc w:val="both"/>
        <w:rPr>
          <w:rFonts w:ascii="Times New Roman" w:hAnsi="Times New Roman" w:cs="Times New Roman"/>
          <w:color w:val="000000" w:themeColor="text1"/>
          <w:sz w:val="28"/>
          <w:szCs w:val="28"/>
        </w:rPr>
      </w:pPr>
      <w:r w:rsidRPr="001E6900">
        <w:rPr>
          <w:rFonts w:ascii="Times New Roman" w:hAnsi="Times New Roman" w:cs="Times New Roman"/>
          <w:sz w:val="28"/>
          <w:szCs w:val="28"/>
        </w:rPr>
        <w:t xml:space="preserve">Формування доступної та спроможної мережі для надання якісних медичних послуг з урахуванням потреб різних верств населення. </w:t>
      </w:r>
      <w:r w:rsidRPr="001E6900">
        <w:rPr>
          <w:rFonts w:ascii="Times New Roman" w:hAnsi="Times New Roman" w:cs="Times New Roman"/>
          <w:color w:val="000000" w:themeColor="text1"/>
          <w:sz w:val="28"/>
          <w:szCs w:val="28"/>
        </w:rPr>
        <w:t>Подальший розвиток системи охорони здоров'я, спрямований на підвищення якості медичної допомоги населенню, забезпечення мешканців громади доступними кваліфікованими медичними послугами.</w:t>
      </w:r>
    </w:p>
    <w:p w:rsidR="001E6900" w:rsidRPr="001E6900" w:rsidP="001E6900" w14:paraId="2127C3EF" w14:textId="77777777">
      <w:pPr>
        <w:shd w:val="clear" w:color="auto" w:fill="FFFFFF" w:themeFill="background1"/>
        <w:spacing w:after="0" w:line="240" w:lineRule="auto"/>
        <w:ind w:firstLine="397"/>
        <w:contextualSpacing/>
        <w:jc w:val="both"/>
        <w:rPr>
          <w:rFonts w:ascii="Times New Roman" w:hAnsi="Times New Roman" w:cs="Times New Roman"/>
          <w:b/>
          <w:bCs/>
          <w:color w:val="000000" w:themeColor="text1"/>
          <w:sz w:val="28"/>
          <w:szCs w:val="28"/>
        </w:rPr>
      </w:pPr>
    </w:p>
    <w:p w:rsidR="001E6900" w:rsidRPr="001E6900" w:rsidP="001E6900" w14:paraId="0D9464D2" w14:textId="77777777">
      <w:pPr>
        <w:shd w:val="clear" w:color="auto" w:fill="FFFFFF" w:themeFill="background1"/>
        <w:spacing w:after="0" w:line="240" w:lineRule="auto"/>
        <w:ind w:firstLine="397"/>
        <w:contextualSpacing/>
        <w:jc w:val="both"/>
        <w:rPr>
          <w:rFonts w:ascii="Times New Roman" w:hAnsi="Times New Roman" w:cs="Times New Roman"/>
          <w:b/>
          <w:bCs/>
          <w:i/>
          <w:color w:val="000000" w:themeColor="text1"/>
          <w:sz w:val="28"/>
          <w:szCs w:val="28"/>
        </w:rPr>
      </w:pPr>
      <w:r w:rsidRPr="001E6900">
        <w:rPr>
          <w:rFonts w:ascii="Times New Roman" w:hAnsi="Times New Roman" w:cs="Times New Roman"/>
          <w:b/>
          <w:bCs/>
          <w:color w:val="000000" w:themeColor="text1"/>
          <w:sz w:val="28"/>
          <w:szCs w:val="28"/>
        </w:rPr>
        <w:t xml:space="preserve"> </w:t>
      </w:r>
      <w:r w:rsidRPr="001E6900">
        <w:rPr>
          <w:rFonts w:ascii="Times New Roman" w:hAnsi="Times New Roman" w:cs="Times New Roman"/>
          <w:b/>
          <w:bCs/>
          <w:i/>
          <w:color w:val="000000" w:themeColor="text1"/>
          <w:sz w:val="28"/>
          <w:szCs w:val="28"/>
        </w:rPr>
        <w:t>Основні завдання та заходи на 2026 рік:</w:t>
      </w:r>
    </w:p>
    <w:p w:rsidR="001E6900" w:rsidRPr="001E6900" w:rsidP="001E6900" w14:paraId="10EC7A39" w14:textId="77777777">
      <w:pPr>
        <w:pStyle w:val="115"/>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lang w:val="ru-RU"/>
        </w:rPr>
        <w:t>■</w:t>
      </w:r>
      <w:r w:rsidRPr="001E6900">
        <w:rPr>
          <w:rFonts w:ascii="Times New Roman" w:hAnsi="Times New Roman" w:cs="Times New Roman"/>
          <w:color w:val="000000" w:themeColor="text1"/>
          <w:sz w:val="28"/>
          <w:szCs w:val="28"/>
        </w:rPr>
        <w:t xml:space="preserve"> забезпечення реалізації державної політики в галузі охорони здоров’я; </w:t>
      </w:r>
    </w:p>
    <w:p w:rsidR="001E6900" w:rsidRPr="001E6900" w:rsidP="001E6900" w14:paraId="5B199D72" w14:textId="77777777">
      <w:pPr>
        <w:tabs>
          <w:tab w:val="left" w:pos="0"/>
          <w:tab w:val="left" w:pos="851"/>
          <w:tab w:val="left" w:pos="1080"/>
        </w:tabs>
        <w:spacing w:after="0" w:line="240" w:lineRule="auto"/>
        <w:ind w:right="-1" w:firstLine="397"/>
        <w:jc w:val="both"/>
        <w:rPr>
          <w:rFonts w:ascii="Times New Roman" w:eastAsia="Calibri" w:hAnsi="Times New Roman" w:cs="Times New Roman"/>
          <w:spacing w:val="-4"/>
          <w:kern w:val="2"/>
          <w:sz w:val="28"/>
          <w:szCs w:val="28"/>
          <w:lang w:eastAsia="en-US"/>
        </w:rPr>
      </w:pPr>
      <w:r w:rsidRPr="001E6900">
        <w:rPr>
          <w:rFonts w:ascii="Times New Roman" w:hAnsi="Times New Roman" w:cs="Times New Roman"/>
          <w:color w:val="000000" w:themeColor="text1"/>
          <w:sz w:val="28"/>
          <w:szCs w:val="28"/>
        </w:rPr>
        <w:t>■ з</w:t>
      </w:r>
      <w:r w:rsidRPr="001E6900">
        <w:rPr>
          <w:rFonts w:ascii="Times New Roman" w:hAnsi="Times New Roman" w:cs="Times New Roman"/>
          <w:sz w:val="28"/>
          <w:szCs w:val="28"/>
        </w:rPr>
        <w:t>абезпечення функціонування спроможної системи громадського здоров’я у громаді</w:t>
      </w:r>
      <w:r w:rsidRPr="001E6900">
        <w:rPr>
          <w:rFonts w:ascii="Times New Roman" w:eastAsia="Calibri" w:hAnsi="Times New Roman" w:cs="Times New Roman"/>
          <w:spacing w:val="-4"/>
          <w:kern w:val="2"/>
          <w:sz w:val="28"/>
          <w:szCs w:val="28"/>
          <w:lang w:eastAsia="en-US"/>
        </w:rPr>
        <w:t>;</w:t>
      </w:r>
    </w:p>
    <w:p w:rsidR="001E6900" w:rsidRPr="001E6900" w:rsidP="001E6900" w14:paraId="00B9F5DC" w14:textId="77777777">
      <w:pPr>
        <w:pStyle w:val="115"/>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 р</w:t>
      </w:r>
      <w:r w:rsidRPr="001E6900">
        <w:rPr>
          <w:rFonts w:ascii="Times New Roman" w:hAnsi="Times New Roman" w:cs="Times New Roman"/>
          <w:sz w:val="28"/>
          <w:szCs w:val="28"/>
        </w:rPr>
        <w:t xml:space="preserve">озвиток мережі медичних закладів на території громади; </w:t>
      </w:r>
      <w:r w:rsidRPr="001E6900">
        <w:rPr>
          <w:rFonts w:ascii="Times New Roman" w:hAnsi="Times New Roman" w:cs="Times New Roman"/>
          <w:color w:val="000000" w:themeColor="text1"/>
          <w:sz w:val="28"/>
          <w:szCs w:val="28"/>
        </w:rPr>
        <w:t xml:space="preserve">сприяння у відкритті нових амбулаторій сімейної медицини, проведенні ремонтів діючих амбулаторій; </w:t>
      </w:r>
    </w:p>
    <w:p w:rsidR="001E6900" w:rsidRPr="001E6900" w:rsidP="001E6900" w14:paraId="7919AB6C" w14:textId="77777777">
      <w:pPr>
        <w:spacing w:after="0" w:line="240" w:lineRule="auto"/>
        <w:ind w:firstLine="397"/>
        <w:jc w:val="both"/>
        <w:rPr>
          <w:rFonts w:ascii="Times New Roman" w:hAnsi="Times New Roman" w:cs="Times New Roman"/>
          <w:sz w:val="28"/>
          <w:szCs w:val="28"/>
        </w:rPr>
      </w:pPr>
      <w:r w:rsidRPr="001E6900">
        <w:rPr>
          <w:rFonts w:ascii="Times New Roman" w:hAnsi="Times New Roman" w:cs="Times New Roman"/>
          <w:color w:val="000000" w:themeColor="text1"/>
          <w:sz w:val="28"/>
          <w:szCs w:val="28"/>
        </w:rPr>
        <w:t xml:space="preserve">■ </w:t>
      </w:r>
      <w:r w:rsidRPr="001E6900">
        <w:rPr>
          <w:rFonts w:ascii="Times New Roman" w:hAnsi="Times New Roman" w:cs="Times New Roman"/>
          <w:sz w:val="28"/>
          <w:szCs w:val="28"/>
        </w:rPr>
        <w:t xml:space="preserve">капітальний ремонт приміщень протирадіаційних </w:t>
      </w:r>
      <w:r w:rsidRPr="001E6900">
        <w:rPr>
          <w:rFonts w:ascii="Times New Roman" w:hAnsi="Times New Roman" w:cs="Times New Roman"/>
          <w:sz w:val="28"/>
          <w:szCs w:val="28"/>
        </w:rPr>
        <w:t>укриттів</w:t>
      </w:r>
      <w:r w:rsidRPr="001E6900">
        <w:rPr>
          <w:rFonts w:ascii="Times New Roman" w:hAnsi="Times New Roman" w:cs="Times New Roman"/>
          <w:sz w:val="28"/>
          <w:szCs w:val="28"/>
        </w:rPr>
        <w:t xml:space="preserve">: головного корпусу (хірургічного №125029), терапевтичного корпусу (№125008), акушерського корпусу (№125028) КНП «ББКЛ» за </w:t>
      </w:r>
      <w:r w:rsidRPr="001E6900">
        <w:rPr>
          <w:rFonts w:ascii="Times New Roman" w:hAnsi="Times New Roman" w:cs="Times New Roman"/>
          <w:sz w:val="28"/>
          <w:szCs w:val="28"/>
        </w:rPr>
        <w:t>адресою</w:t>
      </w:r>
      <w:r w:rsidRPr="001E6900">
        <w:rPr>
          <w:rFonts w:ascii="Times New Roman" w:hAnsi="Times New Roman" w:cs="Times New Roman"/>
          <w:sz w:val="28"/>
          <w:szCs w:val="28"/>
        </w:rPr>
        <w:t>: вул. Шевченка, 14, м. Бровари, Київська обл.;</w:t>
      </w:r>
    </w:p>
    <w:p w:rsidR="001E6900" w:rsidRPr="001E6900" w:rsidP="001E6900" w14:paraId="68D23868" w14:textId="77777777">
      <w:pPr>
        <w:tabs>
          <w:tab w:val="left" w:pos="0"/>
          <w:tab w:val="left" w:pos="851"/>
          <w:tab w:val="left" w:pos="1080"/>
        </w:tabs>
        <w:spacing w:after="0" w:line="240" w:lineRule="auto"/>
        <w:ind w:right="-1" w:firstLine="397"/>
        <w:jc w:val="both"/>
        <w:rPr>
          <w:rFonts w:ascii="Times New Roman" w:eastAsia="Calibri" w:hAnsi="Times New Roman" w:cs="Times New Roman"/>
          <w:spacing w:val="-4"/>
          <w:kern w:val="2"/>
          <w:sz w:val="28"/>
          <w:szCs w:val="28"/>
          <w:lang w:eastAsia="en-US"/>
        </w:rPr>
      </w:pPr>
      <w:r w:rsidRPr="001E6900">
        <w:rPr>
          <w:rFonts w:ascii="Times New Roman" w:hAnsi="Times New Roman" w:cs="Times New Roman"/>
          <w:color w:val="000000" w:themeColor="text1"/>
          <w:sz w:val="28"/>
          <w:szCs w:val="28"/>
        </w:rPr>
        <w:t>■</w:t>
      </w:r>
      <w:r w:rsidRPr="001E6900">
        <w:rPr>
          <w:rFonts w:ascii="Times New Roman" w:hAnsi="Times New Roman" w:cs="Times New Roman"/>
          <w:sz w:val="20"/>
          <w:szCs w:val="20"/>
        </w:rPr>
        <w:t xml:space="preserve"> </w:t>
      </w:r>
      <w:r w:rsidRPr="001E6900">
        <w:rPr>
          <w:rFonts w:ascii="Times New Roman" w:hAnsi="Times New Roman" w:cs="Times New Roman"/>
          <w:sz w:val="28"/>
          <w:szCs w:val="28"/>
        </w:rPr>
        <w:t xml:space="preserve">створення умов для профілактики інфекційних та неінфекційних </w:t>
      </w:r>
      <w:r w:rsidRPr="001E6900">
        <w:rPr>
          <w:rFonts w:ascii="Times New Roman" w:hAnsi="Times New Roman" w:cs="Times New Roman"/>
          <w:sz w:val="28"/>
          <w:szCs w:val="28"/>
        </w:rPr>
        <w:t>хвороб</w:t>
      </w:r>
      <w:r w:rsidRPr="001E6900">
        <w:rPr>
          <w:rFonts w:ascii="Times New Roman" w:hAnsi="Times New Roman" w:cs="Times New Roman"/>
          <w:sz w:val="28"/>
          <w:szCs w:val="28"/>
        </w:rPr>
        <w:t>, забезпечення імунізації населення;</w:t>
      </w:r>
      <w:r w:rsidRPr="001E6900">
        <w:rPr>
          <w:rFonts w:ascii="Times New Roman" w:hAnsi="Times New Roman" w:cs="Times New Roman"/>
          <w:color w:val="000000" w:themeColor="text1"/>
          <w:sz w:val="28"/>
          <w:szCs w:val="28"/>
        </w:rPr>
        <w:t xml:space="preserve"> </w:t>
      </w:r>
      <w:r w:rsidRPr="001E6900">
        <w:rPr>
          <w:rFonts w:ascii="Times New Roman" w:eastAsia="Calibri" w:hAnsi="Times New Roman" w:cs="Times New Roman"/>
          <w:spacing w:val="-4"/>
          <w:kern w:val="2"/>
          <w:sz w:val="28"/>
          <w:szCs w:val="28"/>
          <w:lang w:eastAsia="en-US"/>
        </w:rPr>
        <w:t>підвищення рівня охоплення імунопрофілактикою відповідно до Календаря профілактичних щеплень в Україні за віком під час профілактики інфекційних захворювань;</w:t>
      </w:r>
    </w:p>
    <w:p w:rsidR="001E6900" w:rsidRPr="001E6900" w:rsidP="001E6900" w14:paraId="63CAE1FE" w14:textId="77777777">
      <w:pPr>
        <w:tabs>
          <w:tab w:val="left" w:pos="0"/>
          <w:tab w:val="left" w:pos="851"/>
          <w:tab w:val="left" w:pos="1080"/>
        </w:tabs>
        <w:spacing w:after="0" w:line="240" w:lineRule="auto"/>
        <w:ind w:right="-1" w:firstLine="397"/>
        <w:jc w:val="both"/>
        <w:rPr>
          <w:rFonts w:ascii="Times New Roman" w:eastAsia="Calibri" w:hAnsi="Times New Roman" w:cs="Times New Roman"/>
          <w:spacing w:val="-4"/>
          <w:kern w:val="2"/>
          <w:sz w:val="28"/>
          <w:szCs w:val="28"/>
          <w:lang w:eastAsia="en-US"/>
        </w:rPr>
      </w:pPr>
      <w:r w:rsidRPr="001E6900">
        <w:rPr>
          <w:rFonts w:ascii="Times New Roman" w:hAnsi="Times New Roman" w:cs="Times New Roman"/>
          <w:color w:val="000000" w:themeColor="text1"/>
          <w:sz w:val="28"/>
          <w:szCs w:val="28"/>
        </w:rPr>
        <w:t xml:space="preserve">■ </w:t>
      </w:r>
      <w:r w:rsidRPr="001E6900">
        <w:rPr>
          <w:rFonts w:ascii="Times New Roman" w:eastAsia="Calibri" w:hAnsi="Times New Roman" w:cs="Times New Roman"/>
          <w:spacing w:val="-4"/>
          <w:kern w:val="2"/>
          <w:sz w:val="28"/>
          <w:szCs w:val="28"/>
          <w:lang w:eastAsia="en-US"/>
        </w:rPr>
        <w:t>забезпечення функціонування комунальних закладів охорони здоров’я на засадах економічної ефективності та фінансової стійкості;</w:t>
      </w:r>
    </w:p>
    <w:p w:rsidR="001E6900" w:rsidRPr="001E6900" w:rsidP="001E6900" w14:paraId="794CC2E8" w14:textId="77777777">
      <w:pPr>
        <w:tabs>
          <w:tab w:val="left" w:pos="0"/>
          <w:tab w:val="left" w:pos="851"/>
          <w:tab w:val="left" w:pos="1080"/>
        </w:tabs>
        <w:spacing w:after="0" w:line="240" w:lineRule="auto"/>
        <w:ind w:right="-1" w:firstLine="397"/>
        <w:jc w:val="both"/>
        <w:rPr>
          <w:rFonts w:ascii="Times New Roman" w:hAnsi="Times New Roman" w:cs="Times New Roman"/>
          <w:sz w:val="28"/>
          <w:szCs w:val="28"/>
        </w:rPr>
      </w:pPr>
      <w:r w:rsidRPr="001E6900">
        <w:rPr>
          <w:rFonts w:ascii="Times New Roman" w:hAnsi="Times New Roman" w:cs="Times New Roman"/>
          <w:color w:val="000000" w:themeColor="text1"/>
          <w:sz w:val="28"/>
          <w:szCs w:val="28"/>
        </w:rPr>
        <w:t>■ в</w:t>
      </w:r>
      <w:r w:rsidRPr="001E6900">
        <w:rPr>
          <w:rFonts w:ascii="Times New Roman" w:hAnsi="Times New Roman" w:cs="Times New Roman"/>
          <w:sz w:val="28"/>
          <w:szCs w:val="28"/>
        </w:rPr>
        <w:t>провадження систем інформатизації у комунальних закладах охорони здоров′я;</w:t>
      </w:r>
    </w:p>
    <w:p w:rsidR="001E6900" w:rsidRPr="001E6900" w:rsidP="001E6900" w14:paraId="10DE453B" w14:textId="77777777">
      <w:pPr>
        <w:pStyle w:val="115"/>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 забезпечення консультативно-діагностичними послугами з метою покращення своєчасного амбулаторного обстеження  пацієнтів, діагностики та вирішення питання щодо лікування;</w:t>
      </w:r>
    </w:p>
    <w:p w:rsidR="001E6900" w:rsidRPr="001E6900" w:rsidP="001E6900" w14:paraId="3A12A128" w14:textId="77777777">
      <w:pPr>
        <w:pStyle w:val="115"/>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 розширення мережі аптечних закладів, які працюють в рамках Урядової програми;</w:t>
      </w:r>
    </w:p>
    <w:p w:rsidR="001E6900" w:rsidRPr="001E6900" w:rsidP="001E6900" w14:paraId="77BD4243" w14:textId="77777777">
      <w:pPr>
        <w:pStyle w:val="115"/>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lang w:val="ru-RU"/>
        </w:rPr>
        <w:t xml:space="preserve">■ </w:t>
      </w:r>
      <w:r w:rsidRPr="001E6900">
        <w:rPr>
          <w:rFonts w:ascii="Times New Roman" w:hAnsi="Times New Roman" w:cs="Times New Roman"/>
          <w:color w:val="000000" w:themeColor="text1"/>
          <w:sz w:val="28"/>
          <w:szCs w:val="28"/>
        </w:rPr>
        <w:t xml:space="preserve">забезпечення лікарями, середнім та молодшим персоналом закладів охорони </w:t>
      </w:r>
      <w:r w:rsidRPr="001E6900">
        <w:rPr>
          <w:rFonts w:ascii="Times New Roman" w:hAnsi="Times New Roman" w:cs="Times New Roman"/>
          <w:color w:val="000000" w:themeColor="text1"/>
          <w:sz w:val="28"/>
          <w:szCs w:val="28"/>
        </w:rPr>
        <w:t>здоровꞌя</w:t>
      </w:r>
      <w:r w:rsidRPr="001E6900">
        <w:rPr>
          <w:rFonts w:ascii="Times New Roman" w:hAnsi="Times New Roman" w:cs="Times New Roman"/>
          <w:color w:val="000000" w:themeColor="text1"/>
          <w:sz w:val="28"/>
          <w:szCs w:val="28"/>
        </w:rPr>
        <w:t>;</w:t>
      </w:r>
    </w:p>
    <w:p w:rsidR="001E6900" w:rsidRPr="001E6900" w:rsidP="001E6900" w14:paraId="32A3F02A" w14:textId="77777777">
      <w:pPr>
        <w:spacing w:after="0" w:line="240" w:lineRule="auto"/>
        <w:ind w:firstLine="397"/>
        <w:jc w:val="both"/>
        <w:rPr>
          <w:rFonts w:ascii="Times New Roman" w:eastAsia="Calibri" w:hAnsi="Times New Roman" w:cs="Times New Roman"/>
          <w:spacing w:val="-4"/>
          <w:kern w:val="2"/>
          <w:sz w:val="28"/>
          <w:szCs w:val="28"/>
          <w:lang w:eastAsia="en-US"/>
        </w:rPr>
      </w:pPr>
      <w:r w:rsidRPr="001E6900">
        <w:rPr>
          <w:rFonts w:ascii="Times New Roman" w:hAnsi="Times New Roman" w:cs="Times New Roman"/>
          <w:color w:val="000000" w:themeColor="text1"/>
          <w:sz w:val="28"/>
          <w:szCs w:val="28"/>
          <w:lang w:val="ru-RU"/>
        </w:rPr>
        <w:t>■ п</w:t>
      </w:r>
      <w:r w:rsidRPr="001E6900">
        <w:rPr>
          <w:rFonts w:ascii="Times New Roman" w:hAnsi="Times New Roman" w:cs="Times New Roman"/>
          <w:sz w:val="28"/>
          <w:szCs w:val="28"/>
          <w:shd w:val="clear" w:color="auto" w:fill="FFFFFF"/>
        </w:rPr>
        <w:t>окращення</w:t>
      </w:r>
      <w:r w:rsidRPr="001E6900">
        <w:rPr>
          <w:rFonts w:ascii="Times New Roman" w:hAnsi="Times New Roman" w:cs="Times New Roman"/>
          <w:sz w:val="28"/>
          <w:szCs w:val="28"/>
          <w:shd w:val="clear" w:color="auto" w:fill="FFFFFF"/>
        </w:rPr>
        <w:t xml:space="preserve"> матеріально-технічного забезпечення </w:t>
      </w:r>
      <w:r w:rsidRPr="001E6900">
        <w:rPr>
          <w:rFonts w:ascii="Times New Roman" w:eastAsia="Calibri" w:hAnsi="Times New Roman" w:cs="Times New Roman"/>
          <w:spacing w:val="-4"/>
          <w:kern w:val="2"/>
          <w:sz w:val="28"/>
          <w:szCs w:val="28"/>
          <w:lang w:eastAsia="en-US"/>
        </w:rPr>
        <w:t>закладів охорони здоров'я;</w:t>
      </w:r>
    </w:p>
    <w:p w:rsidR="001E6900" w:rsidRPr="001E6900" w:rsidP="001E6900" w14:paraId="56413D6B" w14:textId="77777777">
      <w:pPr>
        <w:pStyle w:val="115"/>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lang w:val="ru-RU"/>
        </w:rPr>
        <w:t xml:space="preserve">■ </w:t>
      </w:r>
      <w:r w:rsidRPr="001E6900">
        <w:rPr>
          <w:rFonts w:ascii="Times New Roman" w:hAnsi="Times New Roman" w:cs="Times New Roman"/>
          <w:color w:val="000000" w:themeColor="text1"/>
          <w:sz w:val="28"/>
          <w:szCs w:val="28"/>
        </w:rPr>
        <w:t>забезпечення надання якісних медичних послуг вторинною ланкою;</w:t>
      </w:r>
    </w:p>
    <w:p w:rsidR="001E6900" w:rsidRPr="001E6900" w:rsidP="001E6900" w14:paraId="1FDE1AA0" w14:textId="77777777">
      <w:pPr>
        <w:pStyle w:val="115"/>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lang w:val="ru-RU"/>
        </w:rPr>
        <w:t xml:space="preserve">■ </w:t>
      </w:r>
      <w:r w:rsidRPr="001E6900">
        <w:rPr>
          <w:rFonts w:ascii="Times New Roman" w:hAnsi="Times New Roman" w:cs="Times New Roman"/>
          <w:spacing w:val="-4"/>
          <w:kern w:val="2"/>
          <w:sz w:val="28"/>
          <w:szCs w:val="28"/>
          <w:lang w:eastAsia="en-US"/>
        </w:rPr>
        <w:t>розвиток системи реабілітаційної допомоги в громаді;</w:t>
      </w:r>
    </w:p>
    <w:p w:rsidR="001E6900" w:rsidRPr="001E6900" w:rsidP="001E6900" w14:paraId="26B01D0E" w14:textId="77777777">
      <w:pPr>
        <w:pStyle w:val="115"/>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lang w:val="ru-RU"/>
        </w:rPr>
        <w:t xml:space="preserve">■ </w:t>
      </w:r>
      <w:r w:rsidRPr="001E6900">
        <w:rPr>
          <w:rFonts w:ascii="Times New Roman" w:hAnsi="Times New Roman" w:cs="Times New Roman"/>
          <w:color w:val="000000" w:themeColor="text1"/>
          <w:sz w:val="28"/>
          <w:szCs w:val="28"/>
        </w:rPr>
        <w:t>надання доступних стоматологічних послуг мешканцям громади;</w:t>
      </w:r>
    </w:p>
    <w:p w:rsidR="001E6900" w:rsidRPr="001E6900" w:rsidP="001E6900" w14:paraId="4D576D04" w14:textId="77777777">
      <w:pPr>
        <w:pStyle w:val="115"/>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lang w:val="ru-RU"/>
        </w:rPr>
        <w:t>■ з</w:t>
      </w:r>
      <w:r w:rsidRPr="001E6900">
        <w:rPr>
          <w:rFonts w:ascii="Times New Roman" w:hAnsi="Times New Roman" w:cs="Times New Roman"/>
          <w:sz w:val="28"/>
          <w:szCs w:val="28"/>
        </w:rPr>
        <w:t>абезпечення</w:t>
      </w:r>
      <w:r w:rsidRPr="001E6900">
        <w:rPr>
          <w:rFonts w:ascii="Times New Roman" w:hAnsi="Times New Roman" w:cs="Times New Roman"/>
          <w:sz w:val="28"/>
          <w:szCs w:val="28"/>
        </w:rPr>
        <w:t xml:space="preserve"> </w:t>
      </w:r>
      <w:r w:rsidRPr="001E6900">
        <w:rPr>
          <w:rFonts w:ascii="Times New Roman" w:hAnsi="Times New Roman" w:cs="Times New Roman"/>
          <w:sz w:val="28"/>
          <w:szCs w:val="28"/>
        </w:rPr>
        <w:t>безбар’єрності</w:t>
      </w:r>
      <w:r w:rsidRPr="001E6900">
        <w:rPr>
          <w:rFonts w:ascii="Times New Roman" w:hAnsi="Times New Roman" w:cs="Times New Roman"/>
          <w:sz w:val="28"/>
          <w:szCs w:val="28"/>
        </w:rPr>
        <w:t xml:space="preserve"> в закладах охорони </w:t>
      </w:r>
      <w:r w:rsidRPr="001E6900">
        <w:rPr>
          <w:rFonts w:ascii="Times New Roman" w:hAnsi="Times New Roman" w:cs="Times New Roman"/>
          <w:sz w:val="28"/>
          <w:szCs w:val="28"/>
        </w:rPr>
        <w:t>здоровꞌя</w:t>
      </w:r>
      <w:r w:rsidRPr="001E6900">
        <w:rPr>
          <w:rFonts w:ascii="Times New Roman" w:hAnsi="Times New Roman" w:cs="Times New Roman"/>
          <w:sz w:val="28"/>
          <w:szCs w:val="28"/>
        </w:rPr>
        <w:t>.</w:t>
      </w:r>
    </w:p>
    <w:p w:rsidR="001E6900" w:rsidRPr="001E6900" w:rsidP="001E6900" w14:paraId="2DFDFE82" w14:textId="77777777">
      <w:pPr>
        <w:shd w:val="clear" w:color="auto" w:fill="FFFFFF" w:themeFill="background1"/>
        <w:tabs>
          <w:tab w:val="left" w:pos="0"/>
          <w:tab w:val="left" w:pos="993"/>
        </w:tabs>
        <w:spacing w:after="0" w:line="240" w:lineRule="auto"/>
        <w:ind w:firstLine="397"/>
        <w:contextualSpacing/>
        <w:jc w:val="both"/>
        <w:rPr>
          <w:rFonts w:ascii="Times New Roman" w:hAnsi="Times New Roman" w:cs="Times New Roman"/>
          <w:b/>
          <w:i/>
          <w:color w:val="000000" w:themeColor="text1"/>
          <w:sz w:val="28"/>
          <w:szCs w:val="28"/>
          <w:u w:val="single"/>
        </w:rPr>
      </w:pPr>
    </w:p>
    <w:p w:rsidR="001E6900" w:rsidRPr="001E6900" w:rsidP="001E6900" w14:paraId="041982B8" w14:textId="77777777">
      <w:pPr>
        <w:shd w:val="clear" w:color="auto" w:fill="FFFFFF" w:themeFill="background1"/>
        <w:tabs>
          <w:tab w:val="left" w:pos="993"/>
        </w:tabs>
        <w:spacing w:after="0" w:line="240" w:lineRule="auto"/>
        <w:ind w:firstLine="397"/>
        <w:contextualSpacing/>
        <w:rPr>
          <w:rFonts w:ascii="Times New Roman" w:hAnsi="Times New Roman" w:cs="Times New Roman"/>
          <w:b/>
          <w:bCs/>
          <w:i/>
          <w:color w:val="000000" w:themeColor="text1"/>
          <w:sz w:val="28"/>
          <w:szCs w:val="28"/>
        </w:rPr>
      </w:pPr>
      <w:r w:rsidRPr="001E6900">
        <w:rPr>
          <w:rFonts w:ascii="Times New Roman" w:hAnsi="Times New Roman" w:cs="Times New Roman"/>
          <w:b/>
          <w:i/>
          <w:color w:val="000000" w:themeColor="text1"/>
          <w:sz w:val="28"/>
          <w:szCs w:val="28"/>
        </w:rPr>
        <w:t>Очікувані результати:</w:t>
      </w:r>
    </w:p>
    <w:p w:rsidR="001E6900" w:rsidRPr="001E6900" w:rsidP="001E6900" w14:paraId="61B876E0" w14:textId="77777777">
      <w:pPr>
        <w:pStyle w:val="115"/>
        <w:numPr>
          <w:ilvl w:val="0"/>
          <w:numId w:val="21"/>
        </w:numPr>
        <w:ind w:left="0"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наближення медичної допомоги до пацієнтів за сімейно-територіальним принципом;</w:t>
      </w:r>
    </w:p>
    <w:p w:rsidR="001E6900" w:rsidRPr="001E6900" w:rsidP="001E6900" w14:paraId="7CB56BC1" w14:textId="77777777">
      <w:pPr>
        <w:pStyle w:val="115"/>
        <w:numPr>
          <w:ilvl w:val="0"/>
          <w:numId w:val="21"/>
        </w:numPr>
        <w:ind w:left="0"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забезпечення надання кваліфікованої лікувально-профілактичної допомоги на первинному рівні;</w:t>
      </w:r>
    </w:p>
    <w:p w:rsidR="001E6900" w:rsidRPr="001E6900" w:rsidP="001E6900" w14:paraId="56F3B908" w14:textId="77777777">
      <w:pPr>
        <w:pStyle w:val="115"/>
        <w:numPr>
          <w:ilvl w:val="0"/>
          <w:numId w:val="21"/>
        </w:numPr>
        <w:ind w:left="0"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зниження захворюваності, інвалідності і смертності серед населення громади;</w:t>
      </w:r>
    </w:p>
    <w:p w:rsidR="001E6900" w:rsidRPr="001E6900" w:rsidP="001E6900" w14:paraId="5F0E53BA" w14:textId="77777777">
      <w:pPr>
        <w:pStyle w:val="115"/>
        <w:numPr>
          <w:ilvl w:val="0"/>
          <w:numId w:val="21"/>
        </w:numPr>
        <w:ind w:left="0"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своєчасне амбулаторне  обстеження та лікування хворих, можливість лікування у денних стаціонарах;</w:t>
      </w:r>
    </w:p>
    <w:p w:rsidR="001E6900" w:rsidRPr="001E6900" w:rsidP="001E6900" w14:paraId="43AEEF05" w14:textId="77777777">
      <w:pPr>
        <w:pStyle w:val="115"/>
        <w:numPr>
          <w:ilvl w:val="0"/>
          <w:numId w:val="21"/>
        </w:numPr>
        <w:ind w:left="0"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доступність та своєчасність отримання необхідної консультації та обстеження;</w:t>
      </w:r>
    </w:p>
    <w:p w:rsidR="001E6900" w:rsidRPr="001E6900" w:rsidP="001E6900" w14:paraId="29147499" w14:textId="77777777">
      <w:pPr>
        <w:pStyle w:val="115"/>
        <w:numPr>
          <w:ilvl w:val="0"/>
          <w:numId w:val="21"/>
        </w:numPr>
        <w:ind w:left="0" w:firstLine="397"/>
        <w:jc w:val="both"/>
        <w:rPr>
          <w:rFonts w:ascii="Times New Roman" w:hAnsi="Times New Roman" w:cs="Times New Roman"/>
          <w:color w:val="000000" w:themeColor="text1"/>
          <w:sz w:val="28"/>
          <w:szCs w:val="28"/>
        </w:rPr>
      </w:pPr>
      <w:r w:rsidRPr="001E6900">
        <w:rPr>
          <w:rFonts w:ascii="Times New Roman" w:hAnsi="Times New Roman" w:cs="Times New Roman"/>
          <w:spacing w:val="-4"/>
          <w:sz w:val="28"/>
          <w:szCs w:val="28"/>
          <w:lang w:val="ru-RU"/>
        </w:rPr>
        <w:t>забезпечення</w:t>
      </w:r>
      <w:r w:rsidRPr="001E6900">
        <w:rPr>
          <w:rFonts w:ascii="Times New Roman" w:hAnsi="Times New Roman" w:cs="Times New Roman"/>
          <w:spacing w:val="-4"/>
          <w:sz w:val="28"/>
          <w:szCs w:val="28"/>
          <w:lang w:val="ru-RU"/>
        </w:rPr>
        <w:t xml:space="preserve"> </w:t>
      </w:r>
      <w:r w:rsidRPr="001E6900">
        <w:rPr>
          <w:rFonts w:ascii="Times New Roman" w:hAnsi="Times New Roman" w:cs="Times New Roman"/>
          <w:spacing w:val="-4"/>
          <w:sz w:val="28"/>
          <w:szCs w:val="28"/>
          <w:lang w:val="ru-RU"/>
        </w:rPr>
        <w:t>безбар’єрного</w:t>
      </w:r>
      <w:r w:rsidRPr="001E6900">
        <w:rPr>
          <w:rFonts w:ascii="Times New Roman" w:hAnsi="Times New Roman" w:cs="Times New Roman"/>
          <w:spacing w:val="-4"/>
          <w:sz w:val="28"/>
          <w:szCs w:val="28"/>
          <w:lang w:val="ru-RU"/>
        </w:rPr>
        <w:t xml:space="preserve"> </w:t>
      </w:r>
      <w:r w:rsidRPr="001E6900">
        <w:rPr>
          <w:rFonts w:ascii="Times New Roman" w:hAnsi="Times New Roman" w:cs="Times New Roman"/>
          <w:spacing w:val="-4"/>
          <w:sz w:val="28"/>
          <w:szCs w:val="28"/>
          <w:lang w:val="ru-RU"/>
        </w:rPr>
        <w:t>постійного</w:t>
      </w:r>
      <w:r w:rsidRPr="001E6900">
        <w:rPr>
          <w:rFonts w:ascii="Times New Roman" w:hAnsi="Times New Roman" w:cs="Times New Roman"/>
          <w:spacing w:val="-4"/>
          <w:sz w:val="28"/>
          <w:szCs w:val="28"/>
          <w:lang w:val="ru-RU"/>
        </w:rPr>
        <w:t xml:space="preserve"> доступу до широкого сектору </w:t>
      </w:r>
      <w:r w:rsidRPr="001E6900">
        <w:rPr>
          <w:rFonts w:ascii="Times New Roman" w:hAnsi="Times New Roman" w:cs="Times New Roman"/>
          <w:spacing w:val="-4"/>
          <w:sz w:val="28"/>
          <w:szCs w:val="28"/>
          <w:lang w:val="ru-RU"/>
        </w:rPr>
        <w:t>медичних</w:t>
      </w:r>
      <w:r w:rsidRPr="001E6900">
        <w:rPr>
          <w:rFonts w:ascii="Times New Roman" w:hAnsi="Times New Roman" w:cs="Times New Roman"/>
          <w:spacing w:val="-4"/>
          <w:sz w:val="28"/>
          <w:szCs w:val="28"/>
          <w:lang w:val="ru-RU"/>
        </w:rPr>
        <w:t xml:space="preserve"> </w:t>
      </w:r>
      <w:r w:rsidRPr="001E6900">
        <w:rPr>
          <w:rFonts w:ascii="Times New Roman" w:hAnsi="Times New Roman" w:cs="Times New Roman"/>
          <w:spacing w:val="-4"/>
          <w:sz w:val="28"/>
          <w:szCs w:val="28"/>
          <w:lang w:val="ru-RU"/>
        </w:rPr>
        <w:t>послуг</w:t>
      </w:r>
      <w:r w:rsidRPr="001E6900">
        <w:rPr>
          <w:rFonts w:ascii="Times New Roman" w:hAnsi="Times New Roman" w:cs="Times New Roman"/>
          <w:spacing w:val="-4"/>
          <w:sz w:val="28"/>
          <w:szCs w:val="28"/>
          <w:lang w:val="ru-RU"/>
        </w:rPr>
        <w:t xml:space="preserve"> </w:t>
      </w:r>
      <w:r w:rsidRPr="001E6900">
        <w:rPr>
          <w:rFonts w:ascii="Times New Roman" w:hAnsi="Times New Roman" w:cs="Times New Roman"/>
          <w:spacing w:val="-4"/>
          <w:sz w:val="28"/>
          <w:szCs w:val="28"/>
          <w:lang w:val="ru-RU"/>
        </w:rPr>
        <w:t>відповідно</w:t>
      </w:r>
      <w:r w:rsidRPr="001E6900">
        <w:rPr>
          <w:rFonts w:ascii="Times New Roman" w:hAnsi="Times New Roman" w:cs="Times New Roman"/>
          <w:spacing w:val="-4"/>
          <w:sz w:val="28"/>
          <w:szCs w:val="28"/>
          <w:lang w:val="ru-RU"/>
        </w:rPr>
        <w:t xml:space="preserve"> до потреб </w:t>
      </w:r>
      <w:r w:rsidRPr="001E6900">
        <w:rPr>
          <w:rFonts w:ascii="Times New Roman" w:hAnsi="Times New Roman" w:cs="Times New Roman"/>
          <w:spacing w:val="-4"/>
          <w:sz w:val="28"/>
          <w:szCs w:val="28"/>
          <w:lang w:val="ru-RU"/>
        </w:rPr>
        <w:t>населення</w:t>
      </w:r>
      <w:r w:rsidRPr="001E6900">
        <w:rPr>
          <w:rFonts w:ascii="Times New Roman" w:hAnsi="Times New Roman" w:cs="Times New Roman"/>
          <w:spacing w:val="-4"/>
          <w:sz w:val="28"/>
          <w:szCs w:val="28"/>
          <w:lang w:val="ru-RU"/>
        </w:rPr>
        <w:t xml:space="preserve"> </w:t>
      </w:r>
      <w:r w:rsidRPr="001E6900">
        <w:rPr>
          <w:rFonts w:ascii="Times New Roman" w:hAnsi="Times New Roman" w:cs="Times New Roman"/>
          <w:spacing w:val="-4"/>
          <w:sz w:val="28"/>
          <w:szCs w:val="28"/>
          <w:lang w:val="ru-RU"/>
        </w:rPr>
        <w:t>госпітального</w:t>
      </w:r>
      <w:r w:rsidRPr="001E6900">
        <w:rPr>
          <w:rFonts w:ascii="Times New Roman" w:hAnsi="Times New Roman" w:cs="Times New Roman"/>
          <w:spacing w:val="-4"/>
          <w:sz w:val="28"/>
          <w:szCs w:val="28"/>
          <w:lang w:val="ru-RU"/>
        </w:rPr>
        <w:t xml:space="preserve"> округу, </w:t>
      </w:r>
      <w:r w:rsidRPr="001E6900">
        <w:rPr>
          <w:rFonts w:ascii="Times New Roman" w:hAnsi="Times New Roman" w:cs="Times New Roman"/>
          <w:spacing w:val="-4"/>
          <w:sz w:val="28"/>
          <w:szCs w:val="28"/>
          <w:lang w:val="ru-RU"/>
        </w:rPr>
        <w:t>які</w:t>
      </w:r>
      <w:r w:rsidRPr="001E6900">
        <w:rPr>
          <w:rFonts w:ascii="Times New Roman" w:hAnsi="Times New Roman" w:cs="Times New Roman"/>
          <w:spacing w:val="-4"/>
          <w:sz w:val="28"/>
          <w:szCs w:val="28"/>
          <w:lang w:val="ru-RU"/>
        </w:rPr>
        <w:t xml:space="preserve"> </w:t>
      </w:r>
      <w:r w:rsidRPr="001E6900">
        <w:rPr>
          <w:rFonts w:ascii="Times New Roman" w:hAnsi="Times New Roman" w:cs="Times New Roman"/>
          <w:spacing w:val="-4"/>
          <w:sz w:val="28"/>
          <w:szCs w:val="28"/>
          <w:lang w:val="ru-RU"/>
        </w:rPr>
        <w:t>включають</w:t>
      </w:r>
      <w:r w:rsidRPr="001E6900">
        <w:rPr>
          <w:rFonts w:ascii="Times New Roman" w:hAnsi="Times New Roman" w:cs="Times New Roman"/>
          <w:spacing w:val="-4"/>
          <w:sz w:val="28"/>
          <w:szCs w:val="28"/>
          <w:lang w:val="ru-RU"/>
        </w:rPr>
        <w:t xml:space="preserve"> </w:t>
      </w:r>
      <w:r w:rsidRPr="001E6900">
        <w:rPr>
          <w:rFonts w:ascii="Times New Roman" w:hAnsi="Times New Roman" w:cs="Times New Roman"/>
          <w:spacing w:val="-4"/>
          <w:sz w:val="28"/>
          <w:szCs w:val="28"/>
          <w:lang w:val="ru-RU"/>
        </w:rPr>
        <w:t>первинну</w:t>
      </w:r>
      <w:r w:rsidRPr="001E6900">
        <w:rPr>
          <w:rFonts w:ascii="Times New Roman" w:hAnsi="Times New Roman" w:cs="Times New Roman"/>
          <w:spacing w:val="-4"/>
          <w:sz w:val="28"/>
          <w:szCs w:val="28"/>
          <w:lang w:val="ru-RU"/>
        </w:rPr>
        <w:t xml:space="preserve">, </w:t>
      </w:r>
      <w:r w:rsidRPr="001E6900">
        <w:rPr>
          <w:rFonts w:ascii="Times New Roman" w:hAnsi="Times New Roman" w:cs="Times New Roman"/>
          <w:spacing w:val="-4"/>
          <w:sz w:val="28"/>
          <w:szCs w:val="28"/>
          <w:lang w:val="ru-RU"/>
        </w:rPr>
        <w:t>екстрену</w:t>
      </w:r>
      <w:r w:rsidRPr="001E6900">
        <w:rPr>
          <w:rFonts w:ascii="Times New Roman" w:hAnsi="Times New Roman" w:cs="Times New Roman"/>
          <w:spacing w:val="-4"/>
          <w:sz w:val="28"/>
          <w:szCs w:val="28"/>
          <w:lang w:val="ru-RU"/>
        </w:rPr>
        <w:t xml:space="preserve">, </w:t>
      </w:r>
      <w:r w:rsidRPr="001E6900">
        <w:rPr>
          <w:rFonts w:ascii="Times New Roman" w:hAnsi="Times New Roman" w:cs="Times New Roman"/>
          <w:spacing w:val="-4"/>
          <w:sz w:val="28"/>
          <w:szCs w:val="28"/>
          <w:lang w:val="ru-RU"/>
        </w:rPr>
        <w:t>спеціалізовану</w:t>
      </w:r>
      <w:r w:rsidRPr="001E6900">
        <w:rPr>
          <w:rFonts w:ascii="Times New Roman" w:hAnsi="Times New Roman" w:cs="Times New Roman"/>
          <w:spacing w:val="-4"/>
          <w:sz w:val="28"/>
          <w:szCs w:val="28"/>
          <w:lang w:val="ru-RU"/>
        </w:rPr>
        <w:t xml:space="preserve"> та </w:t>
      </w:r>
      <w:r w:rsidRPr="001E6900">
        <w:rPr>
          <w:rFonts w:ascii="Times New Roman" w:hAnsi="Times New Roman" w:cs="Times New Roman"/>
          <w:spacing w:val="-4"/>
          <w:sz w:val="28"/>
          <w:szCs w:val="28"/>
          <w:lang w:val="ru-RU"/>
        </w:rPr>
        <w:t>реабілітаційну</w:t>
      </w:r>
      <w:r w:rsidRPr="001E6900">
        <w:rPr>
          <w:rFonts w:ascii="Times New Roman" w:hAnsi="Times New Roman" w:cs="Times New Roman"/>
          <w:spacing w:val="-4"/>
          <w:sz w:val="28"/>
          <w:szCs w:val="28"/>
          <w:lang w:val="ru-RU"/>
        </w:rPr>
        <w:t xml:space="preserve"> </w:t>
      </w:r>
      <w:r w:rsidRPr="001E6900">
        <w:rPr>
          <w:rFonts w:ascii="Times New Roman" w:hAnsi="Times New Roman" w:cs="Times New Roman"/>
          <w:spacing w:val="-4"/>
          <w:sz w:val="28"/>
          <w:szCs w:val="28"/>
          <w:lang w:val="ru-RU"/>
        </w:rPr>
        <w:t>медичну</w:t>
      </w:r>
      <w:r w:rsidRPr="001E6900">
        <w:rPr>
          <w:rFonts w:ascii="Times New Roman" w:hAnsi="Times New Roman" w:cs="Times New Roman"/>
          <w:spacing w:val="-4"/>
          <w:sz w:val="28"/>
          <w:szCs w:val="28"/>
          <w:lang w:val="ru-RU"/>
        </w:rPr>
        <w:t xml:space="preserve"> </w:t>
      </w:r>
      <w:r w:rsidRPr="001E6900">
        <w:rPr>
          <w:rFonts w:ascii="Times New Roman" w:hAnsi="Times New Roman" w:cs="Times New Roman"/>
          <w:spacing w:val="-4"/>
          <w:sz w:val="28"/>
          <w:szCs w:val="28"/>
          <w:lang w:val="ru-RU"/>
        </w:rPr>
        <w:t>допомогу</w:t>
      </w:r>
      <w:r w:rsidRPr="001E6900">
        <w:rPr>
          <w:rFonts w:ascii="Times New Roman" w:hAnsi="Times New Roman" w:cs="Times New Roman"/>
          <w:spacing w:val="-4"/>
          <w:sz w:val="28"/>
          <w:szCs w:val="28"/>
          <w:lang w:val="ru-RU"/>
        </w:rPr>
        <w:t>;</w:t>
      </w:r>
    </w:p>
    <w:p w:rsidR="001E6900" w:rsidRPr="001E6900" w:rsidP="001E6900" w14:paraId="10C9ECFF" w14:textId="77777777">
      <w:pPr>
        <w:pStyle w:val="115"/>
        <w:numPr>
          <w:ilvl w:val="0"/>
          <w:numId w:val="21"/>
        </w:numPr>
        <w:ind w:left="0"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забезпеченість закладів охорони здоров'я необхідним обладнанням; вдосконалення матеріально-технічної бази;</w:t>
      </w:r>
    </w:p>
    <w:p w:rsidR="001E6900" w:rsidRPr="001E6900" w:rsidP="001E6900" w14:paraId="2D95BD31" w14:textId="77777777">
      <w:pPr>
        <w:pStyle w:val="115"/>
        <w:numPr>
          <w:ilvl w:val="0"/>
          <w:numId w:val="21"/>
        </w:numPr>
        <w:ind w:left="0"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покращення надання медичної допомоги мешканцям громади вторинною ланкою;</w:t>
      </w:r>
    </w:p>
    <w:p w:rsidR="001E6900" w:rsidRPr="001E6900" w:rsidP="001E6900" w14:paraId="6487D05F" w14:textId="77777777">
      <w:pPr>
        <w:pStyle w:val="115"/>
        <w:numPr>
          <w:ilvl w:val="0"/>
          <w:numId w:val="21"/>
        </w:numPr>
        <w:ind w:left="0" w:firstLine="397"/>
        <w:jc w:val="both"/>
        <w:rPr>
          <w:rFonts w:ascii="Times New Roman" w:hAnsi="Times New Roman" w:cs="Times New Roman"/>
          <w:color w:val="000000" w:themeColor="text1"/>
          <w:spacing w:val="-4"/>
          <w:sz w:val="28"/>
          <w:szCs w:val="28"/>
        </w:rPr>
      </w:pPr>
      <w:r w:rsidRPr="001E6900">
        <w:rPr>
          <w:rFonts w:ascii="Times New Roman" w:hAnsi="Times New Roman" w:cs="Times New Roman"/>
          <w:color w:val="000000" w:themeColor="text1"/>
          <w:spacing w:val="-4"/>
          <w:sz w:val="28"/>
          <w:szCs w:val="28"/>
        </w:rPr>
        <w:t>зниження рівня смертності та втрати працездатності від захворювань;</w:t>
      </w:r>
    </w:p>
    <w:p w:rsidR="001E6900" w:rsidRPr="001E6900" w:rsidP="001E6900" w14:paraId="4951C8F8" w14:textId="77777777">
      <w:pPr>
        <w:pStyle w:val="115"/>
        <w:numPr>
          <w:ilvl w:val="0"/>
          <w:numId w:val="21"/>
        </w:numPr>
        <w:ind w:left="0"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 xml:space="preserve">своєчасна вакцинація дорослого та дитячого населення від інфекційних </w:t>
      </w:r>
      <w:r w:rsidRPr="001E6900">
        <w:rPr>
          <w:rFonts w:ascii="Times New Roman" w:hAnsi="Times New Roman" w:cs="Times New Roman"/>
          <w:color w:val="000000" w:themeColor="text1"/>
          <w:sz w:val="28"/>
          <w:szCs w:val="28"/>
        </w:rPr>
        <w:t>хвороб</w:t>
      </w:r>
      <w:r w:rsidRPr="001E6900">
        <w:rPr>
          <w:rFonts w:ascii="Times New Roman" w:hAnsi="Times New Roman" w:cs="Times New Roman"/>
          <w:color w:val="000000" w:themeColor="text1"/>
          <w:sz w:val="28"/>
          <w:szCs w:val="28"/>
        </w:rPr>
        <w:t>;</w:t>
      </w:r>
    </w:p>
    <w:p w:rsidR="001E6900" w:rsidRPr="001E6900" w:rsidP="001E6900" w14:paraId="6197A09E" w14:textId="77777777">
      <w:pPr>
        <w:pStyle w:val="115"/>
        <w:numPr>
          <w:ilvl w:val="0"/>
          <w:numId w:val="21"/>
        </w:numPr>
        <w:ind w:left="0"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 xml:space="preserve">покращення надання медичної допомоги Ветеранам війни, а також членам їх сімей та сімей загиблих (померлих) Захисників та Захисниць України, військовослужбовців, </w:t>
      </w:r>
    </w:p>
    <w:p w:rsidR="001E6900" w:rsidRPr="001E6900" w:rsidP="001E6900" w14:paraId="10F9B507" w14:textId="77777777">
      <w:pPr>
        <w:pStyle w:val="115"/>
        <w:numPr>
          <w:ilvl w:val="0"/>
          <w:numId w:val="21"/>
        </w:numPr>
        <w:ind w:left="0"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надання доступних стоматологічних послуг населенню громади;</w:t>
      </w:r>
    </w:p>
    <w:p w:rsidR="001E6900" w:rsidRPr="001E6900" w:rsidP="001E6900" w14:paraId="56A28909" w14:textId="77777777">
      <w:pPr>
        <w:pStyle w:val="115"/>
        <w:numPr>
          <w:ilvl w:val="0"/>
          <w:numId w:val="21"/>
        </w:numPr>
        <w:ind w:left="0" w:firstLine="397"/>
        <w:jc w:val="both"/>
        <w:rPr>
          <w:rFonts w:ascii="Times New Roman" w:hAnsi="Times New Roman" w:cs="Times New Roman"/>
          <w:color w:val="000000" w:themeColor="text1"/>
          <w:sz w:val="28"/>
          <w:szCs w:val="28"/>
        </w:rPr>
      </w:pPr>
      <w:r w:rsidRPr="001E6900">
        <w:rPr>
          <w:rFonts w:ascii="Times New Roman" w:hAnsi="Times New Roman" w:cs="Times New Roman"/>
          <w:sz w:val="28"/>
          <w:szCs w:val="28"/>
        </w:rPr>
        <w:t>облаштування закладів для забезпечення доступності для осіб з інвалідністю та інших мало мобільних груп населення.</w:t>
      </w:r>
    </w:p>
    <w:p w:rsidR="001E6900" w:rsidRPr="001E6900" w:rsidP="001E6900" w14:paraId="347000A7" w14:textId="77777777">
      <w:pPr>
        <w:shd w:val="clear" w:color="auto" w:fill="FFFFFF" w:themeFill="background1"/>
        <w:spacing w:after="0" w:line="240" w:lineRule="auto"/>
        <w:ind w:firstLine="397"/>
        <w:contextualSpacing/>
        <w:jc w:val="both"/>
        <w:rPr>
          <w:rFonts w:ascii="Times New Roman" w:hAnsi="Times New Roman" w:cs="Times New Roman"/>
          <w:i/>
          <w:iCs/>
          <w:color w:val="000000" w:themeColor="text1"/>
          <w:sz w:val="28"/>
          <w:szCs w:val="28"/>
        </w:rPr>
      </w:pPr>
    </w:p>
    <w:p w:rsidR="001E6900" w:rsidRPr="001E6900" w:rsidP="001E6900" w14:paraId="47D5CD1A" w14:textId="77777777">
      <w:pPr>
        <w:pStyle w:val="ListParagraph"/>
        <w:shd w:val="clear" w:color="auto" w:fill="FFFFFF" w:themeFill="background1"/>
        <w:ind w:left="0" w:firstLine="397"/>
        <w:contextualSpacing/>
        <w:jc w:val="center"/>
        <w:rPr>
          <w:color w:val="000000" w:themeColor="text1"/>
          <w:sz w:val="28"/>
          <w:szCs w:val="28"/>
        </w:rPr>
      </w:pPr>
      <w:r w:rsidRPr="001E6900">
        <w:rPr>
          <w:b/>
          <w:color w:val="000000" w:themeColor="text1"/>
          <w:spacing w:val="4"/>
          <w:sz w:val="28"/>
          <w:szCs w:val="28"/>
        </w:rPr>
        <w:t xml:space="preserve">Розвиток молодіжної інфраструктури, </w:t>
      </w:r>
      <w:r w:rsidRPr="001E6900">
        <w:rPr>
          <w:b/>
          <w:color w:val="000000" w:themeColor="text1"/>
          <w:spacing w:val="4"/>
          <w:sz w:val="28"/>
          <w:szCs w:val="28"/>
          <w:lang w:eastAsia="zh-CN"/>
        </w:rPr>
        <w:t>національно-патріотичне виховання</w:t>
      </w:r>
      <w:bookmarkEnd w:id="14"/>
      <w:r w:rsidRPr="001E6900">
        <w:rPr>
          <w:b/>
          <w:color w:val="000000" w:themeColor="text1"/>
          <w:spacing w:val="4"/>
          <w:sz w:val="28"/>
          <w:szCs w:val="28"/>
          <w:lang w:eastAsia="zh-CN"/>
        </w:rPr>
        <w:t xml:space="preserve">, підтримка дітей та </w:t>
      </w:r>
      <w:r w:rsidRPr="001E6900">
        <w:rPr>
          <w:b/>
          <w:color w:val="000000" w:themeColor="text1"/>
          <w:spacing w:val="4"/>
          <w:sz w:val="28"/>
          <w:szCs w:val="28"/>
          <w:lang w:eastAsia="zh-CN"/>
        </w:rPr>
        <w:t>сімꞌї</w:t>
      </w:r>
    </w:p>
    <w:p w:rsidR="001E6900" w:rsidRPr="001E6900" w:rsidP="001E6900" w14:paraId="702A2E64" w14:textId="77777777">
      <w:pPr>
        <w:shd w:val="clear" w:color="auto" w:fill="FFFFFF" w:themeFill="background1"/>
        <w:spacing w:after="0" w:line="240" w:lineRule="auto"/>
        <w:ind w:firstLine="397"/>
        <w:contextualSpacing/>
        <w:jc w:val="both"/>
        <w:rPr>
          <w:rFonts w:ascii="Times New Roman" w:hAnsi="Times New Roman" w:cs="Times New Roman"/>
          <w:color w:val="000000" w:themeColor="text1"/>
          <w:sz w:val="28"/>
          <w:szCs w:val="28"/>
        </w:rPr>
      </w:pPr>
    </w:p>
    <w:p w:rsidR="001E6900" w:rsidRPr="001E6900" w:rsidP="001E6900" w14:paraId="1D42AB44" w14:textId="77777777">
      <w:pPr>
        <w:shd w:val="clear" w:color="auto" w:fill="FFFFFF" w:themeFill="background1"/>
        <w:spacing w:after="0" w:line="240" w:lineRule="auto"/>
        <w:ind w:firstLine="397"/>
        <w:contextualSpacing/>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 xml:space="preserve">В громаді приділяється особлива увага питанням молодіжної політики та національно-патріотичного виховання. </w:t>
      </w:r>
    </w:p>
    <w:p w:rsidR="001E6900" w:rsidRPr="001E6900" w:rsidP="001E6900" w14:paraId="21B109C6" w14:textId="77777777">
      <w:pPr>
        <w:pStyle w:val="HTMLPreformatted"/>
        <w:shd w:val="clear" w:color="auto" w:fill="FFFFFF" w:themeFill="background1"/>
        <w:ind w:right="-1" w:firstLine="397"/>
        <w:contextualSpacing/>
        <w:jc w:val="both"/>
        <w:rPr>
          <w:rFonts w:ascii="Times New Roman" w:hAnsi="Times New Roman" w:cs="Times New Roman"/>
          <w:sz w:val="28"/>
          <w:szCs w:val="28"/>
          <w:lang w:val="uk-UA"/>
        </w:rPr>
      </w:pPr>
      <w:r w:rsidRPr="001E6900">
        <w:rPr>
          <w:rFonts w:ascii="Times New Roman" w:hAnsi="Times New Roman" w:cs="Times New Roman"/>
          <w:sz w:val="28"/>
          <w:szCs w:val="28"/>
          <w:lang w:val="uk-UA"/>
        </w:rPr>
        <w:t xml:space="preserve">На виконання повноважень, встановлених законодавством України у сфері соціального захисту, соціальної підтримки дітей, зокрема, дітей-сиріт та дітей, позбавлених батьківського піклування, сімей, які перебувають у складних життєвих обставинах, створення належних умов для реалізації права кожної дитини на виховання в сім'ї або в оточенні максимально наближеному до сімейного, а також, з питань щодо організації літнього відпочинку та оздоровлення дітей, </w:t>
      </w:r>
      <w:r w:rsidRPr="001E6900">
        <w:rPr>
          <w:rFonts w:ascii="Times New Roman" w:hAnsi="Times New Roman" w:cs="Times New Roman"/>
          <w:sz w:val="28"/>
          <w:szCs w:val="28"/>
          <w:shd w:val="clear" w:color="auto" w:fill="FFFFFF"/>
          <w:lang w:val="uk-UA"/>
        </w:rPr>
        <w:t xml:space="preserve">які потребують особливої соціальної уваги та підтримки, </w:t>
      </w:r>
      <w:r w:rsidRPr="001E6900">
        <w:rPr>
          <w:rFonts w:ascii="Times New Roman" w:hAnsi="Times New Roman" w:cs="Times New Roman"/>
          <w:sz w:val="28"/>
          <w:szCs w:val="28"/>
          <w:lang w:val="uk-UA"/>
        </w:rPr>
        <w:t>дітей</w:t>
      </w:r>
      <w:r w:rsidRPr="001E6900">
        <w:rPr>
          <w:rFonts w:ascii="Times New Roman" w:hAnsi="Times New Roman" w:cs="Times New Roman"/>
          <w:sz w:val="28"/>
          <w:szCs w:val="28"/>
          <w:shd w:val="clear" w:color="auto" w:fill="FFFFFF"/>
          <w:lang w:val="uk-UA"/>
        </w:rPr>
        <w:t>, які потребують особливих умов для оздоровлення</w:t>
      </w:r>
      <w:r w:rsidRPr="001E6900">
        <w:rPr>
          <w:rFonts w:ascii="Times New Roman" w:hAnsi="Times New Roman" w:cs="Times New Roman"/>
          <w:sz w:val="28"/>
          <w:szCs w:val="28"/>
          <w:lang w:val="uk-UA"/>
        </w:rPr>
        <w:t xml:space="preserve"> в 2025 році реалізувались програми: «</w:t>
      </w:r>
      <w:r w:rsidRPr="001E6900">
        <w:rPr>
          <w:rFonts w:ascii="Times New Roman" w:hAnsi="Times New Roman" w:cs="Times New Roman"/>
          <w:iCs/>
          <w:sz w:val="28"/>
          <w:szCs w:val="28"/>
          <w:lang w:val="uk-UA"/>
        </w:rPr>
        <w:t xml:space="preserve">Міська програма відпочинку та оздоровлення дітей на 2022-2026 роки» </w:t>
      </w:r>
      <w:r w:rsidRPr="001E6900">
        <w:rPr>
          <w:rFonts w:ascii="Times New Roman" w:hAnsi="Times New Roman" w:cs="Times New Roman"/>
          <w:sz w:val="28"/>
          <w:szCs w:val="28"/>
          <w:lang w:val="uk-UA"/>
        </w:rPr>
        <w:t>та «Міська комплексна Програма підтримки сім’ї та захисту прав дітей “Щаслива родина – успішна країна” на 2023-2027 роки».</w:t>
      </w:r>
    </w:p>
    <w:p w:rsidR="001E6900" w:rsidRPr="001E6900" w:rsidP="001E6900" w14:paraId="1FD0C201" w14:textId="77777777">
      <w:pPr>
        <w:spacing w:after="0" w:line="240" w:lineRule="auto"/>
        <w:ind w:firstLine="397"/>
        <w:jc w:val="both"/>
        <w:rPr>
          <w:rFonts w:ascii="Times New Roman" w:hAnsi="Times New Roman" w:cs="Times New Roman"/>
          <w:sz w:val="28"/>
          <w:szCs w:val="28"/>
        </w:rPr>
      </w:pPr>
      <w:r w:rsidRPr="001E6900">
        <w:rPr>
          <w:rFonts w:ascii="Times New Roman" w:hAnsi="Times New Roman" w:cs="Times New Roman"/>
          <w:sz w:val="28"/>
          <w:szCs w:val="28"/>
        </w:rPr>
        <w:t xml:space="preserve">Особлива увага педагогічної громадськості закладів приділяється питанням національно-патріотичного виховання учнів. </w:t>
      </w:r>
      <w:r w:rsidRPr="001E6900">
        <w:rPr>
          <w:rFonts w:ascii="Times New Roman" w:hAnsi="Times New Roman" w:cs="Times New Roman"/>
          <w:sz w:val="28"/>
          <w:szCs w:val="28"/>
          <w:lang w:eastAsia="en-US"/>
        </w:rPr>
        <w:t xml:space="preserve">Заклади освіти міста співпрацюють з громадськими та благодійними організаціями, військовим комісаріатом. Класними керівниками закладів загальної середньої освіти проводяться тематичні виховні години, присвячені відзначенню пам'ятних дат з історії України та вшанування видатних особистостей-українців. </w:t>
      </w:r>
      <w:r w:rsidRPr="001E6900">
        <w:rPr>
          <w:rFonts w:ascii="Times New Roman" w:eastAsia="Calibri" w:hAnsi="Times New Roman" w:cs="Times New Roman"/>
          <w:sz w:val="28"/>
          <w:szCs w:val="28"/>
        </w:rPr>
        <w:t>Проведено значну кількість заходів національно-патріотичного спрямування, в тому числі приурочених до державних свят, ювілеїв, видатних подій загальнодержавного рівня, присвячених вшануванню видатних осіб українського державотворення, борців за незалежність України</w:t>
      </w:r>
      <w:r w:rsidRPr="001E6900">
        <w:rPr>
          <w:rFonts w:ascii="Times New Roman" w:hAnsi="Times New Roman" w:cs="Times New Roman"/>
          <w:sz w:val="28"/>
          <w:szCs w:val="28"/>
          <w:shd w:val="clear" w:color="auto" w:fill="FFFFFF"/>
        </w:rPr>
        <w:t xml:space="preserve">: виховні бесіди, круглі столи, конференції, </w:t>
      </w:r>
      <w:r w:rsidRPr="001E6900">
        <w:rPr>
          <w:rFonts w:ascii="Times New Roman" w:hAnsi="Times New Roman" w:cs="Times New Roman"/>
          <w:sz w:val="28"/>
          <w:szCs w:val="28"/>
          <w:shd w:val="clear" w:color="auto" w:fill="FFFFFF"/>
        </w:rPr>
        <w:t xml:space="preserve">флешмоби, </w:t>
      </w:r>
      <w:r w:rsidRPr="001E6900">
        <w:rPr>
          <w:rFonts w:ascii="Times New Roman" w:hAnsi="Times New Roman" w:cs="Times New Roman"/>
          <w:sz w:val="28"/>
          <w:szCs w:val="28"/>
        </w:rPr>
        <w:t xml:space="preserve">перегляди відеофільмів до Дня Соборності України, Дня пам’яті Героїв Крут, Дня Єднання, Дня вшанування Героїв Небесної Сотні, до Міжнародного дня рідної мови, Дня народження Т.Г. Шевченка, Дня добровольця, Великодніх свят,  Дня пам’яті та перемоги над нацизмом, Дня Європи, Дня родини, Дня захисту дітей, Дня Конституції України, Дня Державного Прапора України, Дня Незалежності України,  </w:t>
      </w:r>
      <w:r w:rsidRPr="001E6900">
        <w:rPr>
          <w:rFonts w:ascii="Times New Roman" w:hAnsi="Times New Roman" w:cs="Times New Roman"/>
          <w:sz w:val="28"/>
          <w:szCs w:val="28"/>
          <w:shd w:val="clear" w:color="auto" w:fill="FFFFFF"/>
        </w:rPr>
        <w:t>Дня пам’яті захисників України, які загинули за свободу держави, Дня знань</w:t>
      </w:r>
      <w:r w:rsidRPr="001E6900">
        <w:rPr>
          <w:rFonts w:ascii="Times New Roman" w:hAnsi="Times New Roman" w:cs="Times New Roman"/>
          <w:sz w:val="28"/>
          <w:szCs w:val="28"/>
        </w:rPr>
        <w:t xml:space="preserve">. </w:t>
      </w:r>
      <w:r w:rsidRPr="001E6900">
        <w:rPr>
          <w:rFonts w:ascii="Times New Roman" w:hAnsi="Times New Roman" w:cs="Times New Roman"/>
          <w:sz w:val="28"/>
          <w:szCs w:val="28"/>
          <w:shd w:val="clear" w:color="auto" w:fill="FFFFFF"/>
        </w:rPr>
        <w:t>У закладах освіти було проведено тематичні виховні години, зустрічі з військовослужбовцями, спортивні розваги, майстер-класи тощо.</w:t>
      </w:r>
      <w:bookmarkStart w:id="17" w:name="_Hlk183687352"/>
      <w:r w:rsidRPr="001E6900">
        <w:rPr>
          <w:rFonts w:ascii="Times New Roman" w:hAnsi="Times New Roman" w:cs="Times New Roman"/>
          <w:sz w:val="28"/>
          <w:szCs w:val="28"/>
          <w:shd w:val="clear" w:color="auto" w:fill="FFFFFF"/>
        </w:rPr>
        <w:t xml:space="preserve"> </w:t>
      </w:r>
      <w:r w:rsidRPr="001E6900">
        <w:rPr>
          <w:rFonts w:ascii="Times New Roman" w:hAnsi="Times New Roman" w:cs="Times New Roman"/>
          <w:sz w:val="28"/>
          <w:szCs w:val="28"/>
        </w:rPr>
        <w:t xml:space="preserve">Центром національно-патріотичного виховання проведено Урок Мужності </w:t>
      </w:r>
      <w:bookmarkEnd w:id="17"/>
      <w:r w:rsidRPr="001E6900">
        <w:rPr>
          <w:rFonts w:ascii="Times New Roman" w:hAnsi="Times New Roman" w:cs="Times New Roman"/>
          <w:sz w:val="28"/>
          <w:szCs w:val="28"/>
        </w:rPr>
        <w:t xml:space="preserve">для учнів закладів загальної середньої освіти громади на тему «ВОНИ ВИСТОЯЛИ – НЕ ВИТРИМАВ БЕТОН!» з циклу «Незламні герої» до Дня вшанування захисників Донецького аеропорту в Україні, заходи до Дня капелана. </w:t>
      </w:r>
      <w:r w:rsidRPr="001E6900">
        <w:rPr>
          <w:rFonts w:ascii="Times New Roman" w:hAnsi="Times New Roman" w:cs="Times New Roman"/>
          <w:sz w:val="28"/>
          <w:szCs w:val="28"/>
          <w:lang w:eastAsia="en-US"/>
        </w:rPr>
        <w:t>Інформація щодо національно-патріотичного виховання здобувачів освіти розміщується на сайтах закладів освіти.</w:t>
      </w:r>
    </w:p>
    <w:p w:rsidR="001E6900" w:rsidRPr="001E6900" w:rsidP="001E6900" w14:paraId="26AF685F" w14:textId="77777777">
      <w:pPr>
        <w:shd w:val="clear" w:color="auto" w:fill="FFFFFF" w:themeFill="background1"/>
        <w:spacing w:after="0" w:line="240" w:lineRule="auto"/>
        <w:ind w:right="-1" w:firstLine="397"/>
        <w:contextualSpacing/>
        <w:jc w:val="both"/>
        <w:rPr>
          <w:rFonts w:ascii="Times New Roman" w:hAnsi="Times New Roman" w:cs="Times New Roman"/>
          <w:sz w:val="28"/>
          <w:szCs w:val="28"/>
        </w:rPr>
      </w:pPr>
      <w:r w:rsidRPr="001E6900">
        <w:rPr>
          <w:rFonts w:ascii="Times New Roman" w:hAnsi="Times New Roman" w:cs="Times New Roman"/>
          <w:sz w:val="28"/>
          <w:szCs w:val="28"/>
        </w:rPr>
        <w:t xml:space="preserve">У громаді працює Центр соціальних служб, який формує єдиний механізм виявлення та інформування про </w:t>
      </w:r>
      <w:r w:rsidRPr="001E6900">
        <w:rPr>
          <w:rFonts w:ascii="Times New Roman" w:hAnsi="Times New Roman" w:cs="Times New Roman"/>
          <w:sz w:val="28"/>
          <w:szCs w:val="28"/>
        </w:rPr>
        <w:t>сімꞌї</w:t>
      </w:r>
      <w:r w:rsidRPr="001E6900">
        <w:rPr>
          <w:rFonts w:ascii="Times New Roman" w:hAnsi="Times New Roman" w:cs="Times New Roman"/>
          <w:sz w:val="28"/>
          <w:szCs w:val="28"/>
        </w:rPr>
        <w:t xml:space="preserve"> з дітьми, які опинились у складних життєвих обставинах. Проводиться профілактична робота з метою запобігання насильства в </w:t>
      </w:r>
      <w:r w:rsidRPr="001E6900">
        <w:rPr>
          <w:rFonts w:ascii="Times New Roman" w:hAnsi="Times New Roman" w:cs="Times New Roman"/>
          <w:sz w:val="28"/>
          <w:szCs w:val="28"/>
        </w:rPr>
        <w:t>сімꞌї</w:t>
      </w:r>
      <w:r w:rsidRPr="001E6900">
        <w:rPr>
          <w:rFonts w:ascii="Times New Roman" w:hAnsi="Times New Roman" w:cs="Times New Roman"/>
          <w:sz w:val="28"/>
          <w:szCs w:val="28"/>
        </w:rPr>
        <w:t>, здійснюється супроводження прийомних сімей, сімей патронатних вихователів та дитячих будинків сімейного типу.</w:t>
      </w:r>
    </w:p>
    <w:p w:rsidR="001E6900" w:rsidRPr="001E6900" w:rsidP="001E6900" w14:paraId="3243CD58" w14:textId="77777777">
      <w:pPr>
        <w:shd w:val="clear" w:color="auto" w:fill="FFFFFF" w:themeFill="background1"/>
        <w:spacing w:after="0" w:line="240" w:lineRule="auto"/>
        <w:ind w:right="-1" w:firstLine="397"/>
        <w:contextualSpacing/>
        <w:jc w:val="both"/>
        <w:rPr>
          <w:rFonts w:ascii="Times New Roman" w:hAnsi="Times New Roman" w:cs="Times New Roman"/>
          <w:sz w:val="28"/>
          <w:szCs w:val="28"/>
        </w:rPr>
      </w:pPr>
      <w:r w:rsidRPr="001E6900">
        <w:rPr>
          <w:rFonts w:ascii="Times New Roman" w:hAnsi="Times New Roman" w:cs="Times New Roman"/>
          <w:spacing w:val="4"/>
          <w:sz w:val="28"/>
          <w:szCs w:val="28"/>
        </w:rPr>
        <w:t>У 2026 році передбачається продовжити роботу щодо підвищення рівня активності молоді</w:t>
      </w:r>
      <w:r w:rsidRPr="001E6900">
        <w:rPr>
          <w:rFonts w:ascii="Times New Roman" w:hAnsi="Times New Roman" w:cs="Times New Roman"/>
          <w:spacing w:val="4"/>
          <w:sz w:val="28"/>
          <w:szCs w:val="28"/>
          <w:shd w:val="clear" w:color="auto" w:fill="FFFFFF"/>
        </w:rPr>
        <w:t xml:space="preserve"> та </w:t>
      </w:r>
      <w:r w:rsidRPr="001E6900">
        <w:rPr>
          <w:rFonts w:ascii="Times New Roman" w:hAnsi="Times New Roman" w:cs="Times New Roman"/>
          <w:spacing w:val="4"/>
          <w:sz w:val="28"/>
          <w:szCs w:val="28"/>
        </w:rPr>
        <w:t xml:space="preserve">формування у неї високої національно-патріотичної свідомості шляхом підтримки молодіжних ініціатив та </w:t>
      </w:r>
      <w:r w:rsidRPr="001E6900">
        <w:rPr>
          <w:rFonts w:ascii="Times New Roman" w:hAnsi="Times New Roman" w:cs="Times New Roman"/>
          <w:spacing w:val="4"/>
          <w:sz w:val="28"/>
          <w:szCs w:val="28"/>
        </w:rPr>
        <w:t>проєктів</w:t>
      </w:r>
      <w:r w:rsidRPr="001E6900">
        <w:rPr>
          <w:rFonts w:ascii="Times New Roman" w:hAnsi="Times New Roman" w:cs="Times New Roman"/>
          <w:spacing w:val="4"/>
          <w:sz w:val="28"/>
          <w:szCs w:val="28"/>
        </w:rPr>
        <w:t>, що спрямовані на повноцінну самореалізацію молоді та зменшення негативних явищ у молодіжному середовищі, виховання почуття відданості своїй державі.</w:t>
      </w:r>
    </w:p>
    <w:p w:rsidR="001E6900" w:rsidRPr="001E6900" w:rsidP="001E6900" w14:paraId="6E2971B9" w14:textId="77777777">
      <w:pPr>
        <w:pStyle w:val="BodyTextIndent2"/>
        <w:shd w:val="clear" w:color="auto" w:fill="FFFFFF" w:themeFill="background1"/>
        <w:tabs>
          <w:tab w:val="left" w:pos="709"/>
        </w:tabs>
        <w:ind w:right="-1" w:firstLine="397"/>
        <w:contextualSpacing/>
        <w:rPr>
          <w:b/>
          <w:bCs/>
          <w:i/>
          <w:u w:val="single"/>
        </w:rPr>
      </w:pPr>
    </w:p>
    <w:p w:rsidR="001E6900" w:rsidRPr="001E6900" w:rsidP="001E6900" w14:paraId="46FCAE5B" w14:textId="77777777">
      <w:pPr>
        <w:pStyle w:val="BodyTextIndent2"/>
        <w:shd w:val="clear" w:color="auto" w:fill="FFFFFF" w:themeFill="background1"/>
        <w:tabs>
          <w:tab w:val="left" w:pos="709"/>
        </w:tabs>
        <w:ind w:right="-1" w:firstLine="397"/>
        <w:contextualSpacing/>
        <w:rPr>
          <w:b/>
          <w:bCs/>
          <w:i/>
        </w:rPr>
      </w:pPr>
      <w:r w:rsidRPr="001E6900">
        <w:rPr>
          <w:b/>
          <w:bCs/>
          <w:i/>
        </w:rPr>
        <w:t>Головні цілі на 2026 рік:</w:t>
      </w:r>
    </w:p>
    <w:p w:rsidR="001E6900" w:rsidRPr="001E6900" w:rsidP="001E6900" w14:paraId="66B9C57A" w14:textId="77777777">
      <w:pPr>
        <w:pStyle w:val="BodyTextIndent2"/>
        <w:shd w:val="clear" w:color="auto" w:fill="FFFFFF" w:themeFill="background1"/>
        <w:tabs>
          <w:tab w:val="left" w:pos="709"/>
        </w:tabs>
        <w:ind w:right="-1" w:firstLine="397"/>
        <w:contextualSpacing/>
      </w:pPr>
      <w:r w:rsidRPr="001E6900">
        <w:t xml:space="preserve">Збереження  позитивних демографічних тенденцій шляхом створення необхідних умов для зміцнення здоров’я населення, підвищення рівня та якості медичного забезпечення материнства та дитинства, стимулювання здорового способу життя, підтримки молоді, допомоги у вихованні дітей, організації змістовного дозвілля та відпочинку, забезпечення оздоровлення дітей, національно-патріотичне виховання. </w:t>
      </w:r>
    </w:p>
    <w:p w:rsidR="001E6900" w:rsidRPr="001E6900" w:rsidP="001E6900" w14:paraId="7FD9D326" w14:textId="77777777">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right="-1" w:firstLine="397"/>
        <w:contextualSpacing/>
        <w:jc w:val="both"/>
        <w:rPr>
          <w:rFonts w:ascii="Times New Roman" w:hAnsi="Times New Roman" w:cs="Times New Roman"/>
          <w:spacing w:val="4"/>
          <w:sz w:val="28"/>
          <w:szCs w:val="28"/>
        </w:rPr>
      </w:pPr>
    </w:p>
    <w:p w:rsidR="001E6900" w:rsidRPr="001E6900" w:rsidP="001E6900" w14:paraId="62866658" w14:textId="77777777">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right="-1" w:firstLine="397"/>
        <w:contextualSpacing/>
        <w:jc w:val="both"/>
        <w:rPr>
          <w:rFonts w:ascii="Times New Roman" w:hAnsi="Times New Roman" w:cs="Times New Roman"/>
          <w:spacing w:val="6"/>
          <w:sz w:val="28"/>
          <w:szCs w:val="28"/>
        </w:rPr>
      </w:pPr>
      <w:r w:rsidRPr="001E6900">
        <w:rPr>
          <w:rFonts w:ascii="Times New Roman" w:hAnsi="Times New Roman" w:cs="Times New Roman"/>
          <w:b/>
          <w:i/>
          <w:spacing w:val="4"/>
          <w:sz w:val="28"/>
          <w:szCs w:val="28"/>
        </w:rPr>
        <w:t>Основні завдання та заходи на 2026 рік</w:t>
      </w:r>
      <w:r w:rsidRPr="001E6900">
        <w:rPr>
          <w:rFonts w:ascii="Times New Roman" w:hAnsi="Times New Roman" w:cs="Times New Roman"/>
          <w:spacing w:val="6"/>
          <w:sz w:val="28"/>
          <w:szCs w:val="28"/>
        </w:rPr>
        <w:t>:</w:t>
      </w:r>
    </w:p>
    <w:p w:rsidR="001E6900" w:rsidRPr="001E6900" w:rsidP="001E6900" w14:paraId="59111C74" w14:textId="77777777">
      <w:pPr>
        <w:pStyle w:val="115"/>
        <w:numPr>
          <w:ilvl w:val="0"/>
          <w:numId w:val="39"/>
        </w:numPr>
        <w:ind w:left="0" w:firstLine="397"/>
        <w:jc w:val="both"/>
        <w:rPr>
          <w:rFonts w:ascii="Times New Roman" w:hAnsi="Times New Roman" w:cs="Times New Roman"/>
          <w:spacing w:val="-4"/>
          <w:sz w:val="28"/>
          <w:szCs w:val="28"/>
        </w:rPr>
      </w:pPr>
      <w:r w:rsidRPr="001E6900">
        <w:rPr>
          <w:rFonts w:ascii="Times New Roman" w:hAnsi="Times New Roman" w:cs="Times New Roman"/>
          <w:spacing w:val="-4"/>
          <w:sz w:val="28"/>
          <w:szCs w:val="28"/>
        </w:rPr>
        <w:t xml:space="preserve">забезпечення реалізації </w:t>
      </w:r>
      <w:r w:rsidRPr="001E6900">
        <w:rPr>
          <w:rFonts w:ascii="Times New Roman" w:hAnsi="Times New Roman" w:cs="Times New Roman"/>
          <w:sz w:val="28"/>
          <w:szCs w:val="28"/>
        </w:rPr>
        <w:t>Програми підтримки сім’ї та захисту прав дітей «Щаслива родина – успішна країна» на 2023-2027 роки, Програми підтримки молодих сімей та розвитку молоді «Молодь в дії» на 2022-2026 роки», П</w:t>
      </w:r>
      <w:r w:rsidRPr="001E6900">
        <w:rPr>
          <w:rFonts w:ascii="Times New Roman" w:hAnsi="Times New Roman" w:cs="Times New Roman"/>
          <w:iCs/>
          <w:sz w:val="28"/>
          <w:szCs w:val="28"/>
        </w:rPr>
        <w:t>рограми відпочинку та оздоровлення дітей на 2022 -2026 роки;</w:t>
      </w:r>
    </w:p>
    <w:p w:rsidR="001E6900" w:rsidRPr="001E6900" w:rsidP="001E6900" w14:paraId="007D69DB" w14:textId="77777777">
      <w:pPr>
        <w:pStyle w:val="115"/>
        <w:numPr>
          <w:ilvl w:val="0"/>
          <w:numId w:val="39"/>
        </w:numPr>
        <w:ind w:left="0" w:firstLine="397"/>
        <w:jc w:val="both"/>
        <w:rPr>
          <w:rFonts w:ascii="Times New Roman" w:hAnsi="Times New Roman" w:cs="Times New Roman"/>
          <w:sz w:val="28"/>
          <w:szCs w:val="28"/>
          <w:lang w:val="ru-RU"/>
        </w:rPr>
      </w:pPr>
      <w:r w:rsidRPr="001E6900">
        <w:rPr>
          <w:rFonts w:ascii="Times New Roman" w:hAnsi="Times New Roman" w:cs="Times New Roman"/>
          <w:sz w:val="28"/>
          <w:szCs w:val="28"/>
          <w:lang w:val="ru-RU"/>
        </w:rPr>
        <w:t>проведення</w:t>
      </w:r>
      <w:r w:rsidRPr="001E6900">
        <w:rPr>
          <w:rFonts w:ascii="Times New Roman" w:hAnsi="Times New Roman" w:cs="Times New Roman"/>
          <w:sz w:val="28"/>
          <w:szCs w:val="28"/>
          <w:lang w:val="ru-RU"/>
        </w:rPr>
        <w:t xml:space="preserve"> </w:t>
      </w:r>
      <w:r w:rsidRPr="001E6900">
        <w:rPr>
          <w:rFonts w:ascii="Times New Roman" w:hAnsi="Times New Roman" w:cs="Times New Roman"/>
          <w:sz w:val="28"/>
          <w:szCs w:val="28"/>
          <w:lang w:val="ru-RU"/>
        </w:rPr>
        <w:t>інформаційно-просвітницьких</w:t>
      </w:r>
      <w:r w:rsidRPr="001E6900">
        <w:rPr>
          <w:rFonts w:ascii="Times New Roman" w:hAnsi="Times New Roman" w:cs="Times New Roman"/>
          <w:sz w:val="28"/>
          <w:szCs w:val="28"/>
          <w:lang w:val="ru-RU"/>
        </w:rPr>
        <w:t xml:space="preserve"> </w:t>
      </w:r>
      <w:r w:rsidRPr="001E6900">
        <w:rPr>
          <w:rFonts w:ascii="Times New Roman" w:hAnsi="Times New Roman" w:cs="Times New Roman"/>
          <w:sz w:val="28"/>
          <w:szCs w:val="28"/>
          <w:lang w:val="ru-RU"/>
        </w:rPr>
        <w:t>заходів</w:t>
      </w:r>
      <w:r w:rsidRPr="001E6900">
        <w:rPr>
          <w:rFonts w:ascii="Times New Roman" w:hAnsi="Times New Roman" w:cs="Times New Roman"/>
          <w:sz w:val="28"/>
          <w:szCs w:val="28"/>
          <w:lang w:val="ru-RU"/>
        </w:rPr>
        <w:t xml:space="preserve">, </w:t>
      </w:r>
      <w:r w:rsidRPr="001E6900">
        <w:rPr>
          <w:rFonts w:ascii="Times New Roman" w:hAnsi="Times New Roman" w:cs="Times New Roman"/>
          <w:sz w:val="28"/>
          <w:szCs w:val="28"/>
          <w:lang w:val="ru-RU"/>
        </w:rPr>
        <w:t>спрямованих</w:t>
      </w:r>
      <w:r w:rsidRPr="001E6900">
        <w:rPr>
          <w:rFonts w:ascii="Times New Roman" w:hAnsi="Times New Roman" w:cs="Times New Roman"/>
          <w:sz w:val="28"/>
          <w:szCs w:val="28"/>
          <w:lang w:val="ru-RU"/>
        </w:rPr>
        <w:t xml:space="preserve"> на пропаганду здорового способу </w:t>
      </w:r>
      <w:r w:rsidRPr="001E6900">
        <w:rPr>
          <w:rFonts w:ascii="Times New Roman" w:hAnsi="Times New Roman" w:cs="Times New Roman"/>
          <w:sz w:val="28"/>
          <w:szCs w:val="28"/>
          <w:lang w:val="ru-RU"/>
        </w:rPr>
        <w:t>життя</w:t>
      </w:r>
      <w:r w:rsidRPr="001E6900">
        <w:rPr>
          <w:rFonts w:ascii="Times New Roman" w:hAnsi="Times New Roman" w:cs="Times New Roman"/>
          <w:sz w:val="28"/>
          <w:szCs w:val="28"/>
          <w:lang w:val="ru-RU"/>
        </w:rPr>
        <w:t xml:space="preserve"> та </w:t>
      </w:r>
      <w:r w:rsidRPr="001E6900">
        <w:rPr>
          <w:rFonts w:ascii="Times New Roman" w:hAnsi="Times New Roman" w:cs="Times New Roman"/>
          <w:sz w:val="28"/>
          <w:szCs w:val="28"/>
          <w:lang w:val="ru-RU"/>
        </w:rPr>
        <w:t>профілактику</w:t>
      </w:r>
      <w:r w:rsidRPr="001E6900">
        <w:rPr>
          <w:rFonts w:ascii="Times New Roman" w:hAnsi="Times New Roman" w:cs="Times New Roman"/>
          <w:sz w:val="28"/>
          <w:szCs w:val="28"/>
          <w:lang w:val="ru-RU"/>
        </w:rPr>
        <w:t xml:space="preserve"> </w:t>
      </w:r>
      <w:r w:rsidRPr="001E6900">
        <w:rPr>
          <w:rFonts w:ascii="Times New Roman" w:hAnsi="Times New Roman" w:cs="Times New Roman"/>
          <w:sz w:val="28"/>
          <w:szCs w:val="28"/>
          <w:lang w:val="ru-RU"/>
        </w:rPr>
        <w:t>негативних</w:t>
      </w:r>
      <w:r w:rsidRPr="001E6900">
        <w:rPr>
          <w:rFonts w:ascii="Times New Roman" w:hAnsi="Times New Roman" w:cs="Times New Roman"/>
          <w:sz w:val="28"/>
          <w:szCs w:val="28"/>
          <w:lang w:val="ru-RU"/>
        </w:rPr>
        <w:t xml:space="preserve"> </w:t>
      </w:r>
      <w:r w:rsidRPr="001E6900">
        <w:rPr>
          <w:rFonts w:ascii="Times New Roman" w:hAnsi="Times New Roman" w:cs="Times New Roman"/>
          <w:sz w:val="28"/>
          <w:szCs w:val="28"/>
          <w:lang w:val="ru-RU"/>
        </w:rPr>
        <w:t>явищ</w:t>
      </w:r>
      <w:r w:rsidRPr="001E6900">
        <w:rPr>
          <w:rFonts w:ascii="Times New Roman" w:hAnsi="Times New Roman" w:cs="Times New Roman"/>
          <w:sz w:val="28"/>
          <w:szCs w:val="28"/>
          <w:lang w:val="ru-RU"/>
        </w:rPr>
        <w:t xml:space="preserve"> у </w:t>
      </w:r>
      <w:r w:rsidRPr="001E6900">
        <w:rPr>
          <w:rFonts w:ascii="Times New Roman" w:hAnsi="Times New Roman" w:cs="Times New Roman"/>
          <w:sz w:val="28"/>
          <w:szCs w:val="28"/>
          <w:lang w:val="ru-RU"/>
        </w:rPr>
        <w:t>молодіжному</w:t>
      </w:r>
      <w:r w:rsidRPr="001E6900">
        <w:rPr>
          <w:rFonts w:ascii="Times New Roman" w:hAnsi="Times New Roman" w:cs="Times New Roman"/>
          <w:sz w:val="28"/>
          <w:szCs w:val="28"/>
          <w:lang w:val="ru-RU"/>
        </w:rPr>
        <w:t xml:space="preserve"> та </w:t>
      </w:r>
      <w:r w:rsidRPr="001E6900">
        <w:rPr>
          <w:rFonts w:ascii="Times New Roman" w:hAnsi="Times New Roman" w:cs="Times New Roman"/>
          <w:sz w:val="28"/>
          <w:szCs w:val="28"/>
          <w:lang w:val="ru-RU"/>
        </w:rPr>
        <w:t>дитячому</w:t>
      </w:r>
      <w:r w:rsidRPr="001E6900">
        <w:rPr>
          <w:rFonts w:ascii="Times New Roman" w:hAnsi="Times New Roman" w:cs="Times New Roman"/>
          <w:sz w:val="28"/>
          <w:szCs w:val="28"/>
          <w:lang w:val="ru-RU"/>
        </w:rPr>
        <w:t xml:space="preserve"> </w:t>
      </w:r>
      <w:r w:rsidRPr="001E6900">
        <w:rPr>
          <w:rFonts w:ascii="Times New Roman" w:hAnsi="Times New Roman" w:cs="Times New Roman"/>
          <w:sz w:val="28"/>
          <w:szCs w:val="28"/>
          <w:lang w:val="ru-RU"/>
        </w:rPr>
        <w:t>середовищі</w:t>
      </w:r>
      <w:r w:rsidRPr="001E6900">
        <w:rPr>
          <w:rFonts w:ascii="Times New Roman" w:hAnsi="Times New Roman" w:cs="Times New Roman"/>
          <w:sz w:val="28"/>
          <w:szCs w:val="28"/>
          <w:lang w:val="ru-RU"/>
        </w:rPr>
        <w:t xml:space="preserve">, а </w:t>
      </w:r>
      <w:r w:rsidRPr="001E6900">
        <w:rPr>
          <w:rFonts w:ascii="Times New Roman" w:hAnsi="Times New Roman" w:cs="Times New Roman"/>
          <w:sz w:val="28"/>
          <w:szCs w:val="28"/>
          <w:lang w:val="ru-RU"/>
        </w:rPr>
        <w:t>також</w:t>
      </w:r>
      <w:r w:rsidRPr="001E6900">
        <w:rPr>
          <w:rFonts w:ascii="Times New Roman" w:hAnsi="Times New Roman" w:cs="Times New Roman"/>
          <w:sz w:val="28"/>
          <w:szCs w:val="28"/>
          <w:lang w:val="ru-RU"/>
        </w:rPr>
        <w:t xml:space="preserve"> на </w:t>
      </w:r>
      <w:r w:rsidRPr="001E6900">
        <w:rPr>
          <w:rFonts w:ascii="Times New Roman" w:hAnsi="Times New Roman" w:cs="Times New Roman"/>
          <w:sz w:val="28"/>
          <w:szCs w:val="28"/>
          <w:lang w:val="ru-RU"/>
        </w:rPr>
        <w:t>вивчення</w:t>
      </w:r>
      <w:r w:rsidRPr="001E6900">
        <w:rPr>
          <w:rFonts w:ascii="Times New Roman" w:hAnsi="Times New Roman" w:cs="Times New Roman"/>
          <w:sz w:val="28"/>
          <w:szCs w:val="28"/>
          <w:lang w:val="ru-RU"/>
        </w:rPr>
        <w:t xml:space="preserve"> та </w:t>
      </w:r>
      <w:r w:rsidRPr="001E6900">
        <w:rPr>
          <w:rFonts w:ascii="Times New Roman" w:hAnsi="Times New Roman" w:cs="Times New Roman"/>
          <w:sz w:val="28"/>
          <w:szCs w:val="28"/>
          <w:lang w:val="ru-RU"/>
        </w:rPr>
        <w:t>впровадження</w:t>
      </w:r>
      <w:r w:rsidRPr="001E6900">
        <w:rPr>
          <w:rFonts w:ascii="Times New Roman" w:hAnsi="Times New Roman" w:cs="Times New Roman"/>
          <w:sz w:val="28"/>
          <w:szCs w:val="28"/>
          <w:lang w:val="ru-RU"/>
        </w:rPr>
        <w:t xml:space="preserve"> в </w:t>
      </w:r>
      <w:r w:rsidRPr="001E6900">
        <w:rPr>
          <w:rFonts w:ascii="Times New Roman" w:hAnsi="Times New Roman" w:cs="Times New Roman"/>
          <w:sz w:val="28"/>
          <w:szCs w:val="28"/>
          <w:lang w:val="ru-RU"/>
        </w:rPr>
        <w:t>дію</w:t>
      </w:r>
      <w:r w:rsidRPr="001E6900">
        <w:rPr>
          <w:rFonts w:ascii="Times New Roman" w:hAnsi="Times New Roman" w:cs="Times New Roman"/>
          <w:sz w:val="28"/>
          <w:szCs w:val="28"/>
          <w:lang w:val="ru-RU"/>
        </w:rPr>
        <w:t xml:space="preserve"> </w:t>
      </w:r>
      <w:r w:rsidRPr="001E6900">
        <w:rPr>
          <w:rFonts w:ascii="Times New Roman" w:hAnsi="Times New Roman" w:cs="Times New Roman"/>
          <w:sz w:val="28"/>
          <w:szCs w:val="28"/>
          <w:lang w:val="ru-RU"/>
        </w:rPr>
        <w:t>кращих</w:t>
      </w:r>
      <w:r w:rsidRPr="001E6900">
        <w:rPr>
          <w:rFonts w:ascii="Times New Roman" w:hAnsi="Times New Roman" w:cs="Times New Roman"/>
          <w:sz w:val="28"/>
          <w:szCs w:val="28"/>
          <w:lang w:val="ru-RU"/>
        </w:rPr>
        <w:t xml:space="preserve">, як </w:t>
      </w:r>
      <w:r w:rsidRPr="001E6900">
        <w:rPr>
          <w:rFonts w:ascii="Times New Roman" w:hAnsi="Times New Roman" w:cs="Times New Roman"/>
          <w:sz w:val="28"/>
          <w:szCs w:val="28"/>
          <w:lang w:val="ru-RU"/>
        </w:rPr>
        <w:t>регіональних</w:t>
      </w:r>
      <w:r w:rsidRPr="001E6900">
        <w:rPr>
          <w:rFonts w:ascii="Times New Roman" w:hAnsi="Times New Roman" w:cs="Times New Roman"/>
          <w:sz w:val="28"/>
          <w:szCs w:val="28"/>
          <w:lang w:val="ru-RU"/>
        </w:rPr>
        <w:t xml:space="preserve">, так і </w:t>
      </w:r>
      <w:r w:rsidRPr="001E6900">
        <w:rPr>
          <w:rFonts w:ascii="Times New Roman" w:hAnsi="Times New Roman" w:cs="Times New Roman"/>
          <w:sz w:val="28"/>
          <w:szCs w:val="28"/>
          <w:lang w:val="ru-RU"/>
        </w:rPr>
        <w:t>всеукраїнських</w:t>
      </w:r>
      <w:r w:rsidRPr="001E6900">
        <w:rPr>
          <w:rFonts w:ascii="Times New Roman" w:hAnsi="Times New Roman" w:cs="Times New Roman"/>
          <w:sz w:val="28"/>
          <w:szCs w:val="28"/>
          <w:lang w:val="ru-RU"/>
        </w:rPr>
        <w:t xml:space="preserve"> практик </w:t>
      </w:r>
      <w:r w:rsidRPr="001E6900">
        <w:rPr>
          <w:rFonts w:ascii="Times New Roman" w:hAnsi="Times New Roman" w:cs="Times New Roman"/>
          <w:sz w:val="28"/>
          <w:szCs w:val="28"/>
          <w:lang w:val="ru-RU"/>
        </w:rPr>
        <w:t>національно-патріотичного</w:t>
      </w:r>
      <w:r w:rsidRPr="001E6900">
        <w:rPr>
          <w:rFonts w:ascii="Times New Roman" w:hAnsi="Times New Roman" w:cs="Times New Roman"/>
          <w:sz w:val="28"/>
          <w:szCs w:val="28"/>
          <w:lang w:val="ru-RU"/>
        </w:rPr>
        <w:t xml:space="preserve"> </w:t>
      </w:r>
      <w:r w:rsidRPr="001E6900">
        <w:rPr>
          <w:rFonts w:ascii="Times New Roman" w:hAnsi="Times New Roman" w:cs="Times New Roman"/>
          <w:sz w:val="28"/>
          <w:szCs w:val="28"/>
          <w:lang w:val="ru-RU"/>
        </w:rPr>
        <w:t>виховання</w:t>
      </w:r>
      <w:r w:rsidRPr="001E6900">
        <w:rPr>
          <w:rFonts w:ascii="Times New Roman" w:hAnsi="Times New Roman" w:cs="Times New Roman"/>
          <w:sz w:val="28"/>
          <w:szCs w:val="28"/>
          <w:lang w:val="ru-RU"/>
        </w:rPr>
        <w:t xml:space="preserve"> </w:t>
      </w:r>
      <w:r w:rsidRPr="001E6900">
        <w:rPr>
          <w:rFonts w:ascii="Times New Roman" w:hAnsi="Times New Roman" w:cs="Times New Roman"/>
          <w:sz w:val="28"/>
          <w:szCs w:val="28"/>
          <w:lang w:val="ru-RU"/>
        </w:rPr>
        <w:t>дітей</w:t>
      </w:r>
      <w:r w:rsidRPr="001E6900">
        <w:rPr>
          <w:rFonts w:ascii="Times New Roman" w:hAnsi="Times New Roman" w:cs="Times New Roman"/>
          <w:sz w:val="28"/>
          <w:szCs w:val="28"/>
          <w:lang w:val="ru-RU"/>
        </w:rPr>
        <w:t xml:space="preserve"> та </w:t>
      </w:r>
      <w:r w:rsidRPr="001E6900">
        <w:rPr>
          <w:rFonts w:ascii="Times New Roman" w:hAnsi="Times New Roman" w:cs="Times New Roman"/>
          <w:sz w:val="28"/>
          <w:szCs w:val="28"/>
          <w:lang w:val="ru-RU"/>
        </w:rPr>
        <w:t>молоді</w:t>
      </w:r>
      <w:r w:rsidRPr="001E6900">
        <w:rPr>
          <w:rFonts w:ascii="Times New Roman" w:hAnsi="Times New Roman" w:cs="Times New Roman"/>
          <w:sz w:val="28"/>
          <w:szCs w:val="28"/>
          <w:lang w:val="ru-RU"/>
        </w:rPr>
        <w:t xml:space="preserve">, </w:t>
      </w:r>
      <w:r w:rsidRPr="001E6900">
        <w:rPr>
          <w:rFonts w:ascii="Times New Roman" w:hAnsi="Times New Roman" w:cs="Times New Roman"/>
          <w:sz w:val="28"/>
          <w:szCs w:val="28"/>
          <w:lang w:val="ru-RU"/>
        </w:rPr>
        <w:t>сприяння</w:t>
      </w:r>
      <w:r w:rsidRPr="001E6900">
        <w:rPr>
          <w:rFonts w:ascii="Times New Roman" w:hAnsi="Times New Roman" w:cs="Times New Roman"/>
          <w:sz w:val="28"/>
          <w:szCs w:val="28"/>
          <w:lang w:val="ru-RU"/>
        </w:rPr>
        <w:t xml:space="preserve"> </w:t>
      </w:r>
      <w:r w:rsidRPr="001E6900">
        <w:rPr>
          <w:rFonts w:ascii="Times New Roman" w:hAnsi="Times New Roman" w:cs="Times New Roman"/>
          <w:sz w:val="28"/>
          <w:szCs w:val="28"/>
          <w:lang w:val="ru-RU"/>
        </w:rPr>
        <w:t>розширенню</w:t>
      </w:r>
      <w:r w:rsidRPr="001E6900">
        <w:rPr>
          <w:rFonts w:ascii="Times New Roman" w:hAnsi="Times New Roman" w:cs="Times New Roman"/>
          <w:sz w:val="28"/>
          <w:szCs w:val="28"/>
          <w:lang w:val="ru-RU"/>
        </w:rPr>
        <w:t xml:space="preserve"> </w:t>
      </w:r>
      <w:r w:rsidRPr="001E6900">
        <w:rPr>
          <w:rFonts w:ascii="Times New Roman" w:hAnsi="Times New Roman" w:cs="Times New Roman"/>
          <w:sz w:val="28"/>
          <w:szCs w:val="28"/>
          <w:lang w:val="ru-RU"/>
        </w:rPr>
        <w:t>мережі</w:t>
      </w:r>
      <w:r w:rsidRPr="001E6900">
        <w:rPr>
          <w:rFonts w:ascii="Times New Roman" w:hAnsi="Times New Roman" w:cs="Times New Roman"/>
          <w:sz w:val="28"/>
          <w:szCs w:val="28"/>
          <w:lang w:val="ru-RU"/>
        </w:rPr>
        <w:t xml:space="preserve"> </w:t>
      </w:r>
      <w:r w:rsidRPr="001E6900">
        <w:rPr>
          <w:rFonts w:ascii="Times New Roman" w:hAnsi="Times New Roman" w:cs="Times New Roman"/>
          <w:sz w:val="28"/>
          <w:szCs w:val="28"/>
          <w:lang w:val="ru-RU"/>
        </w:rPr>
        <w:t>інститутів</w:t>
      </w:r>
      <w:r w:rsidRPr="001E6900">
        <w:rPr>
          <w:rFonts w:ascii="Times New Roman" w:hAnsi="Times New Roman" w:cs="Times New Roman"/>
          <w:sz w:val="28"/>
          <w:szCs w:val="28"/>
          <w:lang w:val="ru-RU"/>
        </w:rPr>
        <w:t xml:space="preserve"> </w:t>
      </w:r>
      <w:r w:rsidRPr="001E6900">
        <w:rPr>
          <w:rFonts w:ascii="Times New Roman" w:hAnsi="Times New Roman" w:cs="Times New Roman"/>
          <w:sz w:val="28"/>
          <w:szCs w:val="28"/>
          <w:lang w:val="ru-RU"/>
        </w:rPr>
        <w:t>громадянського</w:t>
      </w:r>
      <w:r w:rsidRPr="001E6900">
        <w:rPr>
          <w:rFonts w:ascii="Times New Roman" w:hAnsi="Times New Roman" w:cs="Times New Roman"/>
          <w:sz w:val="28"/>
          <w:szCs w:val="28"/>
          <w:lang w:val="ru-RU"/>
        </w:rPr>
        <w:t xml:space="preserve"> </w:t>
      </w:r>
      <w:r w:rsidRPr="001E6900">
        <w:rPr>
          <w:rFonts w:ascii="Times New Roman" w:hAnsi="Times New Roman" w:cs="Times New Roman"/>
          <w:sz w:val="28"/>
          <w:szCs w:val="28"/>
          <w:lang w:val="ru-RU"/>
        </w:rPr>
        <w:t>суспільства</w:t>
      </w:r>
      <w:r w:rsidRPr="001E6900">
        <w:rPr>
          <w:rFonts w:ascii="Times New Roman" w:hAnsi="Times New Roman" w:cs="Times New Roman"/>
          <w:sz w:val="28"/>
          <w:szCs w:val="28"/>
          <w:lang w:val="ru-RU"/>
        </w:rPr>
        <w:t xml:space="preserve">, </w:t>
      </w:r>
      <w:r w:rsidRPr="001E6900">
        <w:rPr>
          <w:rFonts w:ascii="Times New Roman" w:hAnsi="Times New Roman" w:cs="Times New Roman"/>
          <w:sz w:val="28"/>
          <w:szCs w:val="28"/>
          <w:lang w:val="ru-RU"/>
        </w:rPr>
        <w:t>діяльність</w:t>
      </w:r>
      <w:r w:rsidRPr="001E6900">
        <w:rPr>
          <w:rFonts w:ascii="Times New Roman" w:hAnsi="Times New Roman" w:cs="Times New Roman"/>
          <w:sz w:val="28"/>
          <w:szCs w:val="28"/>
          <w:lang w:val="ru-RU"/>
        </w:rPr>
        <w:t xml:space="preserve"> </w:t>
      </w:r>
      <w:r w:rsidRPr="001E6900">
        <w:rPr>
          <w:rFonts w:ascii="Times New Roman" w:hAnsi="Times New Roman" w:cs="Times New Roman"/>
          <w:sz w:val="28"/>
          <w:szCs w:val="28"/>
          <w:lang w:val="ru-RU"/>
        </w:rPr>
        <w:t>яких</w:t>
      </w:r>
      <w:r w:rsidRPr="001E6900">
        <w:rPr>
          <w:rFonts w:ascii="Times New Roman" w:hAnsi="Times New Roman" w:cs="Times New Roman"/>
          <w:sz w:val="28"/>
          <w:szCs w:val="28"/>
          <w:lang w:val="ru-RU"/>
        </w:rPr>
        <w:t xml:space="preserve"> </w:t>
      </w:r>
      <w:r w:rsidRPr="001E6900">
        <w:rPr>
          <w:rFonts w:ascii="Times New Roman" w:hAnsi="Times New Roman" w:cs="Times New Roman"/>
          <w:sz w:val="28"/>
          <w:szCs w:val="28"/>
          <w:lang w:val="ru-RU"/>
        </w:rPr>
        <w:t>спрямована</w:t>
      </w:r>
      <w:r w:rsidRPr="001E6900">
        <w:rPr>
          <w:rFonts w:ascii="Times New Roman" w:hAnsi="Times New Roman" w:cs="Times New Roman"/>
          <w:sz w:val="28"/>
          <w:szCs w:val="28"/>
          <w:lang w:val="ru-RU"/>
        </w:rPr>
        <w:t xml:space="preserve"> на </w:t>
      </w:r>
      <w:r w:rsidRPr="001E6900">
        <w:rPr>
          <w:rFonts w:ascii="Times New Roman" w:hAnsi="Times New Roman" w:cs="Times New Roman"/>
          <w:sz w:val="28"/>
          <w:szCs w:val="28"/>
          <w:lang w:val="ru-RU"/>
        </w:rPr>
        <w:t>національно-патріотичне</w:t>
      </w:r>
      <w:r w:rsidRPr="001E6900">
        <w:rPr>
          <w:rFonts w:ascii="Times New Roman" w:hAnsi="Times New Roman" w:cs="Times New Roman"/>
          <w:sz w:val="28"/>
          <w:szCs w:val="28"/>
          <w:lang w:val="ru-RU"/>
        </w:rPr>
        <w:t xml:space="preserve"> </w:t>
      </w:r>
      <w:r w:rsidRPr="001E6900">
        <w:rPr>
          <w:rFonts w:ascii="Times New Roman" w:hAnsi="Times New Roman" w:cs="Times New Roman"/>
          <w:sz w:val="28"/>
          <w:szCs w:val="28"/>
          <w:lang w:val="ru-RU"/>
        </w:rPr>
        <w:t>виховання</w:t>
      </w:r>
      <w:r w:rsidRPr="001E6900">
        <w:rPr>
          <w:rFonts w:ascii="Times New Roman" w:hAnsi="Times New Roman" w:cs="Times New Roman"/>
          <w:sz w:val="28"/>
          <w:szCs w:val="28"/>
          <w:lang w:val="ru-RU"/>
        </w:rPr>
        <w:t xml:space="preserve"> </w:t>
      </w:r>
      <w:r w:rsidRPr="001E6900">
        <w:rPr>
          <w:rFonts w:ascii="Times New Roman" w:hAnsi="Times New Roman" w:cs="Times New Roman"/>
          <w:sz w:val="28"/>
          <w:szCs w:val="28"/>
          <w:lang w:val="ru-RU"/>
        </w:rPr>
        <w:t>молоді</w:t>
      </w:r>
      <w:r w:rsidRPr="001E6900">
        <w:rPr>
          <w:rFonts w:ascii="Times New Roman" w:hAnsi="Times New Roman" w:cs="Times New Roman"/>
          <w:sz w:val="28"/>
          <w:szCs w:val="28"/>
          <w:lang w:val="ru-RU"/>
        </w:rPr>
        <w:t>;</w:t>
      </w:r>
    </w:p>
    <w:p w:rsidR="001E6900" w:rsidRPr="001E6900" w:rsidP="001E6900" w14:paraId="6652B69F" w14:textId="77777777">
      <w:pPr>
        <w:pStyle w:val="115"/>
        <w:numPr>
          <w:ilvl w:val="0"/>
          <w:numId w:val="39"/>
        </w:numPr>
        <w:ind w:left="0" w:firstLine="397"/>
        <w:jc w:val="both"/>
        <w:rPr>
          <w:rFonts w:ascii="Times New Roman" w:hAnsi="Times New Roman" w:cs="Times New Roman"/>
          <w:sz w:val="28"/>
          <w:szCs w:val="28"/>
        </w:rPr>
      </w:pPr>
      <w:r w:rsidRPr="001E6900">
        <w:rPr>
          <w:rFonts w:ascii="Times New Roman" w:hAnsi="Times New Roman" w:cs="Times New Roman"/>
          <w:sz w:val="28"/>
          <w:szCs w:val="28"/>
        </w:rPr>
        <w:t>підвищення рівня відповідальності молоді при реалізації молодіжної політики, підтримка молодіжних ініціатив у різних сферах життєдіяльності;</w:t>
      </w:r>
    </w:p>
    <w:p w:rsidR="001E6900" w:rsidRPr="001E6900" w:rsidP="001E6900" w14:paraId="0E34D738" w14:textId="77777777">
      <w:pPr>
        <w:pStyle w:val="115"/>
        <w:numPr>
          <w:ilvl w:val="0"/>
          <w:numId w:val="39"/>
        </w:numPr>
        <w:ind w:left="0" w:firstLine="397"/>
        <w:jc w:val="both"/>
        <w:rPr>
          <w:rFonts w:ascii="Times New Roman" w:hAnsi="Times New Roman" w:cs="Times New Roman"/>
          <w:sz w:val="28"/>
          <w:szCs w:val="28"/>
        </w:rPr>
      </w:pPr>
      <w:r w:rsidRPr="001E6900">
        <w:rPr>
          <w:rFonts w:ascii="Times New Roman" w:hAnsi="Times New Roman" w:cs="Times New Roman"/>
          <w:sz w:val="28"/>
          <w:szCs w:val="28"/>
        </w:rPr>
        <w:t xml:space="preserve">сприяння працевлаштуванню та молодіжному підприємництву шляхом розширення сфери зайнятості, професійної підготовки молоді та надання можливості реалізації молодіжних </w:t>
      </w:r>
      <w:r w:rsidRPr="001E6900">
        <w:rPr>
          <w:rFonts w:ascii="Times New Roman" w:hAnsi="Times New Roman" w:cs="Times New Roman"/>
          <w:sz w:val="28"/>
          <w:szCs w:val="28"/>
        </w:rPr>
        <w:t>проєктів</w:t>
      </w:r>
      <w:r w:rsidRPr="001E6900">
        <w:rPr>
          <w:rFonts w:ascii="Times New Roman" w:hAnsi="Times New Roman" w:cs="Times New Roman"/>
          <w:sz w:val="28"/>
          <w:szCs w:val="28"/>
        </w:rPr>
        <w:t>;</w:t>
      </w:r>
    </w:p>
    <w:p w:rsidR="001E6900" w:rsidRPr="001E6900" w:rsidP="001E6900" w14:paraId="1C313C0A" w14:textId="77777777">
      <w:pPr>
        <w:pStyle w:val="115"/>
        <w:numPr>
          <w:ilvl w:val="0"/>
          <w:numId w:val="39"/>
        </w:numPr>
        <w:ind w:left="0" w:firstLine="397"/>
        <w:jc w:val="both"/>
        <w:rPr>
          <w:rFonts w:ascii="Times New Roman" w:hAnsi="Times New Roman" w:cs="Times New Roman"/>
          <w:sz w:val="28"/>
          <w:szCs w:val="28"/>
        </w:rPr>
      </w:pPr>
      <w:r w:rsidRPr="001E6900">
        <w:rPr>
          <w:rFonts w:ascii="Times New Roman" w:hAnsi="Times New Roman" w:cs="Times New Roman"/>
          <w:sz w:val="28"/>
          <w:szCs w:val="28"/>
        </w:rPr>
        <w:t>створення умов для утвердження в суспільстві сімейних цінностей, виховання відповідального батьківства та змістовного дозвілля сімей;</w:t>
      </w:r>
    </w:p>
    <w:p w:rsidR="001E6900" w:rsidRPr="001E6900" w:rsidP="001E6900" w14:paraId="27D9040E" w14:textId="77777777">
      <w:pPr>
        <w:pStyle w:val="115"/>
        <w:numPr>
          <w:ilvl w:val="0"/>
          <w:numId w:val="39"/>
        </w:numPr>
        <w:ind w:left="0" w:firstLine="397"/>
        <w:jc w:val="both"/>
        <w:rPr>
          <w:rFonts w:ascii="Times New Roman" w:hAnsi="Times New Roman" w:cs="Times New Roman"/>
          <w:sz w:val="28"/>
          <w:szCs w:val="28"/>
        </w:rPr>
      </w:pPr>
      <w:r w:rsidRPr="001E6900">
        <w:rPr>
          <w:rFonts w:ascii="Times New Roman" w:hAnsi="Times New Roman" w:cs="Times New Roman"/>
          <w:sz w:val="28"/>
          <w:szCs w:val="28"/>
        </w:rPr>
        <w:t>активізація роботи з формування мережі установ та закладів, які надають послуги для сімей, дітей та молоді, удосконалення їх діяльності та зміцнення матеріально-технічного і фінансового забезпечення;</w:t>
      </w:r>
    </w:p>
    <w:p w:rsidR="001E6900" w:rsidRPr="001E6900" w:rsidP="001E6900" w14:paraId="4B7D5E4F" w14:textId="77777777">
      <w:pPr>
        <w:pStyle w:val="115"/>
        <w:numPr>
          <w:ilvl w:val="0"/>
          <w:numId w:val="39"/>
        </w:numPr>
        <w:ind w:left="0" w:firstLine="397"/>
        <w:jc w:val="both"/>
        <w:rPr>
          <w:rFonts w:ascii="Times New Roman" w:hAnsi="Times New Roman" w:cs="Times New Roman"/>
          <w:sz w:val="28"/>
          <w:szCs w:val="28"/>
          <w:lang w:val="hr-HR"/>
        </w:rPr>
      </w:pPr>
      <w:r w:rsidRPr="001E6900">
        <w:rPr>
          <w:rFonts w:ascii="Times New Roman" w:hAnsi="Times New Roman" w:cs="Times New Roman"/>
          <w:sz w:val="28"/>
          <w:szCs w:val="28"/>
        </w:rPr>
        <w:t>забезпечення захисту житлових та майнових прав дітей-сиріт, дітей, позбавлених батьківського піклування та осіб з їх числа;</w:t>
      </w:r>
    </w:p>
    <w:p w:rsidR="001E6900" w:rsidRPr="001E6900" w:rsidP="001E6900" w14:paraId="2397D2A5" w14:textId="77777777">
      <w:pPr>
        <w:pStyle w:val="115"/>
        <w:numPr>
          <w:ilvl w:val="0"/>
          <w:numId w:val="39"/>
        </w:numPr>
        <w:ind w:left="0" w:firstLine="397"/>
        <w:jc w:val="both"/>
        <w:rPr>
          <w:rFonts w:ascii="Times New Roman" w:hAnsi="Times New Roman" w:cs="Times New Roman"/>
          <w:sz w:val="28"/>
          <w:szCs w:val="28"/>
        </w:rPr>
      </w:pPr>
      <w:r w:rsidRPr="001E6900">
        <w:rPr>
          <w:rFonts w:ascii="Times New Roman" w:hAnsi="Times New Roman" w:cs="Times New Roman"/>
          <w:sz w:val="28"/>
          <w:szCs w:val="28"/>
        </w:rPr>
        <w:t xml:space="preserve">залучення громадських та інших організацій до діяльності з питань соціального захисту, соціальної підтримки та надання соціальних послуг дітям, зокрема, дітям-сиротам та дітям, позбавленим батьківського піклування, </w:t>
      </w:r>
      <w:r w:rsidRPr="001E6900">
        <w:rPr>
          <w:rFonts w:ascii="Times New Roman" w:hAnsi="Times New Roman" w:cs="Times New Roman"/>
          <w:color w:val="000000"/>
          <w:sz w:val="28"/>
          <w:szCs w:val="28"/>
          <w:shd w:val="clear" w:color="auto" w:fill="FFFFFF"/>
        </w:rPr>
        <w:t xml:space="preserve">дітям, які постраждали внаслідок воєнних дій; </w:t>
      </w:r>
      <w:r w:rsidRPr="001E6900">
        <w:rPr>
          <w:rFonts w:ascii="Times New Roman" w:hAnsi="Times New Roman" w:cs="Times New Roman"/>
          <w:sz w:val="28"/>
          <w:szCs w:val="28"/>
        </w:rPr>
        <w:t>забезпечення таких дітей оздоровленням та відпочинком;</w:t>
      </w:r>
    </w:p>
    <w:p w:rsidR="001E6900" w:rsidRPr="001E6900" w:rsidP="001E6900" w14:paraId="1278C488" w14:textId="77777777">
      <w:pPr>
        <w:pStyle w:val="115"/>
        <w:numPr>
          <w:ilvl w:val="0"/>
          <w:numId w:val="39"/>
        </w:numPr>
        <w:ind w:left="0" w:firstLine="397"/>
        <w:jc w:val="both"/>
        <w:rPr>
          <w:rFonts w:ascii="Times New Roman" w:hAnsi="Times New Roman" w:cs="Times New Roman"/>
          <w:sz w:val="28"/>
          <w:szCs w:val="28"/>
        </w:rPr>
      </w:pPr>
      <w:r w:rsidRPr="001E6900">
        <w:rPr>
          <w:rFonts w:ascii="Times New Roman" w:hAnsi="Times New Roman" w:cs="Times New Roman"/>
          <w:sz w:val="28"/>
          <w:szCs w:val="28"/>
        </w:rPr>
        <w:t>удосконалення механізмів здійснення профілактики негативних проявів наркоманії, алкоголізму та правопорушень серед дітей та їхніх батьків;</w:t>
      </w:r>
    </w:p>
    <w:p w:rsidR="001E6900" w:rsidRPr="001E6900" w:rsidP="001E6900" w14:paraId="3E185EE9" w14:textId="77777777">
      <w:pPr>
        <w:pStyle w:val="115"/>
        <w:numPr>
          <w:ilvl w:val="0"/>
          <w:numId w:val="39"/>
        </w:numPr>
        <w:ind w:left="0" w:firstLine="397"/>
        <w:jc w:val="both"/>
        <w:rPr>
          <w:rFonts w:ascii="Times New Roman" w:hAnsi="Times New Roman" w:cs="Times New Roman"/>
          <w:sz w:val="28"/>
          <w:szCs w:val="28"/>
        </w:rPr>
      </w:pPr>
      <w:r w:rsidRPr="001E6900">
        <w:rPr>
          <w:rFonts w:ascii="Times New Roman" w:hAnsi="Times New Roman" w:cs="Times New Roman"/>
          <w:sz w:val="28"/>
          <w:szCs w:val="28"/>
        </w:rPr>
        <w:t>сприяння організації роботи наметових, спортивних, оборонно-спортивних, спортивно-туристичних та скаутських таборів, з метою максимального охоплення активними формами відпочинку дітей шкільного віку;</w:t>
      </w:r>
    </w:p>
    <w:p w:rsidR="001E6900" w:rsidRPr="001E6900" w:rsidP="001E6900" w14:paraId="47FDF1C0" w14:textId="77777777">
      <w:pPr>
        <w:pStyle w:val="115"/>
        <w:numPr>
          <w:ilvl w:val="0"/>
          <w:numId w:val="39"/>
        </w:numPr>
        <w:ind w:left="0" w:firstLine="397"/>
        <w:jc w:val="both"/>
        <w:rPr>
          <w:rFonts w:ascii="Times New Roman" w:hAnsi="Times New Roman" w:cs="Times New Roman"/>
          <w:sz w:val="28"/>
          <w:szCs w:val="28"/>
        </w:rPr>
      </w:pPr>
      <w:r w:rsidRPr="001E6900">
        <w:rPr>
          <w:rFonts w:ascii="Times New Roman" w:hAnsi="Times New Roman" w:cs="Times New Roman"/>
          <w:sz w:val="28"/>
          <w:szCs w:val="28"/>
        </w:rPr>
        <w:t>організація дозвілля молоді;</w:t>
      </w:r>
    </w:p>
    <w:p w:rsidR="001E6900" w:rsidRPr="001E6900" w:rsidP="001E6900" w14:paraId="74303C2C" w14:textId="77777777">
      <w:pPr>
        <w:pStyle w:val="115"/>
        <w:numPr>
          <w:ilvl w:val="0"/>
          <w:numId w:val="39"/>
        </w:numPr>
        <w:ind w:left="0" w:firstLine="397"/>
        <w:jc w:val="both"/>
        <w:rPr>
          <w:rFonts w:ascii="Times New Roman" w:hAnsi="Times New Roman" w:cs="Times New Roman"/>
          <w:sz w:val="28"/>
          <w:szCs w:val="28"/>
        </w:rPr>
      </w:pPr>
      <w:r w:rsidRPr="001E6900">
        <w:rPr>
          <w:rFonts w:ascii="Times New Roman" w:hAnsi="Times New Roman" w:cs="Times New Roman"/>
          <w:sz w:val="28"/>
          <w:szCs w:val="28"/>
        </w:rPr>
        <w:t>проведення відповідної роботи з профілактики злочинності серед дітей;</w:t>
      </w:r>
    </w:p>
    <w:p w:rsidR="001E6900" w:rsidRPr="001E6900" w:rsidP="001E6900" w14:paraId="798153A0" w14:textId="77777777">
      <w:pPr>
        <w:pStyle w:val="115"/>
        <w:numPr>
          <w:ilvl w:val="0"/>
          <w:numId w:val="39"/>
        </w:numPr>
        <w:ind w:left="0" w:firstLine="397"/>
        <w:jc w:val="both"/>
        <w:rPr>
          <w:rFonts w:ascii="Times New Roman" w:hAnsi="Times New Roman" w:cs="Times New Roman"/>
          <w:sz w:val="28"/>
          <w:szCs w:val="28"/>
        </w:rPr>
      </w:pPr>
      <w:r w:rsidRPr="001E6900">
        <w:rPr>
          <w:rFonts w:ascii="Times New Roman" w:hAnsi="Times New Roman" w:cs="Times New Roman"/>
          <w:sz w:val="28"/>
          <w:szCs w:val="28"/>
        </w:rPr>
        <w:t>удосконалення ведення електронного банку даних дітей-сиріт та дітей позбавлених батьківського піклування, дітей, які перебувають у складних життєвих обставинах, і громадян України, які бажають взяти їх на виховання;</w:t>
      </w:r>
    </w:p>
    <w:p w:rsidR="001E6900" w:rsidRPr="001E6900" w:rsidP="001E6900" w14:paraId="717213D6" w14:textId="77777777">
      <w:pPr>
        <w:pStyle w:val="115"/>
        <w:numPr>
          <w:ilvl w:val="0"/>
          <w:numId w:val="39"/>
        </w:numPr>
        <w:ind w:left="0" w:firstLine="397"/>
        <w:jc w:val="both"/>
        <w:rPr>
          <w:rFonts w:ascii="Times New Roman" w:hAnsi="Times New Roman" w:cs="Times New Roman"/>
          <w:sz w:val="28"/>
          <w:szCs w:val="28"/>
        </w:rPr>
      </w:pPr>
      <w:r w:rsidRPr="001E6900">
        <w:rPr>
          <w:rFonts w:ascii="Times New Roman" w:hAnsi="Times New Roman" w:cs="Times New Roman"/>
          <w:sz w:val="28"/>
          <w:szCs w:val="28"/>
        </w:rPr>
        <w:t xml:space="preserve">проведення семінарів, тренінгів, конференцій, круглих столів для опікунів та піклувальників, прийомних батьків, батьків-вихователів, з метою </w:t>
      </w:r>
      <w:r w:rsidRPr="001E6900">
        <w:rPr>
          <w:rFonts w:ascii="Times New Roman" w:hAnsi="Times New Roman" w:cs="Times New Roman"/>
          <w:sz w:val="28"/>
          <w:szCs w:val="28"/>
        </w:rPr>
        <w:t>інформування їх про законодавство щодо захисту прав та законних інтересів дитини.</w:t>
      </w:r>
    </w:p>
    <w:p w:rsidR="001E6900" w:rsidRPr="001E6900" w:rsidP="001E6900" w14:paraId="406FFC8B" w14:textId="77777777">
      <w:pPr>
        <w:shd w:val="clear" w:color="auto" w:fill="FFFFFF" w:themeFill="background1"/>
        <w:tabs>
          <w:tab w:val="left" w:pos="993"/>
        </w:tabs>
        <w:spacing w:after="0" w:line="240" w:lineRule="auto"/>
        <w:ind w:right="-1" w:firstLine="397"/>
        <w:contextualSpacing/>
        <w:jc w:val="both"/>
        <w:rPr>
          <w:rFonts w:ascii="Times New Roman" w:hAnsi="Times New Roman" w:cs="Times New Roman"/>
          <w:b/>
          <w:bCs/>
          <w:i/>
          <w:iCs/>
          <w:sz w:val="28"/>
          <w:szCs w:val="28"/>
          <w:u w:val="single"/>
        </w:rPr>
      </w:pPr>
    </w:p>
    <w:p w:rsidR="001E6900" w:rsidRPr="001E6900" w:rsidP="001E6900" w14:paraId="23382775" w14:textId="77777777">
      <w:pPr>
        <w:shd w:val="clear" w:color="auto" w:fill="FFFFFF" w:themeFill="background1"/>
        <w:tabs>
          <w:tab w:val="left" w:pos="993"/>
        </w:tabs>
        <w:spacing w:after="0" w:line="240" w:lineRule="auto"/>
        <w:ind w:right="-1" w:firstLine="397"/>
        <w:contextualSpacing/>
        <w:jc w:val="both"/>
        <w:rPr>
          <w:rFonts w:ascii="Times New Roman" w:hAnsi="Times New Roman" w:cs="Times New Roman"/>
          <w:b/>
          <w:bCs/>
          <w:i/>
          <w:iCs/>
          <w:sz w:val="28"/>
          <w:szCs w:val="28"/>
        </w:rPr>
      </w:pPr>
      <w:r w:rsidRPr="001E6900">
        <w:rPr>
          <w:rFonts w:ascii="Times New Roman" w:hAnsi="Times New Roman" w:cs="Times New Roman"/>
          <w:b/>
          <w:bCs/>
          <w:i/>
          <w:iCs/>
          <w:sz w:val="28"/>
          <w:szCs w:val="28"/>
        </w:rPr>
        <w:t>Очікувані результати:</w:t>
      </w:r>
    </w:p>
    <w:p w:rsidR="001E6900" w:rsidRPr="001E6900" w:rsidP="001E6900" w14:paraId="3C4E6781" w14:textId="77777777">
      <w:pPr>
        <w:pStyle w:val="ListParagraph"/>
        <w:numPr>
          <w:ilvl w:val="0"/>
          <w:numId w:val="3"/>
        </w:numPr>
        <w:shd w:val="clear" w:color="auto" w:fill="FFFFFF" w:themeFill="background1"/>
        <w:ind w:left="0" w:right="-1" w:firstLine="397"/>
        <w:contextualSpacing/>
        <w:jc w:val="both"/>
        <w:rPr>
          <w:sz w:val="28"/>
          <w:szCs w:val="28"/>
        </w:rPr>
      </w:pPr>
      <w:r w:rsidRPr="001E6900">
        <w:rPr>
          <w:sz w:val="28"/>
          <w:szCs w:val="28"/>
        </w:rPr>
        <w:t xml:space="preserve">оздоровлення дітей, які потребують особливої соціальної уваги за кошти  бюджету громади та інших джерел; </w:t>
      </w:r>
    </w:p>
    <w:p w:rsidR="001E6900" w:rsidRPr="001E6900" w:rsidP="001E6900" w14:paraId="26E59BF4" w14:textId="77777777">
      <w:pPr>
        <w:pStyle w:val="ListParagraph"/>
        <w:numPr>
          <w:ilvl w:val="0"/>
          <w:numId w:val="3"/>
        </w:numPr>
        <w:shd w:val="clear" w:color="auto" w:fill="FFFFFF" w:themeFill="background1"/>
        <w:suppressAutoHyphens/>
        <w:overflowPunct w:val="0"/>
        <w:autoSpaceDE w:val="0"/>
        <w:ind w:left="0" w:right="-1" w:firstLine="397"/>
        <w:contextualSpacing/>
        <w:jc w:val="both"/>
        <w:rPr>
          <w:spacing w:val="-4"/>
          <w:sz w:val="28"/>
          <w:szCs w:val="28"/>
        </w:rPr>
      </w:pPr>
      <w:r w:rsidRPr="001E6900">
        <w:rPr>
          <w:spacing w:val="-4"/>
          <w:sz w:val="28"/>
          <w:szCs w:val="28"/>
        </w:rPr>
        <w:t>охоплення молоді заходами, спрямованими на п</w:t>
      </w:r>
      <w:r w:rsidRPr="001E6900">
        <w:rPr>
          <w:sz w:val="28"/>
          <w:szCs w:val="28"/>
        </w:rPr>
        <w:t xml:space="preserve">ідвищення рівня активності молоді </w:t>
      </w:r>
      <w:r w:rsidRPr="001E6900">
        <w:rPr>
          <w:spacing w:val="-4"/>
          <w:sz w:val="28"/>
          <w:szCs w:val="28"/>
        </w:rPr>
        <w:t xml:space="preserve">та зменшення кількості наркотично та  </w:t>
      </w:r>
      <w:r w:rsidRPr="001E6900">
        <w:rPr>
          <w:spacing w:val="-4"/>
          <w:sz w:val="28"/>
          <w:szCs w:val="28"/>
        </w:rPr>
        <w:t>алкозалежної</w:t>
      </w:r>
      <w:r w:rsidRPr="001E6900">
        <w:rPr>
          <w:spacing w:val="-4"/>
          <w:sz w:val="28"/>
          <w:szCs w:val="28"/>
        </w:rPr>
        <w:t xml:space="preserve"> молоді;</w:t>
      </w:r>
    </w:p>
    <w:p w:rsidR="001E6900" w:rsidRPr="001E6900" w:rsidP="001E6900" w14:paraId="519C9C2F" w14:textId="77777777">
      <w:pPr>
        <w:pStyle w:val="ListParagraph"/>
        <w:numPr>
          <w:ilvl w:val="0"/>
          <w:numId w:val="3"/>
        </w:numPr>
        <w:shd w:val="clear" w:color="auto" w:fill="FFFFFF" w:themeFill="background1"/>
        <w:suppressAutoHyphens/>
        <w:overflowPunct w:val="0"/>
        <w:autoSpaceDE w:val="0"/>
        <w:ind w:left="0" w:right="-1" w:firstLine="397"/>
        <w:contextualSpacing/>
        <w:jc w:val="both"/>
        <w:rPr>
          <w:spacing w:val="-4"/>
          <w:sz w:val="28"/>
          <w:szCs w:val="28"/>
        </w:rPr>
      </w:pPr>
      <w:r w:rsidRPr="001E6900">
        <w:rPr>
          <w:sz w:val="28"/>
          <w:szCs w:val="28"/>
        </w:rPr>
        <w:t>підтримка молодіжних ініціатив;</w:t>
      </w:r>
    </w:p>
    <w:p w:rsidR="001E6900" w:rsidRPr="001E6900" w:rsidP="001E6900" w14:paraId="002087ED" w14:textId="77777777">
      <w:pPr>
        <w:pStyle w:val="ListParagraph"/>
        <w:numPr>
          <w:ilvl w:val="0"/>
          <w:numId w:val="3"/>
        </w:numPr>
        <w:shd w:val="clear" w:color="auto" w:fill="FFFFFF" w:themeFill="background1"/>
        <w:suppressAutoHyphens/>
        <w:overflowPunct w:val="0"/>
        <w:autoSpaceDE w:val="0"/>
        <w:ind w:left="0" w:right="-1" w:firstLine="397"/>
        <w:contextualSpacing/>
        <w:jc w:val="both"/>
        <w:rPr>
          <w:spacing w:val="-4"/>
          <w:sz w:val="28"/>
          <w:szCs w:val="28"/>
        </w:rPr>
      </w:pPr>
      <w:r w:rsidRPr="001E6900">
        <w:rPr>
          <w:spacing w:val="-4"/>
          <w:sz w:val="28"/>
          <w:szCs w:val="28"/>
        </w:rPr>
        <w:t>посилення національно-патріотичного виховання серед дітей та молоді, включаючи залучення ветеранів;</w:t>
      </w:r>
    </w:p>
    <w:p w:rsidR="001E6900" w:rsidRPr="001E6900" w:rsidP="001E6900" w14:paraId="7B0B4232" w14:textId="77777777">
      <w:pPr>
        <w:pStyle w:val="ListParagraph"/>
        <w:numPr>
          <w:ilvl w:val="0"/>
          <w:numId w:val="3"/>
        </w:numPr>
        <w:shd w:val="clear" w:color="auto" w:fill="FFFFFF" w:themeFill="background1"/>
        <w:suppressAutoHyphens/>
        <w:overflowPunct w:val="0"/>
        <w:autoSpaceDE w:val="0"/>
        <w:ind w:left="0" w:right="-1" w:firstLine="397"/>
        <w:contextualSpacing/>
        <w:jc w:val="both"/>
        <w:rPr>
          <w:spacing w:val="-4"/>
          <w:sz w:val="28"/>
          <w:szCs w:val="28"/>
        </w:rPr>
      </w:pPr>
      <w:r w:rsidRPr="001E6900">
        <w:rPr>
          <w:sz w:val="28"/>
          <w:szCs w:val="28"/>
        </w:rPr>
        <w:t>організація роботи ради дітей та учнівської молоді громади;</w:t>
      </w:r>
    </w:p>
    <w:p w:rsidR="001E6900" w:rsidRPr="001E6900" w:rsidP="001E6900" w14:paraId="79F773B8" w14:textId="77777777">
      <w:pPr>
        <w:pStyle w:val="ListParagraph"/>
        <w:numPr>
          <w:ilvl w:val="0"/>
          <w:numId w:val="3"/>
        </w:numPr>
        <w:shd w:val="clear" w:color="auto" w:fill="FFFFFF" w:themeFill="background1"/>
        <w:suppressAutoHyphens/>
        <w:overflowPunct w:val="0"/>
        <w:autoSpaceDE w:val="0"/>
        <w:ind w:left="0" w:right="-1" w:firstLine="397"/>
        <w:contextualSpacing/>
        <w:jc w:val="both"/>
        <w:rPr>
          <w:spacing w:val="-4"/>
          <w:sz w:val="28"/>
          <w:szCs w:val="28"/>
        </w:rPr>
      </w:pPr>
      <w:r w:rsidRPr="001E6900">
        <w:rPr>
          <w:sz w:val="28"/>
          <w:szCs w:val="28"/>
        </w:rPr>
        <w:t>збільшення кількості заходів з національно-патріотичного виховання та залучення до них молоді;</w:t>
      </w:r>
    </w:p>
    <w:p w:rsidR="001E6900" w:rsidRPr="001E6900" w:rsidP="001E6900" w14:paraId="251F564D" w14:textId="77777777">
      <w:pPr>
        <w:pStyle w:val="western"/>
        <w:numPr>
          <w:ilvl w:val="0"/>
          <w:numId w:val="3"/>
        </w:numPr>
        <w:shd w:val="clear" w:color="auto" w:fill="FFFFFF"/>
        <w:tabs>
          <w:tab w:val="left" w:pos="851"/>
        </w:tabs>
        <w:spacing w:before="0" w:beforeAutospacing="0" w:after="0" w:afterAutospacing="0"/>
        <w:ind w:left="0" w:right="-1" w:firstLine="397"/>
        <w:jc w:val="both"/>
        <w:textAlignment w:val="baseline"/>
        <w:rPr>
          <w:sz w:val="28"/>
          <w:szCs w:val="28"/>
          <w:bdr w:val="none" w:sz="0" w:space="0" w:color="auto" w:frame="1"/>
        </w:rPr>
      </w:pPr>
      <w:r w:rsidRPr="001E6900">
        <w:rPr>
          <w:sz w:val="28"/>
          <w:szCs w:val="28"/>
          <w:bdr w:val="none" w:sz="0" w:space="0" w:color="auto" w:frame="1"/>
        </w:rPr>
        <w:t>реалізація права кожної дитини на життя, охорону здоров’я, освіту, соціальний захист, сімейне виховання та всебічний розвиток;</w:t>
      </w:r>
    </w:p>
    <w:p w:rsidR="001E6900" w:rsidRPr="001E6900" w:rsidP="001E6900" w14:paraId="3E3E9693" w14:textId="77777777">
      <w:pPr>
        <w:pStyle w:val="western"/>
        <w:numPr>
          <w:ilvl w:val="0"/>
          <w:numId w:val="3"/>
        </w:numPr>
        <w:shd w:val="clear" w:color="auto" w:fill="FFFFFF"/>
        <w:tabs>
          <w:tab w:val="left" w:pos="851"/>
        </w:tabs>
        <w:spacing w:before="0" w:beforeAutospacing="0" w:after="0" w:afterAutospacing="0"/>
        <w:ind w:left="0" w:right="-1" w:firstLine="397"/>
        <w:jc w:val="both"/>
        <w:textAlignment w:val="baseline"/>
        <w:rPr>
          <w:sz w:val="28"/>
          <w:szCs w:val="28"/>
          <w:bdr w:val="none" w:sz="0" w:space="0" w:color="auto" w:frame="1"/>
        </w:rPr>
      </w:pPr>
      <w:r w:rsidRPr="001E6900">
        <w:rPr>
          <w:sz w:val="28"/>
          <w:szCs w:val="28"/>
          <w:bdr w:val="none" w:sz="0" w:space="0" w:color="auto" w:frame="1"/>
        </w:rPr>
        <w:t>збільшення кількості сімей, які мінімізували та подолали складні життєві обставини;</w:t>
      </w:r>
    </w:p>
    <w:p w:rsidR="001E6900" w:rsidRPr="001E6900" w:rsidP="001E6900" w14:paraId="02234DA3" w14:textId="77777777">
      <w:pPr>
        <w:pStyle w:val="western"/>
        <w:numPr>
          <w:ilvl w:val="0"/>
          <w:numId w:val="3"/>
        </w:numPr>
        <w:shd w:val="clear" w:color="auto" w:fill="FFFFFF"/>
        <w:tabs>
          <w:tab w:val="left" w:pos="851"/>
        </w:tabs>
        <w:spacing w:before="0" w:beforeAutospacing="0" w:after="0" w:afterAutospacing="0"/>
        <w:ind w:left="0" w:right="-1" w:firstLine="397"/>
        <w:jc w:val="both"/>
        <w:textAlignment w:val="baseline"/>
        <w:rPr>
          <w:sz w:val="28"/>
          <w:szCs w:val="28"/>
          <w:bdr w:val="none" w:sz="0" w:space="0" w:color="auto" w:frame="1"/>
        </w:rPr>
      </w:pPr>
      <w:r w:rsidRPr="001E6900">
        <w:rPr>
          <w:sz w:val="28"/>
          <w:szCs w:val="28"/>
        </w:rPr>
        <w:t>підвищення правової культури сімей, підтримки національних сімейних традицій, формування відповідального батьківства та материнства, популяризації позитивного досвіду сімейних форм виховання дітей-сиріт та дітей, позбавлених батьківського піклування;</w:t>
      </w:r>
    </w:p>
    <w:p w:rsidR="001E6900" w:rsidRPr="001E6900" w:rsidP="001E6900" w14:paraId="1F661D97" w14:textId="77777777">
      <w:pPr>
        <w:pStyle w:val="western"/>
        <w:numPr>
          <w:ilvl w:val="0"/>
          <w:numId w:val="3"/>
        </w:numPr>
        <w:shd w:val="clear" w:color="auto" w:fill="FFFFFF"/>
        <w:tabs>
          <w:tab w:val="left" w:pos="851"/>
        </w:tabs>
        <w:spacing w:before="0" w:beforeAutospacing="0" w:after="0" w:afterAutospacing="0"/>
        <w:ind w:left="0" w:right="-1" w:firstLine="397"/>
        <w:jc w:val="both"/>
        <w:textAlignment w:val="baseline"/>
        <w:rPr>
          <w:sz w:val="28"/>
          <w:szCs w:val="28"/>
          <w:bdr w:val="none" w:sz="0" w:space="0" w:color="auto" w:frame="1"/>
        </w:rPr>
      </w:pPr>
      <w:r w:rsidRPr="001E6900">
        <w:rPr>
          <w:sz w:val="28"/>
          <w:szCs w:val="28"/>
          <w:bdr w:val="none" w:sz="0" w:space="0" w:color="auto" w:frame="1"/>
        </w:rPr>
        <w:t xml:space="preserve">реалізація права дітей на влаштування до сімейних форм виховання, в тому числі дітей, які постраждали </w:t>
      </w:r>
      <w:r w:rsidRPr="001E6900">
        <w:rPr>
          <w:sz w:val="28"/>
          <w:szCs w:val="28"/>
          <w:shd w:val="clear" w:color="auto" w:fill="FFFFFF"/>
        </w:rPr>
        <w:t>внаслідок воєнних дій та збройних конфліктів</w:t>
      </w:r>
      <w:r w:rsidRPr="001E6900">
        <w:rPr>
          <w:sz w:val="28"/>
          <w:szCs w:val="28"/>
          <w:bdr w:val="none" w:sz="0" w:space="0" w:color="auto" w:frame="1"/>
        </w:rPr>
        <w:t>;</w:t>
      </w:r>
    </w:p>
    <w:p w:rsidR="001E6900" w:rsidRPr="001E6900" w:rsidP="001E6900" w14:paraId="2B89E640" w14:textId="77777777">
      <w:pPr>
        <w:pStyle w:val="ListParagraph"/>
        <w:numPr>
          <w:ilvl w:val="0"/>
          <w:numId w:val="3"/>
        </w:numPr>
        <w:shd w:val="clear" w:color="auto" w:fill="FFFFFF" w:themeFill="background1"/>
        <w:suppressAutoHyphens/>
        <w:overflowPunct w:val="0"/>
        <w:autoSpaceDE w:val="0"/>
        <w:ind w:left="0" w:right="-1" w:firstLine="397"/>
        <w:contextualSpacing/>
        <w:jc w:val="both"/>
        <w:rPr>
          <w:bCs/>
          <w:iCs/>
          <w:sz w:val="28"/>
          <w:szCs w:val="28"/>
        </w:rPr>
      </w:pPr>
      <w:r w:rsidRPr="001E6900">
        <w:rPr>
          <w:sz w:val="28"/>
          <w:szCs w:val="28"/>
        </w:rPr>
        <w:t>розвиток сімейних форм виховання дітей-сиріт та дітей, позбавлених батьківського піклування – створення нових прийомних та патронатних сімей.</w:t>
      </w:r>
    </w:p>
    <w:p w:rsidR="001E6900" w:rsidRPr="001E6900" w:rsidP="001E6900" w14:paraId="6452FF29" w14:textId="77777777">
      <w:pPr>
        <w:shd w:val="clear" w:color="auto" w:fill="FFFFFF" w:themeFill="background1"/>
        <w:suppressAutoHyphens/>
        <w:overflowPunct w:val="0"/>
        <w:autoSpaceDE w:val="0"/>
        <w:spacing w:after="0" w:line="240" w:lineRule="auto"/>
        <w:ind w:firstLine="397"/>
        <w:contextualSpacing/>
        <w:jc w:val="both"/>
        <w:rPr>
          <w:rFonts w:ascii="Times New Roman" w:hAnsi="Times New Roman" w:cs="Times New Roman"/>
          <w:bCs/>
          <w:iCs/>
          <w:color w:val="000000" w:themeColor="text1"/>
          <w:sz w:val="28"/>
          <w:szCs w:val="28"/>
        </w:rPr>
      </w:pPr>
    </w:p>
    <w:p w:rsidR="001E6900" w:rsidRPr="001E6900" w:rsidP="001E6900" w14:paraId="5F13C6E5" w14:textId="77777777">
      <w:pPr>
        <w:pStyle w:val="115"/>
        <w:suppressAutoHyphens w:val="0"/>
        <w:ind w:firstLine="397"/>
        <w:jc w:val="center"/>
        <w:rPr>
          <w:rFonts w:ascii="Times New Roman" w:hAnsi="Times New Roman" w:cs="Times New Roman"/>
          <w:b/>
          <w:bCs/>
          <w:color w:val="000000" w:themeColor="text1"/>
          <w:sz w:val="28"/>
          <w:szCs w:val="28"/>
        </w:rPr>
      </w:pPr>
      <w:r w:rsidRPr="001E6900">
        <w:rPr>
          <w:rFonts w:ascii="Times New Roman" w:hAnsi="Times New Roman" w:cs="Times New Roman"/>
          <w:b/>
          <w:bCs/>
          <w:color w:val="000000" w:themeColor="text1"/>
          <w:sz w:val="28"/>
          <w:szCs w:val="28"/>
        </w:rPr>
        <w:t xml:space="preserve">Розвиток культурного та духовного </w:t>
      </w:r>
    </w:p>
    <w:p w:rsidR="001E6900" w:rsidRPr="001E6900" w:rsidP="001E6900" w14:paraId="14C23AD3" w14:textId="77777777">
      <w:pPr>
        <w:pStyle w:val="115"/>
        <w:suppressAutoHyphens w:val="0"/>
        <w:ind w:firstLine="397"/>
        <w:jc w:val="center"/>
        <w:rPr>
          <w:rFonts w:ascii="Times New Roman" w:hAnsi="Times New Roman" w:cs="Times New Roman"/>
          <w:b/>
          <w:bCs/>
          <w:color w:val="000000" w:themeColor="text1"/>
          <w:sz w:val="28"/>
          <w:szCs w:val="28"/>
        </w:rPr>
      </w:pPr>
      <w:r w:rsidRPr="001E6900">
        <w:rPr>
          <w:rFonts w:ascii="Times New Roman" w:hAnsi="Times New Roman" w:cs="Times New Roman"/>
          <w:b/>
          <w:bCs/>
          <w:color w:val="000000" w:themeColor="text1"/>
          <w:sz w:val="28"/>
          <w:szCs w:val="28"/>
        </w:rPr>
        <w:t>середовища, туристичного потенціалу</w:t>
      </w:r>
    </w:p>
    <w:p w:rsidR="001E6900" w:rsidRPr="001E6900" w:rsidP="001E6900" w14:paraId="7A577F40" w14:textId="77777777">
      <w:pPr>
        <w:spacing w:after="0" w:line="240" w:lineRule="auto"/>
        <w:ind w:firstLine="397"/>
        <w:jc w:val="both"/>
        <w:rPr>
          <w:rFonts w:ascii="Times New Roman" w:hAnsi="Times New Roman" w:cs="Times New Roman"/>
          <w:sz w:val="28"/>
          <w:szCs w:val="28"/>
        </w:rPr>
      </w:pPr>
      <w:r w:rsidRPr="001E6900">
        <w:rPr>
          <w:rFonts w:ascii="Times New Roman" w:hAnsi="Times New Roman" w:cs="Times New Roman"/>
          <w:sz w:val="28"/>
          <w:szCs w:val="28"/>
        </w:rPr>
        <w:t xml:space="preserve">У 2026 році буде продовжена робота щодо створення умов для реалізації закладами культури державної політики у сфері культури і мистецтв, охорони культурної спадщини, музейної і бібліотечної роботи. </w:t>
      </w:r>
    </w:p>
    <w:p w:rsidR="001E6900" w:rsidRPr="001E6900" w:rsidP="001E6900" w14:paraId="09B9A8D9" w14:textId="77777777">
      <w:pPr>
        <w:spacing w:after="0" w:line="240" w:lineRule="auto"/>
        <w:ind w:firstLine="397"/>
        <w:jc w:val="both"/>
        <w:rPr>
          <w:rFonts w:ascii="Times New Roman" w:hAnsi="Times New Roman" w:cs="Times New Roman"/>
          <w:sz w:val="28"/>
          <w:szCs w:val="28"/>
        </w:rPr>
      </w:pPr>
      <w:r w:rsidRPr="001E6900">
        <w:rPr>
          <w:rFonts w:ascii="Times New Roman" w:hAnsi="Times New Roman" w:cs="Times New Roman"/>
          <w:sz w:val="28"/>
          <w:szCs w:val="28"/>
        </w:rPr>
        <w:t>Будуть функціонувати комунальні заклади культури громади:  Броварська дитяча школа мистецтв, Броварська дитяча музична школа,  комунальний заклад «Броварський  краєзнавчий музей», 5 бібліотек, 2 будинки культури, сільський клуб, Броварський будинок творчості та аматорського мистецтва, комунальний заклад «Міський культурний центр», комунальний заклад клубного типу «Культурно-інноваційна платформа «</w:t>
      </w:r>
      <w:r w:rsidRPr="001E6900">
        <w:rPr>
          <w:rFonts w:ascii="Times New Roman" w:hAnsi="Times New Roman" w:cs="Times New Roman"/>
          <w:sz w:val="28"/>
          <w:szCs w:val="28"/>
        </w:rPr>
        <w:t>ТепЛиця</w:t>
      </w:r>
      <w:r w:rsidRPr="001E6900">
        <w:rPr>
          <w:rFonts w:ascii="Times New Roman" w:hAnsi="Times New Roman" w:cs="Times New Roman"/>
          <w:sz w:val="28"/>
          <w:szCs w:val="28"/>
        </w:rPr>
        <w:t>», заклад культури «Культурно-просвітницький центр «</w:t>
      </w:r>
      <w:r w:rsidRPr="001E6900">
        <w:rPr>
          <w:rFonts w:ascii="Times New Roman" w:hAnsi="Times New Roman" w:cs="Times New Roman"/>
          <w:sz w:val="28"/>
          <w:szCs w:val="28"/>
        </w:rPr>
        <w:t>СвітЛиця</w:t>
      </w:r>
      <w:r w:rsidRPr="001E6900">
        <w:rPr>
          <w:rFonts w:ascii="Times New Roman" w:hAnsi="Times New Roman" w:cs="Times New Roman"/>
          <w:sz w:val="28"/>
          <w:szCs w:val="28"/>
        </w:rPr>
        <w:t>».</w:t>
      </w:r>
    </w:p>
    <w:p w:rsidR="001E6900" w:rsidRPr="001E6900" w:rsidP="001E6900" w14:paraId="328F4435" w14:textId="77777777">
      <w:pPr>
        <w:autoSpaceDE w:val="0"/>
        <w:autoSpaceDN w:val="0"/>
        <w:adjustRightInd w:val="0"/>
        <w:spacing w:after="0" w:line="240" w:lineRule="auto"/>
        <w:ind w:firstLine="397"/>
        <w:jc w:val="both"/>
        <w:rPr>
          <w:rFonts w:ascii="Times New Roman" w:hAnsi="Times New Roman" w:eastAsiaTheme="minorHAnsi" w:cs="Times New Roman"/>
          <w:bCs/>
          <w:sz w:val="28"/>
          <w:szCs w:val="28"/>
          <w:lang w:eastAsia="en-US"/>
        </w:rPr>
      </w:pPr>
      <w:r w:rsidRPr="001E6900">
        <w:rPr>
          <w:rFonts w:ascii="Times New Roman" w:hAnsi="Times New Roman" w:eastAsiaTheme="minorHAnsi" w:cs="Times New Roman"/>
          <w:bCs/>
          <w:sz w:val="28"/>
          <w:szCs w:val="28"/>
          <w:lang w:eastAsia="en-US"/>
        </w:rPr>
        <w:t>Відповідно до «Програма розвитку культури Броварської міської територіальної громади на 2022-2026 роки» фінансуватимуться заходи, спрямовані на розвиток культури в громаді.</w:t>
      </w:r>
    </w:p>
    <w:p w:rsidR="001E6900" w:rsidRPr="001E6900" w:rsidP="001E6900" w14:paraId="3D3861A6" w14:textId="77777777">
      <w:pPr>
        <w:pStyle w:val="NoSpacing"/>
        <w:shd w:val="clear" w:color="auto" w:fill="FFFFFF"/>
        <w:ind w:right="-1" w:firstLine="397"/>
        <w:contextualSpacing/>
        <w:jc w:val="both"/>
        <w:rPr>
          <w:rStyle w:val="ListLabel17"/>
          <w:sz w:val="28"/>
          <w:szCs w:val="28"/>
          <w:lang w:val="ru-RU"/>
        </w:rPr>
      </w:pPr>
      <w:r w:rsidRPr="001E6900">
        <w:rPr>
          <w:rStyle w:val="ListLabel17"/>
          <w:sz w:val="28"/>
          <w:szCs w:val="28"/>
          <w:lang w:val="ru-RU"/>
        </w:rPr>
        <w:t>Збережеться</w:t>
      </w:r>
      <w:r w:rsidRPr="001E6900">
        <w:rPr>
          <w:rStyle w:val="ListLabel17"/>
          <w:sz w:val="28"/>
          <w:szCs w:val="28"/>
          <w:lang w:val="ru-RU"/>
        </w:rPr>
        <w:t xml:space="preserve"> </w:t>
      </w:r>
      <w:r w:rsidRPr="001E6900">
        <w:rPr>
          <w:rStyle w:val="ListLabel17"/>
          <w:sz w:val="28"/>
          <w:szCs w:val="28"/>
          <w:lang w:val="ru-RU"/>
        </w:rPr>
        <w:t>тенденція</w:t>
      </w:r>
      <w:r w:rsidRPr="001E6900">
        <w:rPr>
          <w:rStyle w:val="ListLabel17"/>
          <w:sz w:val="28"/>
          <w:szCs w:val="28"/>
          <w:lang w:val="ru-RU"/>
        </w:rPr>
        <w:t xml:space="preserve"> </w:t>
      </w:r>
      <w:r w:rsidRPr="001E6900">
        <w:rPr>
          <w:rStyle w:val="ListLabel17"/>
          <w:sz w:val="28"/>
          <w:szCs w:val="28"/>
          <w:lang w:val="ru-RU"/>
        </w:rPr>
        <w:t>щодо</w:t>
      </w:r>
      <w:r w:rsidRPr="001E6900">
        <w:rPr>
          <w:rStyle w:val="ListLabel17"/>
          <w:sz w:val="28"/>
          <w:szCs w:val="28"/>
          <w:lang w:val="ru-RU"/>
        </w:rPr>
        <w:t xml:space="preserve"> </w:t>
      </w:r>
      <w:r w:rsidRPr="001E6900">
        <w:rPr>
          <w:rStyle w:val="ListLabel17"/>
          <w:sz w:val="28"/>
          <w:szCs w:val="28"/>
          <w:lang w:val="ru-RU"/>
        </w:rPr>
        <w:t>створення</w:t>
      </w:r>
      <w:r w:rsidRPr="001E6900">
        <w:rPr>
          <w:rStyle w:val="ListLabel17"/>
          <w:sz w:val="28"/>
          <w:szCs w:val="28"/>
          <w:lang w:val="ru-RU"/>
        </w:rPr>
        <w:t xml:space="preserve"> умов для </w:t>
      </w:r>
      <w:r w:rsidRPr="001E6900">
        <w:rPr>
          <w:rStyle w:val="ListLabel17"/>
          <w:sz w:val="28"/>
          <w:szCs w:val="28"/>
          <w:lang w:val="ru-RU"/>
        </w:rPr>
        <w:t>розвитку</w:t>
      </w:r>
      <w:r w:rsidRPr="001E6900">
        <w:rPr>
          <w:rStyle w:val="ListLabel17"/>
          <w:sz w:val="28"/>
          <w:szCs w:val="28"/>
          <w:lang w:val="ru-RU"/>
        </w:rPr>
        <w:t xml:space="preserve"> туризму у </w:t>
      </w:r>
      <w:r w:rsidRPr="001E6900">
        <w:rPr>
          <w:rStyle w:val="ListLabel17"/>
          <w:sz w:val="28"/>
          <w:szCs w:val="28"/>
          <w:lang w:val="ru-RU"/>
        </w:rPr>
        <w:t>громаді</w:t>
      </w:r>
      <w:r w:rsidRPr="001E6900">
        <w:rPr>
          <w:rStyle w:val="ListLabel17"/>
          <w:sz w:val="28"/>
          <w:szCs w:val="28"/>
          <w:lang w:val="ru-RU"/>
        </w:rPr>
        <w:t xml:space="preserve">. </w:t>
      </w:r>
    </w:p>
    <w:p w:rsidR="001E6900" w:rsidRPr="001E6900" w:rsidP="001E6900" w14:paraId="3706E037" w14:textId="77777777">
      <w:pPr>
        <w:shd w:val="clear" w:color="auto" w:fill="FFFFFF" w:themeFill="background1"/>
        <w:tabs>
          <w:tab w:val="left" w:pos="1180"/>
        </w:tabs>
        <w:spacing w:after="0" w:line="240" w:lineRule="auto"/>
        <w:ind w:right="-1" w:firstLine="397"/>
        <w:contextualSpacing/>
        <w:jc w:val="both"/>
        <w:rPr>
          <w:rFonts w:ascii="Times New Roman" w:hAnsi="Times New Roman" w:cs="Times New Roman"/>
          <w:b/>
          <w:i/>
          <w:sz w:val="28"/>
          <w:szCs w:val="28"/>
          <w:u w:val="single"/>
          <w:lang w:val="ru-RU"/>
        </w:rPr>
      </w:pPr>
    </w:p>
    <w:p w:rsidR="001E6900" w:rsidRPr="001E6900" w:rsidP="001E6900" w14:paraId="1DD47FB0" w14:textId="77777777">
      <w:pPr>
        <w:shd w:val="clear" w:color="auto" w:fill="FFFFFF" w:themeFill="background1"/>
        <w:tabs>
          <w:tab w:val="left" w:pos="1180"/>
        </w:tabs>
        <w:spacing w:after="0" w:line="240" w:lineRule="auto"/>
        <w:ind w:right="-1" w:firstLine="397"/>
        <w:contextualSpacing/>
        <w:jc w:val="both"/>
        <w:rPr>
          <w:rFonts w:ascii="Times New Roman" w:hAnsi="Times New Roman" w:cs="Times New Roman"/>
          <w:b/>
          <w:i/>
          <w:sz w:val="28"/>
          <w:szCs w:val="28"/>
        </w:rPr>
      </w:pPr>
      <w:r w:rsidRPr="001E6900">
        <w:rPr>
          <w:rFonts w:ascii="Times New Roman" w:hAnsi="Times New Roman" w:cs="Times New Roman"/>
          <w:b/>
          <w:i/>
          <w:sz w:val="28"/>
          <w:szCs w:val="28"/>
        </w:rPr>
        <w:t>Головні цілі на 2026 рік:</w:t>
      </w:r>
    </w:p>
    <w:p w:rsidR="001E6900" w:rsidRPr="001E6900" w:rsidP="001E6900" w14:paraId="7C335761" w14:textId="77777777">
      <w:pPr>
        <w:shd w:val="clear" w:color="auto" w:fill="FFFFFF" w:themeFill="background1"/>
        <w:tabs>
          <w:tab w:val="left" w:pos="1180"/>
        </w:tabs>
        <w:spacing w:after="0" w:line="240" w:lineRule="auto"/>
        <w:ind w:right="-1" w:firstLine="397"/>
        <w:contextualSpacing/>
        <w:jc w:val="both"/>
        <w:rPr>
          <w:rFonts w:ascii="Times New Roman" w:hAnsi="Times New Roman" w:cs="Times New Roman"/>
          <w:sz w:val="28"/>
          <w:szCs w:val="28"/>
        </w:rPr>
      </w:pPr>
      <w:r w:rsidRPr="001E6900">
        <w:rPr>
          <w:rFonts w:ascii="Times New Roman" w:hAnsi="Times New Roman" w:cs="Times New Roman"/>
          <w:sz w:val="28"/>
          <w:szCs w:val="28"/>
        </w:rPr>
        <w:t>Формування всебічно розвиненої людини, сприяння її культурному та духовному розвитку, створення можливостей для творчого самовираження і самореалізації.</w:t>
      </w:r>
    </w:p>
    <w:p w:rsidR="001E6900" w:rsidRPr="001E6900" w:rsidP="001E6900" w14:paraId="58AC1946" w14:textId="77777777">
      <w:pPr>
        <w:shd w:val="clear" w:color="auto" w:fill="FFFFFF" w:themeFill="background1"/>
        <w:tabs>
          <w:tab w:val="left" w:pos="0"/>
        </w:tabs>
        <w:spacing w:after="0" w:line="240" w:lineRule="auto"/>
        <w:ind w:right="-1" w:firstLine="397"/>
        <w:contextualSpacing/>
        <w:jc w:val="both"/>
        <w:rPr>
          <w:rFonts w:ascii="Times New Roman" w:hAnsi="Times New Roman" w:cs="Times New Roman"/>
          <w:sz w:val="28"/>
          <w:szCs w:val="28"/>
        </w:rPr>
      </w:pPr>
      <w:r w:rsidRPr="001E6900">
        <w:rPr>
          <w:rFonts w:ascii="Times New Roman" w:hAnsi="Times New Roman" w:cs="Times New Roman"/>
          <w:sz w:val="28"/>
          <w:szCs w:val="28"/>
        </w:rPr>
        <w:t>Підвищення ефективності використання туристичного потенціалу, його активної  промоції на міжнародних та загальнонаціональних туристичних форумах і виставкових заходах, забезпечення сталого розвитку усіх видів туризму за умови збереження екологічної рівноваги та історико-культурної спадщини, розвитку туристичної інфраструктури.</w:t>
      </w:r>
    </w:p>
    <w:p w:rsidR="001E6900" w:rsidRPr="001E6900" w:rsidP="001E6900" w14:paraId="5D528824" w14:textId="77777777">
      <w:pPr>
        <w:shd w:val="clear" w:color="auto" w:fill="FFFFFF" w:themeFill="background1"/>
        <w:spacing w:after="0" w:line="240" w:lineRule="auto"/>
        <w:ind w:right="-1" w:firstLine="397"/>
        <w:contextualSpacing/>
        <w:jc w:val="both"/>
        <w:rPr>
          <w:rFonts w:ascii="Times New Roman" w:hAnsi="Times New Roman" w:cs="Times New Roman"/>
          <w:b/>
          <w:i/>
          <w:sz w:val="28"/>
          <w:szCs w:val="28"/>
          <w:u w:val="single"/>
        </w:rPr>
      </w:pPr>
    </w:p>
    <w:p w:rsidR="001E6900" w:rsidRPr="001E6900" w:rsidP="001E6900" w14:paraId="423DB4A1" w14:textId="77777777">
      <w:pPr>
        <w:shd w:val="clear" w:color="auto" w:fill="FFFFFF" w:themeFill="background1"/>
        <w:spacing w:after="0" w:line="240" w:lineRule="auto"/>
        <w:ind w:right="-1" w:firstLine="397"/>
        <w:contextualSpacing/>
        <w:jc w:val="both"/>
        <w:rPr>
          <w:rFonts w:ascii="Times New Roman" w:hAnsi="Times New Roman" w:cs="Times New Roman"/>
          <w:b/>
          <w:i/>
          <w:sz w:val="28"/>
          <w:szCs w:val="28"/>
        </w:rPr>
      </w:pPr>
      <w:r w:rsidRPr="001E6900">
        <w:rPr>
          <w:rFonts w:ascii="Times New Roman" w:hAnsi="Times New Roman" w:cs="Times New Roman"/>
          <w:b/>
          <w:i/>
          <w:sz w:val="28"/>
          <w:szCs w:val="28"/>
        </w:rPr>
        <w:t>Основні завдання та заходи на 2026 рік:</w:t>
      </w:r>
    </w:p>
    <w:p w:rsidR="001E6900" w:rsidRPr="001E6900" w:rsidP="001E6900" w14:paraId="54475F60" w14:textId="77777777">
      <w:pPr>
        <w:pStyle w:val="BodyText"/>
        <w:numPr>
          <w:ilvl w:val="0"/>
          <w:numId w:val="12"/>
        </w:numPr>
        <w:shd w:val="clear" w:color="auto" w:fill="FFFFFF" w:themeFill="background1"/>
        <w:tabs>
          <w:tab w:val="left" w:pos="567"/>
          <w:tab w:val="clear" w:pos="720"/>
          <w:tab w:val="left" w:pos="993"/>
        </w:tabs>
        <w:spacing w:after="0"/>
        <w:ind w:left="0" w:right="-1" w:firstLine="397"/>
        <w:contextualSpacing/>
        <w:jc w:val="both"/>
        <w:rPr>
          <w:sz w:val="28"/>
          <w:szCs w:val="28"/>
        </w:rPr>
      </w:pPr>
      <w:r w:rsidRPr="001E6900">
        <w:rPr>
          <w:sz w:val="28"/>
          <w:szCs w:val="28"/>
        </w:rPr>
        <w:t>створення умов для культурного розвитку і творчого самовираження, задоволення творчих, інтелектуальних  та духовних потреб людей;</w:t>
      </w:r>
    </w:p>
    <w:p w:rsidR="001E6900" w:rsidRPr="001E6900" w:rsidP="001E6900" w14:paraId="5122CC60" w14:textId="77777777">
      <w:pPr>
        <w:pStyle w:val="BodyText"/>
        <w:numPr>
          <w:ilvl w:val="0"/>
          <w:numId w:val="12"/>
        </w:numPr>
        <w:shd w:val="clear" w:color="auto" w:fill="FFFFFF" w:themeFill="background1"/>
        <w:tabs>
          <w:tab w:val="left" w:pos="567"/>
          <w:tab w:val="clear" w:pos="720"/>
          <w:tab w:val="left" w:pos="993"/>
        </w:tabs>
        <w:spacing w:after="0"/>
        <w:ind w:left="0" w:right="-1" w:firstLine="397"/>
        <w:contextualSpacing/>
        <w:jc w:val="both"/>
        <w:rPr>
          <w:sz w:val="28"/>
          <w:szCs w:val="28"/>
        </w:rPr>
      </w:pPr>
      <w:r w:rsidRPr="001E6900">
        <w:rPr>
          <w:sz w:val="28"/>
          <w:szCs w:val="28"/>
        </w:rPr>
        <w:t>сприяння розвитку мережі закладів культури;</w:t>
      </w:r>
    </w:p>
    <w:p w:rsidR="001E6900" w:rsidRPr="001E6900" w:rsidP="001E6900" w14:paraId="3F076B4C" w14:textId="77777777">
      <w:pPr>
        <w:pStyle w:val="BodyText"/>
        <w:numPr>
          <w:ilvl w:val="0"/>
          <w:numId w:val="12"/>
        </w:numPr>
        <w:shd w:val="clear" w:color="auto" w:fill="FFFFFF" w:themeFill="background1"/>
        <w:tabs>
          <w:tab w:val="left" w:pos="567"/>
          <w:tab w:val="clear" w:pos="720"/>
          <w:tab w:val="left" w:pos="993"/>
        </w:tabs>
        <w:spacing w:after="0"/>
        <w:ind w:left="0" w:right="-1" w:firstLine="397"/>
        <w:contextualSpacing/>
        <w:jc w:val="both"/>
        <w:rPr>
          <w:sz w:val="28"/>
          <w:szCs w:val="28"/>
        </w:rPr>
      </w:pPr>
      <w:r w:rsidRPr="001E6900">
        <w:rPr>
          <w:sz w:val="28"/>
          <w:szCs w:val="28"/>
        </w:rPr>
        <w:t>покращення матеріально-технічного забезпечення комунальних закладів культури</w:t>
      </w:r>
      <w:r w:rsidRPr="001E6900">
        <w:rPr>
          <w:sz w:val="20"/>
          <w:szCs w:val="20"/>
        </w:rPr>
        <w:t>;</w:t>
      </w:r>
    </w:p>
    <w:p w:rsidR="001E6900" w:rsidRPr="001E6900" w:rsidP="001E6900" w14:paraId="1AAC1615" w14:textId="77777777">
      <w:pPr>
        <w:pStyle w:val="BodyText"/>
        <w:numPr>
          <w:ilvl w:val="0"/>
          <w:numId w:val="12"/>
        </w:numPr>
        <w:shd w:val="clear" w:color="auto" w:fill="FFFFFF" w:themeFill="background1"/>
        <w:tabs>
          <w:tab w:val="left" w:pos="567"/>
          <w:tab w:val="clear" w:pos="720"/>
          <w:tab w:val="left" w:pos="993"/>
        </w:tabs>
        <w:spacing w:after="0"/>
        <w:ind w:left="0" w:right="-1" w:firstLine="397"/>
        <w:contextualSpacing/>
        <w:jc w:val="both"/>
        <w:rPr>
          <w:sz w:val="28"/>
          <w:szCs w:val="28"/>
        </w:rPr>
      </w:pPr>
      <w:r w:rsidRPr="001E6900">
        <w:rPr>
          <w:sz w:val="28"/>
          <w:szCs w:val="28"/>
        </w:rPr>
        <w:t>зміцнення  матеріальної бази бібліотек та  забезпечення поповнення бібліотечних інформаційних технологій;</w:t>
      </w:r>
    </w:p>
    <w:p w:rsidR="001E6900" w:rsidRPr="001E6900" w:rsidP="001E6900" w14:paraId="56D7E471" w14:textId="77777777">
      <w:pPr>
        <w:pStyle w:val="BodyText"/>
        <w:numPr>
          <w:ilvl w:val="0"/>
          <w:numId w:val="12"/>
        </w:numPr>
        <w:shd w:val="clear" w:color="auto" w:fill="FFFFFF" w:themeFill="background1"/>
        <w:tabs>
          <w:tab w:val="left" w:pos="567"/>
          <w:tab w:val="clear" w:pos="720"/>
          <w:tab w:val="left" w:pos="993"/>
        </w:tabs>
        <w:spacing w:after="0"/>
        <w:ind w:left="0" w:right="-1" w:firstLine="397"/>
        <w:contextualSpacing/>
        <w:jc w:val="both"/>
        <w:rPr>
          <w:sz w:val="28"/>
          <w:szCs w:val="28"/>
        </w:rPr>
      </w:pPr>
      <w:r w:rsidRPr="001E6900">
        <w:rPr>
          <w:sz w:val="28"/>
          <w:szCs w:val="28"/>
        </w:rPr>
        <w:t>сприяння діяльності музеїв громади;</w:t>
      </w:r>
    </w:p>
    <w:p w:rsidR="001E6900" w:rsidRPr="001E6900" w:rsidP="001E6900" w14:paraId="3363A176" w14:textId="77777777">
      <w:pPr>
        <w:pStyle w:val="BodyText"/>
        <w:numPr>
          <w:ilvl w:val="0"/>
          <w:numId w:val="12"/>
        </w:numPr>
        <w:shd w:val="clear" w:color="auto" w:fill="FFFFFF" w:themeFill="background1"/>
        <w:tabs>
          <w:tab w:val="left" w:pos="567"/>
          <w:tab w:val="clear" w:pos="720"/>
          <w:tab w:val="left" w:pos="993"/>
        </w:tabs>
        <w:spacing w:after="0"/>
        <w:ind w:left="0" w:right="-1" w:firstLine="397"/>
        <w:contextualSpacing/>
        <w:jc w:val="both"/>
        <w:rPr>
          <w:sz w:val="28"/>
          <w:szCs w:val="28"/>
        </w:rPr>
      </w:pPr>
      <w:r w:rsidRPr="001E6900">
        <w:rPr>
          <w:sz w:val="28"/>
          <w:szCs w:val="28"/>
        </w:rPr>
        <w:t>збереження і промоція об’єктів історико-культурної спадщини; продовження практики проведення свят, обрядів, фестивалів, конкурсів за жанрами народної творчості, фольклорного мистецтва, української народної пісенної творчості;</w:t>
      </w:r>
    </w:p>
    <w:p w:rsidR="001E6900" w:rsidRPr="001E6900" w:rsidP="001E6900" w14:paraId="1036009D" w14:textId="77777777">
      <w:pPr>
        <w:pStyle w:val="BodyText"/>
        <w:numPr>
          <w:ilvl w:val="0"/>
          <w:numId w:val="12"/>
        </w:numPr>
        <w:shd w:val="clear" w:color="auto" w:fill="FFFFFF" w:themeFill="background1"/>
        <w:tabs>
          <w:tab w:val="left" w:pos="567"/>
          <w:tab w:val="clear" w:pos="720"/>
          <w:tab w:val="left" w:pos="993"/>
        </w:tabs>
        <w:spacing w:after="0"/>
        <w:ind w:left="0" w:right="-1" w:firstLine="397"/>
        <w:contextualSpacing/>
        <w:jc w:val="both"/>
        <w:rPr>
          <w:sz w:val="28"/>
          <w:szCs w:val="28"/>
        </w:rPr>
      </w:pPr>
      <w:r w:rsidRPr="001E6900">
        <w:rPr>
          <w:sz w:val="28"/>
          <w:szCs w:val="28"/>
        </w:rPr>
        <w:t>відродження та розповсюдження надбань традиційної культури, залучення культурно-просвітницьких закладів до організації і підтримки різних форм дозвілля дітей, юнацтва, молоді та дорослого населення;</w:t>
      </w:r>
    </w:p>
    <w:p w:rsidR="001E6900" w:rsidRPr="001E6900" w:rsidP="001E6900" w14:paraId="02C24B39" w14:textId="77777777">
      <w:pPr>
        <w:pStyle w:val="BodyText"/>
        <w:numPr>
          <w:ilvl w:val="0"/>
          <w:numId w:val="12"/>
        </w:numPr>
        <w:shd w:val="clear" w:color="auto" w:fill="FFFFFF" w:themeFill="background1"/>
        <w:tabs>
          <w:tab w:val="left" w:pos="567"/>
          <w:tab w:val="clear" w:pos="720"/>
          <w:tab w:val="left" w:pos="993"/>
        </w:tabs>
        <w:spacing w:after="0"/>
        <w:ind w:left="0" w:right="-1" w:firstLine="397"/>
        <w:contextualSpacing/>
        <w:jc w:val="both"/>
        <w:rPr>
          <w:sz w:val="28"/>
          <w:szCs w:val="28"/>
        </w:rPr>
      </w:pPr>
      <w:r w:rsidRPr="001E6900">
        <w:rPr>
          <w:sz w:val="28"/>
          <w:szCs w:val="28"/>
        </w:rPr>
        <w:t>збереження, популяризація та розвиток народних промислів;</w:t>
      </w:r>
    </w:p>
    <w:p w:rsidR="001E6900" w:rsidRPr="001E6900" w:rsidP="001E6900" w14:paraId="72CC886B" w14:textId="77777777">
      <w:pPr>
        <w:pStyle w:val="BodyText"/>
        <w:numPr>
          <w:ilvl w:val="0"/>
          <w:numId w:val="12"/>
        </w:numPr>
        <w:shd w:val="clear" w:color="auto" w:fill="FFFFFF" w:themeFill="background1"/>
        <w:tabs>
          <w:tab w:val="left" w:pos="567"/>
          <w:tab w:val="clear" w:pos="720"/>
          <w:tab w:val="left" w:pos="993"/>
        </w:tabs>
        <w:spacing w:after="0"/>
        <w:ind w:left="0" w:right="-1" w:firstLine="397"/>
        <w:contextualSpacing/>
        <w:jc w:val="both"/>
        <w:rPr>
          <w:sz w:val="28"/>
          <w:szCs w:val="28"/>
        </w:rPr>
      </w:pPr>
      <w:r w:rsidRPr="001E6900">
        <w:rPr>
          <w:sz w:val="28"/>
          <w:szCs w:val="28"/>
        </w:rPr>
        <w:t>забезпечення вільного творчого, інтелектуального, духовного розвитку дітей у початкових спеціалізованих мистецьких закладах (школах естетичного виховання) громади;</w:t>
      </w:r>
    </w:p>
    <w:p w:rsidR="001E6900" w:rsidRPr="001E6900" w:rsidP="001E6900" w14:paraId="2B9A725A" w14:textId="77777777">
      <w:pPr>
        <w:numPr>
          <w:ilvl w:val="0"/>
          <w:numId w:val="12"/>
        </w:numPr>
        <w:shd w:val="clear" w:color="auto" w:fill="FFFFFF" w:themeFill="background1"/>
        <w:tabs>
          <w:tab w:val="left" w:pos="851"/>
          <w:tab w:val="left" w:pos="993"/>
          <w:tab w:val="left" w:pos="1440"/>
        </w:tabs>
        <w:spacing w:after="0" w:line="240" w:lineRule="auto"/>
        <w:ind w:left="0" w:right="-1" w:firstLine="397"/>
        <w:contextualSpacing/>
        <w:jc w:val="both"/>
        <w:rPr>
          <w:rFonts w:ascii="Times New Roman" w:hAnsi="Times New Roman" w:cs="Times New Roman"/>
          <w:sz w:val="28"/>
          <w:szCs w:val="28"/>
        </w:rPr>
      </w:pPr>
      <w:r w:rsidRPr="001E6900">
        <w:rPr>
          <w:rFonts w:ascii="Times New Roman" w:hAnsi="Times New Roman" w:cs="Times New Roman"/>
          <w:sz w:val="28"/>
          <w:szCs w:val="28"/>
        </w:rPr>
        <w:t xml:space="preserve">сприяння у проведенні рекламно-інформаційних заходів представниками туристичних компаній; </w:t>
      </w:r>
    </w:p>
    <w:p w:rsidR="001E6900" w:rsidRPr="001E6900" w:rsidP="001E6900" w14:paraId="5F21AC74" w14:textId="77777777">
      <w:pPr>
        <w:numPr>
          <w:ilvl w:val="0"/>
          <w:numId w:val="12"/>
        </w:numPr>
        <w:shd w:val="clear" w:color="auto" w:fill="FFFFFF" w:themeFill="background1"/>
        <w:tabs>
          <w:tab w:val="left" w:pos="851"/>
          <w:tab w:val="left" w:pos="993"/>
          <w:tab w:val="left" w:pos="1440"/>
        </w:tabs>
        <w:autoSpaceDN w:val="0"/>
        <w:spacing w:after="0" w:line="240" w:lineRule="auto"/>
        <w:ind w:left="0" w:right="-1" w:firstLine="397"/>
        <w:contextualSpacing/>
        <w:jc w:val="both"/>
        <w:rPr>
          <w:rFonts w:ascii="Times New Roman" w:hAnsi="Times New Roman" w:cs="Times New Roman"/>
          <w:sz w:val="28"/>
          <w:szCs w:val="28"/>
          <w:lang w:val="ru-RU"/>
        </w:rPr>
      </w:pPr>
      <w:r w:rsidRPr="001E6900">
        <w:rPr>
          <w:rFonts w:ascii="Times New Roman" w:hAnsi="Times New Roman" w:cs="Times New Roman"/>
          <w:sz w:val="28"/>
          <w:szCs w:val="28"/>
          <w:lang w:val="ru-RU"/>
        </w:rPr>
        <w:t>розширення</w:t>
      </w:r>
      <w:r w:rsidRPr="001E6900">
        <w:rPr>
          <w:rFonts w:ascii="Times New Roman" w:hAnsi="Times New Roman" w:cs="Times New Roman"/>
          <w:sz w:val="28"/>
          <w:szCs w:val="28"/>
          <w:lang w:val="ru-RU"/>
        </w:rPr>
        <w:t xml:space="preserve"> </w:t>
      </w:r>
      <w:r w:rsidRPr="001E6900">
        <w:rPr>
          <w:rFonts w:ascii="Times New Roman" w:hAnsi="Times New Roman" w:cs="Times New Roman"/>
          <w:sz w:val="28"/>
          <w:szCs w:val="28"/>
          <w:lang w:val="ru-RU"/>
        </w:rPr>
        <w:t>туристичних</w:t>
      </w:r>
      <w:r w:rsidRPr="001E6900">
        <w:rPr>
          <w:rFonts w:ascii="Times New Roman" w:hAnsi="Times New Roman" w:cs="Times New Roman"/>
          <w:sz w:val="28"/>
          <w:szCs w:val="28"/>
          <w:lang w:val="ru-RU"/>
        </w:rPr>
        <w:t xml:space="preserve"> </w:t>
      </w:r>
      <w:r w:rsidRPr="001E6900">
        <w:rPr>
          <w:rFonts w:ascii="Times New Roman" w:hAnsi="Times New Roman" w:cs="Times New Roman"/>
          <w:sz w:val="28"/>
          <w:szCs w:val="28"/>
          <w:lang w:val="ru-RU"/>
        </w:rPr>
        <w:t>локацій</w:t>
      </w:r>
      <w:r w:rsidRPr="001E6900">
        <w:rPr>
          <w:rFonts w:ascii="Times New Roman" w:hAnsi="Times New Roman" w:cs="Times New Roman"/>
          <w:sz w:val="28"/>
          <w:szCs w:val="28"/>
          <w:lang w:val="ru-RU"/>
        </w:rPr>
        <w:t>;</w:t>
      </w:r>
    </w:p>
    <w:p w:rsidR="001E6900" w:rsidRPr="001E6900" w:rsidP="001E6900" w14:paraId="29E1BC1A" w14:textId="77777777">
      <w:pPr>
        <w:numPr>
          <w:ilvl w:val="0"/>
          <w:numId w:val="12"/>
        </w:numPr>
        <w:shd w:val="clear" w:color="auto" w:fill="FFFFFF" w:themeFill="background1"/>
        <w:tabs>
          <w:tab w:val="left" w:pos="851"/>
          <w:tab w:val="left" w:pos="993"/>
          <w:tab w:val="left" w:pos="1440"/>
        </w:tabs>
        <w:autoSpaceDN w:val="0"/>
        <w:spacing w:after="0" w:line="240" w:lineRule="auto"/>
        <w:ind w:left="0" w:right="-1" w:firstLine="397"/>
        <w:contextualSpacing/>
        <w:jc w:val="both"/>
        <w:rPr>
          <w:rFonts w:ascii="Times New Roman" w:hAnsi="Times New Roman" w:cs="Times New Roman"/>
          <w:sz w:val="28"/>
          <w:szCs w:val="28"/>
        </w:rPr>
      </w:pPr>
      <w:r w:rsidRPr="001E6900">
        <w:rPr>
          <w:rFonts w:ascii="Times New Roman" w:hAnsi="Times New Roman" w:cs="Times New Roman"/>
          <w:sz w:val="28"/>
          <w:szCs w:val="28"/>
        </w:rPr>
        <w:t>розвиток туризму вихідного дня для активного, сімейного відпочинку в громаді, а також ознайомлення з особливостями приготування страв кращими  рестораціями;</w:t>
      </w:r>
    </w:p>
    <w:p w:rsidR="001E6900" w:rsidRPr="001E6900" w:rsidP="001E6900" w14:paraId="53FA02BE" w14:textId="77777777">
      <w:pPr>
        <w:numPr>
          <w:ilvl w:val="0"/>
          <w:numId w:val="12"/>
        </w:numPr>
        <w:shd w:val="clear" w:color="auto" w:fill="FFFFFF" w:themeFill="background1"/>
        <w:tabs>
          <w:tab w:val="left" w:pos="851"/>
          <w:tab w:val="left" w:pos="993"/>
          <w:tab w:val="left" w:pos="1440"/>
        </w:tabs>
        <w:spacing w:after="0" w:line="240" w:lineRule="auto"/>
        <w:ind w:left="0" w:right="-1" w:firstLine="397"/>
        <w:contextualSpacing/>
        <w:jc w:val="both"/>
        <w:rPr>
          <w:rFonts w:ascii="Times New Roman" w:hAnsi="Times New Roman" w:cs="Times New Roman"/>
          <w:sz w:val="28"/>
          <w:szCs w:val="28"/>
        </w:rPr>
      </w:pPr>
      <w:r w:rsidRPr="001E6900">
        <w:rPr>
          <w:rFonts w:ascii="Times New Roman" w:hAnsi="Times New Roman" w:cs="Times New Roman"/>
          <w:sz w:val="28"/>
          <w:szCs w:val="28"/>
        </w:rPr>
        <w:t xml:space="preserve">сприяння у створенні туристичних </w:t>
      </w:r>
      <w:r w:rsidRPr="001E6900">
        <w:rPr>
          <w:rFonts w:ascii="Times New Roman" w:hAnsi="Times New Roman" w:cs="Times New Roman"/>
          <w:sz w:val="28"/>
          <w:szCs w:val="28"/>
        </w:rPr>
        <w:t>веломаршрутів</w:t>
      </w:r>
      <w:r w:rsidRPr="001E6900">
        <w:rPr>
          <w:rFonts w:ascii="Times New Roman" w:hAnsi="Times New Roman" w:cs="Times New Roman"/>
          <w:sz w:val="28"/>
          <w:szCs w:val="28"/>
        </w:rPr>
        <w:t>;</w:t>
      </w:r>
    </w:p>
    <w:p w:rsidR="001E6900" w:rsidRPr="001E6900" w:rsidP="001E6900" w14:paraId="39480FEF" w14:textId="77777777">
      <w:pPr>
        <w:numPr>
          <w:ilvl w:val="0"/>
          <w:numId w:val="12"/>
        </w:numPr>
        <w:shd w:val="clear" w:color="auto" w:fill="FFFFFF" w:themeFill="background1"/>
        <w:tabs>
          <w:tab w:val="left" w:pos="0"/>
          <w:tab w:val="left" w:pos="851"/>
          <w:tab w:val="left" w:pos="993"/>
        </w:tabs>
        <w:spacing w:after="0" w:line="240" w:lineRule="auto"/>
        <w:ind w:left="0" w:right="-1" w:firstLine="397"/>
        <w:contextualSpacing/>
        <w:jc w:val="both"/>
        <w:rPr>
          <w:rFonts w:ascii="Times New Roman" w:hAnsi="Times New Roman" w:cs="Times New Roman"/>
          <w:sz w:val="28"/>
          <w:szCs w:val="28"/>
          <w:lang w:eastAsia="en-US"/>
        </w:rPr>
      </w:pPr>
      <w:r w:rsidRPr="001E6900">
        <w:rPr>
          <w:rFonts w:ascii="Times New Roman" w:hAnsi="Times New Roman" w:cs="Times New Roman"/>
          <w:sz w:val="28"/>
          <w:szCs w:val="28"/>
        </w:rPr>
        <w:t>активізація екскурсійних заходів для залучення максимальної кількості осіб до екскурсій для ознайомлення з пам’ятками історико-культурної спадщини громади.</w:t>
      </w:r>
    </w:p>
    <w:p w:rsidR="001E6900" w:rsidRPr="001E6900" w:rsidP="001E6900" w14:paraId="1C9826A8" w14:textId="77777777">
      <w:pPr>
        <w:pStyle w:val="BodyText"/>
        <w:shd w:val="clear" w:color="auto" w:fill="FFFFFF" w:themeFill="background1"/>
        <w:spacing w:after="0"/>
        <w:ind w:right="-1" w:firstLine="397"/>
        <w:contextualSpacing/>
        <w:jc w:val="both"/>
        <w:rPr>
          <w:b/>
          <w:i/>
          <w:sz w:val="28"/>
          <w:szCs w:val="28"/>
          <w:u w:val="single"/>
        </w:rPr>
      </w:pPr>
    </w:p>
    <w:p w:rsidR="001E6900" w:rsidRPr="001E6900" w:rsidP="001E6900" w14:paraId="140FC4EA" w14:textId="77777777">
      <w:pPr>
        <w:pStyle w:val="BodyText"/>
        <w:shd w:val="clear" w:color="auto" w:fill="FFFFFF" w:themeFill="background1"/>
        <w:spacing w:after="0"/>
        <w:ind w:right="-1" w:firstLine="397"/>
        <w:contextualSpacing/>
        <w:jc w:val="both"/>
        <w:rPr>
          <w:b/>
          <w:i/>
          <w:sz w:val="28"/>
          <w:szCs w:val="28"/>
        </w:rPr>
      </w:pPr>
      <w:r w:rsidRPr="001E6900">
        <w:rPr>
          <w:b/>
          <w:i/>
          <w:sz w:val="28"/>
          <w:szCs w:val="28"/>
        </w:rPr>
        <w:t>Очікувані результати:</w:t>
      </w:r>
    </w:p>
    <w:p w:rsidR="001E6900" w:rsidRPr="001E6900" w:rsidP="001E6900" w14:paraId="3C01FC3B" w14:textId="77777777">
      <w:pPr>
        <w:pStyle w:val="BodyText"/>
        <w:numPr>
          <w:ilvl w:val="0"/>
          <w:numId w:val="13"/>
        </w:numPr>
        <w:shd w:val="clear" w:color="auto" w:fill="FFFFFF" w:themeFill="background1"/>
        <w:tabs>
          <w:tab w:val="clear" w:pos="720"/>
        </w:tabs>
        <w:spacing w:after="0"/>
        <w:ind w:left="0" w:right="-1" w:firstLine="397"/>
        <w:contextualSpacing/>
        <w:jc w:val="both"/>
        <w:rPr>
          <w:sz w:val="28"/>
          <w:szCs w:val="28"/>
        </w:rPr>
      </w:pPr>
      <w:r w:rsidRPr="001E6900">
        <w:rPr>
          <w:sz w:val="28"/>
          <w:szCs w:val="28"/>
        </w:rPr>
        <w:t>збереження та примноження культурних надбань;</w:t>
      </w:r>
    </w:p>
    <w:p w:rsidR="001E6900" w:rsidRPr="001E6900" w:rsidP="001E6900" w14:paraId="33363841" w14:textId="77777777">
      <w:pPr>
        <w:pStyle w:val="BodyText"/>
        <w:numPr>
          <w:ilvl w:val="0"/>
          <w:numId w:val="13"/>
        </w:numPr>
        <w:shd w:val="clear" w:color="auto" w:fill="FFFFFF" w:themeFill="background1"/>
        <w:tabs>
          <w:tab w:val="clear" w:pos="720"/>
        </w:tabs>
        <w:spacing w:after="0"/>
        <w:ind w:left="0" w:right="-1" w:firstLine="397"/>
        <w:contextualSpacing/>
        <w:jc w:val="both"/>
        <w:rPr>
          <w:sz w:val="28"/>
          <w:szCs w:val="28"/>
        </w:rPr>
      </w:pPr>
      <w:r w:rsidRPr="001E6900">
        <w:rPr>
          <w:sz w:val="28"/>
          <w:szCs w:val="28"/>
        </w:rPr>
        <w:t>забезпечення умов для творчого розвитку особистості;</w:t>
      </w:r>
    </w:p>
    <w:p w:rsidR="001E6900" w:rsidRPr="001E6900" w:rsidP="001E6900" w14:paraId="4218E0C4" w14:textId="77777777">
      <w:pPr>
        <w:pStyle w:val="BodyText"/>
        <w:numPr>
          <w:ilvl w:val="0"/>
          <w:numId w:val="13"/>
        </w:numPr>
        <w:shd w:val="clear" w:color="auto" w:fill="FFFFFF" w:themeFill="background1"/>
        <w:tabs>
          <w:tab w:val="clear" w:pos="720"/>
        </w:tabs>
        <w:spacing w:after="0"/>
        <w:ind w:left="0" w:right="-1" w:firstLine="397"/>
        <w:contextualSpacing/>
        <w:jc w:val="both"/>
        <w:rPr>
          <w:sz w:val="28"/>
          <w:szCs w:val="28"/>
        </w:rPr>
      </w:pPr>
      <w:r w:rsidRPr="001E6900">
        <w:rPr>
          <w:sz w:val="28"/>
          <w:szCs w:val="28"/>
        </w:rPr>
        <w:t>підвищення культурного рівня та естетичного виховання громадян;</w:t>
      </w:r>
    </w:p>
    <w:p w:rsidR="001E6900" w:rsidRPr="001E6900" w:rsidP="001E6900" w14:paraId="4F73A029" w14:textId="77777777">
      <w:pPr>
        <w:pStyle w:val="BodyText"/>
        <w:numPr>
          <w:ilvl w:val="0"/>
          <w:numId w:val="13"/>
        </w:numPr>
        <w:shd w:val="clear" w:color="auto" w:fill="FFFFFF" w:themeFill="background1"/>
        <w:tabs>
          <w:tab w:val="clear" w:pos="720"/>
        </w:tabs>
        <w:spacing w:after="0"/>
        <w:ind w:left="0" w:right="-1" w:firstLine="397"/>
        <w:contextualSpacing/>
        <w:jc w:val="both"/>
        <w:rPr>
          <w:sz w:val="28"/>
          <w:szCs w:val="28"/>
        </w:rPr>
      </w:pPr>
      <w:r w:rsidRPr="001E6900">
        <w:rPr>
          <w:sz w:val="28"/>
          <w:szCs w:val="28"/>
        </w:rPr>
        <w:t>залучення мешканців громади до культурно-просвітницьких заходів;</w:t>
      </w:r>
    </w:p>
    <w:p w:rsidR="001E6900" w:rsidRPr="001E6900" w:rsidP="001E6900" w14:paraId="21D42062" w14:textId="77777777">
      <w:pPr>
        <w:numPr>
          <w:ilvl w:val="0"/>
          <w:numId w:val="13"/>
        </w:numPr>
        <w:shd w:val="clear" w:color="auto" w:fill="FFFFFF" w:themeFill="background1"/>
        <w:tabs>
          <w:tab w:val="left" w:pos="0"/>
          <w:tab w:val="left" w:pos="142"/>
        </w:tabs>
        <w:spacing w:after="0" w:line="240" w:lineRule="auto"/>
        <w:ind w:left="0" w:right="-1" w:firstLine="397"/>
        <w:contextualSpacing/>
        <w:jc w:val="both"/>
        <w:rPr>
          <w:rFonts w:ascii="Times New Roman" w:hAnsi="Times New Roman" w:cs="Times New Roman"/>
          <w:spacing w:val="-6"/>
          <w:sz w:val="28"/>
          <w:szCs w:val="28"/>
        </w:rPr>
      </w:pPr>
      <w:r w:rsidRPr="001E6900">
        <w:rPr>
          <w:rFonts w:ascii="Times New Roman" w:hAnsi="Times New Roman" w:cs="Times New Roman"/>
          <w:spacing w:val="-6"/>
          <w:sz w:val="28"/>
          <w:szCs w:val="28"/>
        </w:rPr>
        <w:t>зростання чисельності гостей громади;</w:t>
      </w:r>
    </w:p>
    <w:p w:rsidR="001E6900" w:rsidRPr="001E6900" w:rsidP="001E6900" w14:paraId="61EB211F" w14:textId="77777777">
      <w:pPr>
        <w:numPr>
          <w:ilvl w:val="0"/>
          <w:numId w:val="13"/>
        </w:numPr>
        <w:shd w:val="clear" w:color="auto" w:fill="FFFFFF" w:themeFill="background1"/>
        <w:tabs>
          <w:tab w:val="left" w:pos="0"/>
          <w:tab w:val="left" w:pos="142"/>
        </w:tabs>
        <w:spacing w:after="0" w:line="240" w:lineRule="auto"/>
        <w:ind w:left="0" w:right="-1" w:firstLine="397"/>
        <w:contextualSpacing/>
        <w:jc w:val="both"/>
        <w:rPr>
          <w:rFonts w:ascii="Times New Roman" w:hAnsi="Times New Roman" w:cs="Times New Roman"/>
          <w:spacing w:val="-6"/>
          <w:sz w:val="28"/>
          <w:szCs w:val="28"/>
        </w:rPr>
      </w:pPr>
      <w:r w:rsidRPr="001E6900">
        <w:rPr>
          <w:rFonts w:ascii="Times New Roman" w:hAnsi="Times New Roman" w:cs="Times New Roman"/>
          <w:spacing w:val="-6"/>
          <w:sz w:val="28"/>
          <w:szCs w:val="28"/>
        </w:rPr>
        <w:t>популяризація місцевих туристичних локацій.</w:t>
      </w:r>
    </w:p>
    <w:p w:rsidR="001E6900" w:rsidRPr="001E6900" w:rsidP="001E6900" w14:paraId="14629415" w14:textId="77777777">
      <w:pPr>
        <w:pStyle w:val="BodyText"/>
        <w:shd w:val="clear" w:color="auto" w:fill="FFFFFF" w:themeFill="background1"/>
        <w:spacing w:after="0"/>
        <w:ind w:firstLine="397"/>
        <w:contextualSpacing/>
        <w:jc w:val="both"/>
        <w:rPr>
          <w:color w:val="000000" w:themeColor="text1"/>
          <w:sz w:val="28"/>
          <w:szCs w:val="28"/>
        </w:rPr>
      </w:pPr>
    </w:p>
    <w:p w:rsidR="001E6900" w:rsidRPr="001E6900" w:rsidP="001E6900" w14:paraId="24D799BC" w14:textId="77777777">
      <w:pPr>
        <w:pStyle w:val="BodyText20"/>
        <w:spacing w:after="0" w:line="240" w:lineRule="auto"/>
        <w:ind w:firstLine="397"/>
        <w:contextualSpacing/>
        <w:jc w:val="center"/>
        <w:rPr>
          <w:b/>
          <w:bCs/>
          <w:color w:val="000000" w:themeColor="text1"/>
          <w:sz w:val="28"/>
          <w:szCs w:val="28"/>
        </w:rPr>
      </w:pPr>
      <w:r w:rsidRPr="001E6900">
        <w:rPr>
          <w:b/>
          <w:bCs/>
          <w:color w:val="000000" w:themeColor="text1"/>
          <w:sz w:val="28"/>
          <w:szCs w:val="28"/>
        </w:rPr>
        <w:t>Розвиток фізичної культури та спорту.</w:t>
      </w:r>
    </w:p>
    <w:p w:rsidR="001E6900" w:rsidRPr="001E6900" w:rsidP="001E6900" w14:paraId="7E318C4C" w14:textId="77777777">
      <w:pPr>
        <w:pStyle w:val="NormalWeb"/>
        <w:spacing w:before="0" w:beforeAutospacing="0" w:after="0" w:afterAutospacing="0"/>
        <w:ind w:firstLine="397"/>
        <w:jc w:val="both"/>
      </w:pPr>
      <w:r w:rsidRPr="001E6900">
        <w:rPr>
          <w:color w:val="000000"/>
          <w:sz w:val="28"/>
          <w:szCs w:val="28"/>
        </w:rPr>
        <w:t xml:space="preserve">В </w:t>
      </w:r>
      <w:r w:rsidRPr="001E6900">
        <w:rPr>
          <w:color w:val="000000"/>
          <w:sz w:val="28"/>
          <w:szCs w:val="28"/>
        </w:rPr>
        <w:t>громаді</w:t>
      </w:r>
      <w:r w:rsidRPr="001E6900">
        <w:rPr>
          <w:color w:val="000000"/>
          <w:sz w:val="28"/>
          <w:szCs w:val="28"/>
        </w:rPr>
        <w:t xml:space="preserve"> </w:t>
      </w:r>
      <w:r w:rsidRPr="001E6900">
        <w:rPr>
          <w:color w:val="000000"/>
          <w:sz w:val="28"/>
          <w:szCs w:val="28"/>
        </w:rPr>
        <w:t>приділялась</w:t>
      </w:r>
      <w:r w:rsidRPr="001E6900">
        <w:rPr>
          <w:color w:val="000000"/>
          <w:sz w:val="28"/>
          <w:szCs w:val="28"/>
        </w:rPr>
        <w:t xml:space="preserve"> </w:t>
      </w:r>
      <w:r w:rsidRPr="001E6900">
        <w:rPr>
          <w:color w:val="000000"/>
          <w:sz w:val="28"/>
          <w:szCs w:val="28"/>
        </w:rPr>
        <w:t>особлива</w:t>
      </w:r>
      <w:r w:rsidRPr="001E6900">
        <w:rPr>
          <w:color w:val="000000"/>
          <w:sz w:val="28"/>
          <w:szCs w:val="28"/>
        </w:rPr>
        <w:t xml:space="preserve"> </w:t>
      </w:r>
      <w:r w:rsidRPr="001E6900">
        <w:rPr>
          <w:color w:val="000000"/>
          <w:sz w:val="28"/>
          <w:szCs w:val="28"/>
        </w:rPr>
        <w:t>увага</w:t>
      </w:r>
      <w:r w:rsidRPr="001E6900">
        <w:rPr>
          <w:color w:val="000000"/>
          <w:sz w:val="28"/>
          <w:szCs w:val="28"/>
        </w:rPr>
        <w:t xml:space="preserve"> </w:t>
      </w:r>
      <w:r w:rsidRPr="001E6900">
        <w:rPr>
          <w:sz w:val="28"/>
          <w:szCs w:val="28"/>
        </w:rPr>
        <w:t>створенню</w:t>
      </w:r>
      <w:r w:rsidRPr="001E6900">
        <w:rPr>
          <w:sz w:val="28"/>
          <w:szCs w:val="28"/>
        </w:rPr>
        <w:t xml:space="preserve"> умов для </w:t>
      </w:r>
      <w:r w:rsidRPr="001E6900">
        <w:rPr>
          <w:sz w:val="28"/>
          <w:szCs w:val="28"/>
        </w:rPr>
        <w:t>розвитку</w:t>
      </w:r>
      <w:r w:rsidRPr="001E6900">
        <w:rPr>
          <w:sz w:val="28"/>
          <w:szCs w:val="28"/>
        </w:rPr>
        <w:t xml:space="preserve"> </w:t>
      </w:r>
      <w:r w:rsidRPr="001E6900">
        <w:rPr>
          <w:sz w:val="28"/>
          <w:szCs w:val="28"/>
        </w:rPr>
        <w:t>фізкультури</w:t>
      </w:r>
      <w:r w:rsidRPr="001E6900">
        <w:rPr>
          <w:sz w:val="28"/>
          <w:szCs w:val="28"/>
        </w:rPr>
        <w:t xml:space="preserve"> та спорту</w:t>
      </w:r>
      <w:r w:rsidRPr="001E6900">
        <w:rPr>
          <w:sz w:val="28"/>
          <w:szCs w:val="28"/>
          <w:lang w:val="uk-UA"/>
        </w:rPr>
        <w:t>,</w:t>
      </w:r>
      <w:r w:rsidRPr="001E6900">
        <w:rPr>
          <w:sz w:val="28"/>
          <w:szCs w:val="28"/>
        </w:rPr>
        <w:t xml:space="preserve"> </w:t>
      </w:r>
      <w:r w:rsidRPr="001E6900">
        <w:rPr>
          <w:sz w:val="28"/>
          <w:szCs w:val="28"/>
        </w:rPr>
        <w:t>включаючи</w:t>
      </w:r>
      <w:r w:rsidRPr="001E6900">
        <w:rPr>
          <w:sz w:val="28"/>
          <w:szCs w:val="28"/>
        </w:rPr>
        <w:t xml:space="preserve"> </w:t>
      </w:r>
      <w:r w:rsidRPr="001E6900">
        <w:rPr>
          <w:sz w:val="28"/>
          <w:szCs w:val="28"/>
        </w:rPr>
        <w:t>залучення</w:t>
      </w:r>
      <w:r w:rsidRPr="001E6900">
        <w:rPr>
          <w:sz w:val="28"/>
          <w:szCs w:val="28"/>
        </w:rPr>
        <w:t xml:space="preserve"> </w:t>
      </w:r>
      <w:r w:rsidRPr="001E6900">
        <w:rPr>
          <w:sz w:val="28"/>
          <w:szCs w:val="28"/>
        </w:rPr>
        <w:t>осіб</w:t>
      </w:r>
      <w:r w:rsidRPr="001E6900">
        <w:rPr>
          <w:sz w:val="28"/>
          <w:szCs w:val="28"/>
        </w:rPr>
        <w:t xml:space="preserve"> та </w:t>
      </w:r>
      <w:r w:rsidRPr="001E6900">
        <w:rPr>
          <w:sz w:val="28"/>
          <w:szCs w:val="28"/>
        </w:rPr>
        <w:t>дітей</w:t>
      </w:r>
      <w:r w:rsidRPr="001E6900">
        <w:rPr>
          <w:sz w:val="28"/>
          <w:szCs w:val="28"/>
        </w:rPr>
        <w:t xml:space="preserve"> з </w:t>
      </w:r>
      <w:r w:rsidRPr="001E6900">
        <w:rPr>
          <w:sz w:val="28"/>
          <w:szCs w:val="28"/>
        </w:rPr>
        <w:t>інвалідністю</w:t>
      </w:r>
      <w:r w:rsidRPr="001E6900">
        <w:rPr>
          <w:sz w:val="28"/>
          <w:szCs w:val="28"/>
        </w:rPr>
        <w:t xml:space="preserve"> до занять </w:t>
      </w:r>
      <w:r w:rsidRPr="001E6900">
        <w:rPr>
          <w:sz w:val="28"/>
          <w:szCs w:val="28"/>
        </w:rPr>
        <w:t>фізичною</w:t>
      </w:r>
      <w:r w:rsidRPr="001E6900">
        <w:rPr>
          <w:sz w:val="28"/>
          <w:szCs w:val="28"/>
        </w:rPr>
        <w:t xml:space="preserve"> культурою, спортом та </w:t>
      </w:r>
      <w:r w:rsidRPr="001E6900">
        <w:rPr>
          <w:sz w:val="28"/>
          <w:szCs w:val="28"/>
        </w:rPr>
        <w:t>фізкультурно</w:t>
      </w:r>
      <w:r w:rsidRPr="001E6900">
        <w:rPr>
          <w:sz w:val="28"/>
          <w:szCs w:val="28"/>
        </w:rPr>
        <w:t xml:space="preserve">-спортивною </w:t>
      </w:r>
      <w:r w:rsidRPr="001E6900">
        <w:rPr>
          <w:sz w:val="28"/>
          <w:szCs w:val="28"/>
        </w:rPr>
        <w:t>реабілітацією</w:t>
      </w:r>
      <w:r w:rsidRPr="001E6900">
        <w:rPr>
          <w:sz w:val="28"/>
          <w:szCs w:val="28"/>
        </w:rPr>
        <w:t>.</w:t>
      </w:r>
    </w:p>
    <w:p w:rsidR="001E6900" w:rsidRPr="001E6900" w:rsidP="001E6900" w14:paraId="4DE038FE" w14:textId="77777777">
      <w:pPr>
        <w:pStyle w:val="NormalWeb"/>
        <w:spacing w:before="0" w:beforeAutospacing="0" w:after="0" w:afterAutospacing="0"/>
        <w:ind w:firstLine="397"/>
        <w:jc w:val="both"/>
      </w:pPr>
      <w:r w:rsidRPr="001E6900">
        <w:rPr>
          <w:sz w:val="28"/>
          <w:szCs w:val="28"/>
        </w:rPr>
        <w:t>Спортсмени</w:t>
      </w:r>
      <w:r w:rsidRPr="001E6900">
        <w:rPr>
          <w:sz w:val="28"/>
          <w:szCs w:val="28"/>
        </w:rPr>
        <w:t xml:space="preserve"> </w:t>
      </w:r>
      <w:r w:rsidRPr="001E6900">
        <w:rPr>
          <w:sz w:val="28"/>
          <w:szCs w:val="28"/>
        </w:rPr>
        <w:t>громади</w:t>
      </w:r>
      <w:r w:rsidRPr="001E6900">
        <w:rPr>
          <w:sz w:val="28"/>
          <w:szCs w:val="28"/>
        </w:rPr>
        <w:t xml:space="preserve"> </w:t>
      </w:r>
      <w:r w:rsidRPr="001E6900">
        <w:rPr>
          <w:sz w:val="28"/>
          <w:szCs w:val="28"/>
        </w:rPr>
        <w:t>захищають</w:t>
      </w:r>
      <w:r w:rsidRPr="001E6900">
        <w:rPr>
          <w:sz w:val="28"/>
          <w:szCs w:val="28"/>
        </w:rPr>
        <w:t xml:space="preserve"> </w:t>
      </w:r>
      <w:r w:rsidRPr="001E6900">
        <w:rPr>
          <w:sz w:val="28"/>
          <w:szCs w:val="28"/>
        </w:rPr>
        <w:t>імідж</w:t>
      </w:r>
      <w:r w:rsidRPr="001E6900">
        <w:rPr>
          <w:sz w:val="28"/>
          <w:szCs w:val="28"/>
        </w:rPr>
        <w:t xml:space="preserve"> </w:t>
      </w:r>
      <w:r w:rsidRPr="001E6900">
        <w:rPr>
          <w:sz w:val="28"/>
          <w:szCs w:val="28"/>
        </w:rPr>
        <w:t>країни</w:t>
      </w:r>
      <w:r w:rsidRPr="001E6900">
        <w:rPr>
          <w:sz w:val="28"/>
          <w:szCs w:val="28"/>
        </w:rPr>
        <w:t xml:space="preserve">, </w:t>
      </w:r>
      <w:r w:rsidRPr="001E6900">
        <w:rPr>
          <w:sz w:val="28"/>
          <w:szCs w:val="28"/>
        </w:rPr>
        <w:t>здобуваючи</w:t>
      </w:r>
      <w:r w:rsidRPr="001E6900">
        <w:rPr>
          <w:sz w:val="28"/>
          <w:szCs w:val="28"/>
        </w:rPr>
        <w:t xml:space="preserve"> нагороди у </w:t>
      </w:r>
      <w:r w:rsidRPr="001E6900">
        <w:rPr>
          <w:sz w:val="28"/>
          <w:szCs w:val="28"/>
        </w:rPr>
        <w:t>турнірах</w:t>
      </w:r>
      <w:r w:rsidRPr="001E6900">
        <w:rPr>
          <w:sz w:val="28"/>
          <w:szCs w:val="28"/>
        </w:rPr>
        <w:t xml:space="preserve"> і </w:t>
      </w:r>
      <w:r w:rsidRPr="001E6900">
        <w:rPr>
          <w:sz w:val="28"/>
          <w:szCs w:val="28"/>
        </w:rPr>
        <w:t>змаганнях</w:t>
      </w:r>
      <w:r w:rsidRPr="001E6900">
        <w:rPr>
          <w:sz w:val="28"/>
          <w:szCs w:val="28"/>
        </w:rPr>
        <w:t xml:space="preserve">. В 2025 </w:t>
      </w:r>
      <w:r w:rsidRPr="001E6900">
        <w:rPr>
          <w:sz w:val="28"/>
          <w:szCs w:val="28"/>
        </w:rPr>
        <w:t>році</w:t>
      </w:r>
      <w:r w:rsidRPr="001E6900">
        <w:rPr>
          <w:sz w:val="28"/>
          <w:szCs w:val="28"/>
        </w:rPr>
        <w:t xml:space="preserve"> проведено </w:t>
      </w:r>
      <w:r w:rsidRPr="001E6900">
        <w:rPr>
          <w:sz w:val="28"/>
          <w:szCs w:val="28"/>
        </w:rPr>
        <w:t>понад</w:t>
      </w:r>
      <w:r w:rsidRPr="001E6900">
        <w:rPr>
          <w:sz w:val="28"/>
          <w:szCs w:val="28"/>
        </w:rPr>
        <w:t xml:space="preserve"> 1</w:t>
      </w:r>
      <w:r w:rsidRPr="001E6900">
        <w:rPr>
          <w:sz w:val="28"/>
          <w:szCs w:val="28"/>
          <w:lang w:val="uk-UA"/>
        </w:rPr>
        <w:t>70</w:t>
      </w:r>
      <w:r w:rsidRPr="001E6900">
        <w:rPr>
          <w:sz w:val="28"/>
          <w:szCs w:val="28"/>
        </w:rPr>
        <w:t xml:space="preserve"> спортивно-</w:t>
      </w:r>
      <w:r w:rsidRPr="001E6900">
        <w:rPr>
          <w:sz w:val="28"/>
          <w:szCs w:val="28"/>
        </w:rPr>
        <w:t>масових</w:t>
      </w:r>
      <w:r w:rsidRPr="001E6900">
        <w:rPr>
          <w:sz w:val="28"/>
          <w:szCs w:val="28"/>
        </w:rPr>
        <w:t xml:space="preserve"> </w:t>
      </w:r>
      <w:r w:rsidRPr="001E6900">
        <w:rPr>
          <w:sz w:val="28"/>
          <w:szCs w:val="28"/>
        </w:rPr>
        <w:t>заходів</w:t>
      </w:r>
      <w:r w:rsidRPr="001E6900">
        <w:rPr>
          <w:color w:val="000000"/>
          <w:sz w:val="28"/>
          <w:szCs w:val="28"/>
        </w:rPr>
        <w:t xml:space="preserve">. </w:t>
      </w:r>
      <w:r w:rsidRPr="001E6900">
        <w:rPr>
          <w:sz w:val="28"/>
          <w:szCs w:val="28"/>
          <w:lang w:val="uk-UA"/>
        </w:rPr>
        <w:t xml:space="preserve">Броварські спортсмени були переможцями та призерами Чемпіонатів Світу і Європи серед молоді і дорослих, всього виборено </w:t>
      </w:r>
      <w:r w:rsidRPr="001E6900">
        <w:rPr>
          <w:bCs/>
          <w:sz w:val="28"/>
          <w:szCs w:val="28"/>
          <w:lang w:val="uk-UA"/>
        </w:rPr>
        <w:t xml:space="preserve">26 медалей різних гатунків. </w:t>
      </w:r>
      <w:r w:rsidRPr="001E6900">
        <w:rPr>
          <w:sz w:val="28"/>
          <w:szCs w:val="28"/>
          <w:lang w:val="uk-UA"/>
        </w:rPr>
        <w:t xml:space="preserve">Також спортсменами до 18 років на Чемпіонатах Світу та Європи здобуто  </w:t>
      </w:r>
      <w:r w:rsidRPr="001E6900">
        <w:rPr>
          <w:bCs/>
          <w:sz w:val="28"/>
          <w:szCs w:val="28"/>
          <w:lang w:val="uk-UA"/>
        </w:rPr>
        <w:t>50 медалей</w:t>
      </w:r>
      <w:r w:rsidRPr="001E6900">
        <w:rPr>
          <w:bCs/>
          <w:sz w:val="28"/>
          <w:szCs w:val="28"/>
        </w:rPr>
        <w:t>.</w:t>
      </w:r>
    </w:p>
    <w:p w:rsidR="001E6900" w:rsidRPr="001E6900" w:rsidP="001E6900" w14:paraId="2DF74C01" w14:textId="77777777">
      <w:pPr>
        <w:pStyle w:val="NormalWeb"/>
        <w:spacing w:before="0" w:beforeAutospacing="0" w:after="0" w:afterAutospacing="0"/>
        <w:ind w:firstLine="397"/>
        <w:jc w:val="both"/>
        <w:rPr>
          <w:color w:val="000000"/>
          <w:sz w:val="28"/>
          <w:szCs w:val="28"/>
          <w:lang w:val="uk-UA"/>
        </w:rPr>
      </w:pPr>
      <w:r w:rsidRPr="001E6900">
        <w:rPr>
          <w:color w:val="000000"/>
          <w:sz w:val="28"/>
          <w:szCs w:val="28"/>
          <w:lang w:val="uk-UA"/>
        </w:rPr>
        <w:t>У 2026 році тенденції щодо розвиту підтримки фізкультури та спорту громаді збережуться. Продовжать працювати спортивні споруди та майданчики. Буде фінансуватись програма «Програми розвитку фізичної культури і</w:t>
      </w:r>
      <w:r w:rsidRPr="001E6900">
        <w:rPr>
          <w:color w:val="000000"/>
          <w:sz w:val="28"/>
          <w:szCs w:val="28"/>
        </w:rPr>
        <w:t> </w:t>
      </w:r>
      <w:r w:rsidRPr="001E6900">
        <w:rPr>
          <w:color w:val="000000"/>
          <w:sz w:val="28"/>
          <w:szCs w:val="28"/>
          <w:lang w:val="uk-UA"/>
        </w:rPr>
        <w:t>спорту</w:t>
      </w:r>
      <w:r w:rsidRPr="001E6900">
        <w:rPr>
          <w:color w:val="000000"/>
          <w:sz w:val="28"/>
          <w:szCs w:val="28"/>
        </w:rPr>
        <w:t> </w:t>
      </w:r>
      <w:r w:rsidRPr="001E6900">
        <w:rPr>
          <w:color w:val="000000"/>
          <w:sz w:val="28"/>
          <w:szCs w:val="28"/>
          <w:lang w:val="uk-UA"/>
        </w:rPr>
        <w:t xml:space="preserve"> Броварської міської територіальної громади на 2022-2026 роки». </w:t>
      </w:r>
    </w:p>
    <w:p w:rsidR="001E6900" w:rsidRPr="001E6900" w:rsidP="001E6900" w14:paraId="032B9324" w14:textId="77777777">
      <w:pPr>
        <w:pStyle w:val="NormalWeb"/>
        <w:spacing w:before="0" w:beforeAutospacing="0" w:after="0" w:afterAutospacing="0"/>
        <w:ind w:firstLine="397"/>
        <w:jc w:val="both"/>
        <w:rPr>
          <w:b/>
          <w:bCs/>
          <w:i/>
          <w:sz w:val="28"/>
          <w:szCs w:val="28"/>
          <w:u w:val="single"/>
        </w:rPr>
      </w:pPr>
    </w:p>
    <w:p w:rsidR="001E6900" w:rsidRPr="001E6900" w:rsidP="001E6900" w14:paraId="39B87836" w14:textId="77777777">
      <w:pPr>
        <w:pStyle w:val="BodyText20"/>
        <w:shd w:val="clear" w:color="auto" w:fill="FFFFFF" w:themeFill="background1"/>
        <w:spacing w:after="0" w:line="240" w:lineRule="auto"/>
        <w:ind w:right="-1" w:firstLine="397"/>
        <w:contextualSpacing/>
        <w:jc w:val="both"/>
        <w:rPr>
          <w:b/>
          <w:bCs/>
          <w:i/>
          <w:sz w:val="28"/>
          <w:szCs w:val="28"/>
        </w:rPr>
      </w:pPr>
      <w:r w:rsidRPr="001E6900">
        <w:rPr>
          <w:b/>
          <w:bCs/>
          <w:i/>
          <w:sz w:val="28"/>
          <w:szCs w:val="28"/>
        </w:rPr>
        <w:t>Головні цілі на 2026 рік:</w:t>
      </w:r>
    </w:p>
    <w:p w:rsidR="001E6900" w:rsidRPr="001E6900" w:rsidP="001E6900" w14:paraId="74E888EE" w14:textId="77777777">
      <w:pPr>
        <w:pStyle w:val="BodyText20"/>
        <w:shd w:val="clear" w:color="auto" w:fill="FFFFFF" w:themeFill="background1"/>
        <w:spacing w:after="0" w:line="240" w:lineRule="auto"/>
        <w:ind w:right="-1" w:firstLine="397"/>
        <w:contextualSpacing/>
        <w:jc w:val="both"/>
        <w:rPr>
          <w:sz w:val="28"/>
          <w:szCs w:val="28"/>
        </w:rPr>
      </w:pPr>
      <w:r w:rsidRPr="001E6900">
        <w:rPr>
          <w:sz w:val="28"/>
          <w:szCs w:val="28"/>
        </w:rPr>
        <w:t>Створення належних умов для розвитку фізичної культури і спорту в громаді, у тому числі для осіб з інвалідністю</w:t>
      </w:r>
      <w:r w:rsidRPr="001E6900">
        <w:rPr>
          <w:sz w:val="20"/>
          <w:szCs w:val="20"/>
        </w:rPr>
        <w:t xml:space="preserve">. </w:t>
      </w:r>
    </w:p>
    <w:p w:rsidR="001E6900" w:rsidRPr="001E6900" w:rsidP="001E6900" w14:paraId="17DA1716" w14:textId="77777777">
      <w:pPr>
        <w:shd w:val="clear" w:color="auto" w:fill="FFFFFF" w:themeFill="background1"/>
        <w:spacing w:after="0" w:line="240" w:lineRule="auto"/>
        <w:ind w:right="-1" w:firstLine="397"/>
        <w:contextualSpacing/>
        <w:jc w:val="both"/>
        <w:rPr>
          <w:rFonts w:ascii="Times New Roman" w:hAnsi="Times New Roman" w:cs="Times New Roman"/>
          <w:b/>
          <w:bCs/>
          <w:i/>
          <w:sz w:val="28"/>
          <w:szCs w:val="28"/>
        </w:rPr>
      </w:pPr>
      <w:r w:rsidRPr="001E6900">
        <w:rPr>
          <w:rFonts w:ascii="Times New Roman" w:hAnsi="Times New Roman" w:cs="Times New Roman"/>
          <w:b/>
          <w:bCs/>
          <w:i/>
          <w:sz w:val="28"/>
          <w:szCs w:val="28"/>
        </w:rPr>
        <w:t>Основні завдання та заходи на 2026 рік:</w:t>
      </w:r>
    </w:p>
    <w:p w:rsidR="001E6900" w:rsidRPr="001E6900" w:rsidP="001E6900" w14:paraId="24B46DF4" w14:textId="77777777">
      <w:pPr>
        <w:shd w:val="clear" w:color="auto" w:fill="FFFFFF" w:themeFill="background1"/>
        <w:spacing w:after="0" w:line="240" w:lineRule="auto"/>
        <w:ind w:right="-1" w:firstLine="397"/>
        <w:contextualSpacing/>
        <w:jc w:val="both"/>
        <w:rPr>
          <w:rFonts w:ascii="Times New Roman" w:hAnsi="Times New Roman" w:cs="Times New Roman"/>
          <w:sz w:val="28"/>
          <w:szCs w:val="28"/>
        </w:rPr>
      </w:pPr>
      <w:r w:rsidRPr="001E6900">
        <w:rPr>
          <w:rFonts w:ascii="Times New Roman" w:hAnsi="Times New Roman" w:cs="Times New Roman"/>
          <w:b/>
          <w:bCs/>
          <w:sz w:val="28"/>
          <w:szCs w:val="28"/>
        </w:rPr>
        <w:t xml:space="preserve">■ </w:t>
      </w:r>
      <w:r w:rsidRPr="001E6900">
        <w:rPr>
          <w:rFonts w:ascii="Times New Roman" w:hAnsi="Times New Roman" w:cs="Times New Roman"/>
          <w:sz w:val="28"/>
          <w:szCs w:val="28"/>
        </w:rPr>
        <w:t xml:space="preserve">забезпечення постійної роботи спортивних установ та організацій </w:t>
      </w:r>
      <w:r w:rsidRPr="001E6900">
        <w:rPr>
          <w:rFonts w:ascii="Times New Roman" w:hAnsi="Times New Roman" w:cs="Times New Roman"/>
          <w:sz w:val="28"/>
          <w:szCs w:val="28"/>
          <w:lang w:val="ru-RU"/>
        </w:rPr>
        <w:t>громади</w:t>
      </w:r>
      <w:r w:rsidRPr="001E6900">
        <w:rPr>
          <w:rFonts w:ascii="Times New Roman" w:hAnsi="Times New Roman" w:cs="Times New Roman"/>
          <w:sz w:val="28"/>
          <w:szCs w:val="28"/>
        </w:rPr>
        <w:t>;</w:t>
      </w:r>
    </w:p>
    <w:p w:rsidR="001E6900" w:rsidRPr="001E6900" w:rsidP="001E6900" w14:paraId="38EADDA4" w14:textId="77777777">
      <w:pPr>
        <w:pStyle w:val="BodyText20"/>
        <w:shd w:val="clear" w:color="auto" w:fill="FFFFFF" w:themeFill="background1"/>
        <w:spacing w:after="0" w:line="240" w:lineRule="auto"/>
        <w:ind w:right="-1" w:firstLine="397"/>
        <w:contextualSpacing/>
        <w:jc w:val="both"/>
        <w:rPr>
          <w:sz w:val="28"/>
          <w:szCs w:val="28"/>
        </w:rPr>
      </w:pPr>
      <w:r w:rsidRPr="001E6900">
        <w:rPr>
          <w:sz w:val="28"/>
          <w:szCs w:val="28"/>
        </w:rPr>
        <w:t>■ забезпечення участі спортсменів в обласних та всеукраїнських, міжнародних спортивних заходах;</w:t>
      </w:r>
    </w:p>
    <w:p w:rsidR="001E6900" w:rsidRPr="001E6900" w:rsidP="001E6900" w14:paraId="2545B8AB" w14:textId="77777777">
      <w:pPr>
        <w:pStyle w:val="BodyText20"/>
        <w:shd w:val="clear" w:color="auto" w:fill="FFFFFF" w:themeFill="background1"/>
        <w:spacing w:after="0" w:line="240" w:lineRule="auto"/>
        <w:ind w:right="-1" w:firstLine="397"/>
        <w:contextualSpacing/>
        <w:jc w:val="both"/>
        <w:rPr>
          <w:sz w:val="28"/>
          <w:szCs w:val="28"/>
        </w:rPr>
      </w:pPr>
      <w:r w:rsidRPr="001E6900">
        <w:rPr>
          <w:sz w:val="28"/>
          <w:szCs w:val="28"/>
        </w:rPr>
        <w:t>■ підвищення якості функціонування дитячо-юнацьких спортивних шкіл, підтримка спорту ветеранів;</w:t>
      </w:r>
    </w:p>
    <w:p w:rsidR="001E6900" w:rsidRPr="001E6900" w:rsidP="001E6900" w14:paraId="7ECA34A9" w14:textId="77777777">
      <w:pPr>
        <w:pStyle w:val="BodyText20"/>
        <w:shd w:val="clear" w:color="auto" w:fill="FFFFFF" w:themeFill="background1"/>
        <w:spacing w:after="0" w:line="240" w:lineRule="auto"/>
        <w:ind w:right="-1" w:firstLine="397"/>
        <w:contextualSpacing/>
        <w:jc w:val="both"/>
        <w:rPr>
          <w:sz w:val="28"/>
          <w:szCs w:val="28"/>
        </w:rPr>
      </w:pPr>
      <w:r w:rsidRPr="001E6900">
        <w:rPr>
          <w:sz w:val="28"/>
          <w:szCs w:val="28"/>
        </w:rPr>
        <w:t>■ сприяння становленню та впровадженню ефективних форм організації реабілітаційної та спортивної роботи з особами, які мають уроджені та набуті вади фізичного розвитку;</w:t>
      </w:r>
    </w:p>
    <w:p w:rsidR="001E6900" w:rsidRPr="001E6900" w:rsidP="001E6900" w14:paraId="2E532E9B" w14:textId="77777777">
      <w:pPr>
        <w:pStyle w:val="BodyText20"/>
        <w:shd w:val="clear" w:color="auto" w:fill="FFFFFF" w:themeFill="background1"/>
        <w:spacing w:after="0" w:line="240" w:lineRule="auto"/>
        <w:ind w:right="-1" w:firstLine="397"/>
        <w:contextualSpacing/>
        <w:jc w:val="both"/>
        <w:rPr>
          <w:sz w:val="28"/>
          <w:szCs w:val="28"/>
        </w:rPr>
      </w:pPr>
      <w:r w:rsidRPr="001E6900">
        <w:rPr>
          <w:sz w:val="28"/>
          <w:szCs w:val="28"/>
        </w:rPr>
        <w:t>■ інтегрування ефективних (інноваційних) форм та методів фізкультурно-спортивної діяльності та розвиток видів спорту з урахуванням особливостей громади і економічних факторів;</w:t>
      </w:r>
    </w:p>
    <w:p w:rsidR="001E6900" w:rsidRPr="001E6900" w:rsidP="001E6900" w14:paraId="482FC9D9" w14:textId="77777777">
      <w:pPr>
        <w:pStyle w:val="BodyText20"/>
        <w:shd w:val="clear" w:color="auto" w:fill="FFFFFF" w:themeFill="background1"/>
        <w:spacing w:after="0" w:line="240" w:lineRule="auto"/>
        <w:ind w:right="-1" w:firstLine="397"/>
        <w:contextualSpacing/>
        <w:jc w:val="both"/>
        <w:rPr>
          <w:sz w:val="28"/>
          <w:szCs w:val="28"/>
        </w:rPr>
      </w:pPr>
      <w:r w:rsidRPr="001E6900">
        <w:rPr>
          <w:sz w:val="28"/>
          <w:szCs w:val="28"/>
        </w:rPr>
        <w:t>■ активне використання всіх спортивних споруд, майданчиків, стадіонів;</w:t>
      </w:r>
    </w:p>
    <w:p w:rsidR="001E6900" w:rsidRPr="001E6900" w:rsidP="001E6900" w14:paraId="6C5F65FE" w14:textId="77777777">
      <w:pPr>
        <w:shd w:val="clear" w:color="auto" w:fill="FFFFFF" w:themeFill="background1"/>
        <w:suppressAutoHyphens/>
        <w:overflowPunct w:val="0"/>
        <w:autoSpaceDE w:val="0"/>
        <w:spacing w:after="0" w:line="240" w:lineRule="auto"/>
        <w:ind w:right="-1" w:firstLine="397"/>
        <w:contextualSpacing/>
        <w:jc w:val="both"/>
        <w:rPr>
          <w:rFonts w:ascii="Times New Roman" w:hAnsi="Times New Roman" w:cs="Times New Roman"/>
          <w:sz w:val="28"/>
          <w:szCs w:val="28"/>
        </w:rPr>
      </w:pPr>
      <w:r w:rsidRPr="001E6900">
        <w:rPr>
          <w:rFonts w:ascii="Times New Roman" w:hAnsi="Times New Roman" w:cs="Times New Roman"/>
          <w:sz w:val="28"/>
          <w:szCs w:val="28"/>
        </w:rPr>
        <w:t>■ забезпечення матеріально-технічної бази сфери фізичної культури і спорту;</w:t>
      </w:r>
    </w:p>
    <w:p w:rsidR="001E6900" w:rsidRPr="001E6900" w:rsidP="001E6900" w14:paraId="22D8AB26" w14:textId="77777777">
      <w:pPr>
        <w:pStyle w:val="NormalWeb"/>
        <w:spacing w:before="0" w:beforeAutospacing="0" w:after="0" w:afterAutospacing="0"/>
        <w:ind w:firstLine="397"/>
        <w:jc w:val="both"/>
      </w:pPr>
      <w:r w:rsidRPr="001E6900">
        <w:rPr>
          <w:sz w:val="28"/>
          <w:szCs w:val="28"/>
        </w:rPr>
        <w:t xml:space="preserve">■ </w:t>
      </w:r>
      <w:r w:rsidRPr="001E6900">
        <w:rPr>
          <w:sz w:val="28"/>
          <w:szCs w:val="28"/>
        </w:rPr>
        <w:t>залучення</w:t>
      </w:r>
      <w:r w:rsidRPr="001E6900">
        <w:rPr>
          <w:sz w:val="28"/>
          <w:szCs w:val="28"/>
        </w:rPr>
        <w:t xml:space="preserve"> </w:t>
      </w:r>
      <w:r w:rsidRPr="001E6900">
        <w:rPr>
          <w:sz w:val="28"/>
          <w:szCs w:val="28"/>
        </w:rPr>
        <w:t>осіб</w:t>
      </w:r>
      <w:r w:rsidRPr="001E6900">
        <w:rPr>
          <w:sz w:val="28"/>
          <w:szCs w:val="28"/>
        </w:rPr>
        <w:t xml:space="preserve"> та </w:t>
      </w:r>
      <w:r w:rsidRPr="001E6900">
        <w:rPr>
          <w:sz w:val="28"/>
          <w:szCs w:val="28"/>
        </w:rPr>
        <w:t>дітей</w:t>
      </w:r>
      <w:r w:rsidRPr="001E6900">
        <w:rPr>
          <w:sz w:val="28"/>
          <w:szCs w:val="28"/>
        </w:rPr>
        <w:t xml:space="preserve"> з </w:t>
      </w:r>
      <w:r w:rsidRPr="001E6900">
        <w:rPr>
          <w:sz w:val="28"/>
          <w:szCs w:val="28"/>
        </w:rPr>
        <w:t>інвалідністю</w:t>
      </w:r>
      <w:r w:rsidRPr="001E6900">
        <w:rPr>
          <w:sz w:val="28"/>
          <w:szCs w:val="28"/>
        </w:rPr>
        <w:t xml:space="preserve"> до занять </w:t>
      </w:r>
      <w:r w:rsidRPr="001E6900">
        <w:rPr>
          <w:sz w:val="28"/>
          <w:szCs w:val="28"/>
        </w:rPr>
        <w:t>фізичною</w:t>
      </w:r>
      <w:r w:rsidRPr="001E6900">
        <w:rPr>
          <w:sz w:val="28"/>
          <w:szCs w:val="28"/>
        </w:rPr>
        <w:t xml:space="preserve"> культурою, спортом та </w:t>
      </w:r>
      <w:r w:rsidRPr="001E6900">
        <w:rPr>
          <w:sz w:val="28"/>
          <w:szCs w:val="28"/>
        </w:rPr>
        <w:t>фізкультурно</w:t>
      </w:r>
      <w:r w:rsidRPr="001E6900">
        <w:rPr>
          <w:sz w:val="28"/>
          <w:szCs w:val="28"/>
        </w:rPr>
        <w:t xml:space="preserve">-спортивною </w:t>
      </w:r>
      <w:r w:rsidRPr="001E6900">
        <w:rPr>
          <w:sz w:val="28"/>
          <w:szCs w:val="28"/>
        </w:rPr>
        <w:t>реабілітацією</w:t>
      </w:r>
      <w:r w:rsidRPr="001E6900">
        <w:rPr>
          <w:sz w:val="28"/>
          <w:szCs w:val="28"/>
        </w:rPr>
        <w:t>;</w:t>
      </w:r>
    </w:p>
    <w:p w:rsidR="001E6900" w:rsidRPr="001E6900" w:rsidP="001E6900" w14:paraId="6D2A9D9B" w14:textId="77777777">
      <w:pPr>
        <w:pStyle w:val="BodyText20"/>
        <w:shd w:val="clear" w:color="auto" w:fill="FFFFFF" w:themeFill="background1"/>
        <w:spacing w:after="0" w:line="240" w:lineRule="auto"/>
        <w:ind w:right="-1" w:firstLine="397"/>
        <w:contextualSpacing/>
        <w:jc w:val="both"/>
        <w:rPr>
          <w:sz w:val="28"/>
          <w:szCs w:val="28"/>
        </w:rPr>
      </w:pPr>
      <w:r w:rsidRPr="001E6900">
        <w:rPr>
          <w:sz w:val="28"/>
          <w:szCs w:val="28"/>
        </w:rPr>
        <w:t>■ проведення чемпіонатів, кубків та інших спортивних змагань з видів спорту, що розвиваються в</w:t>
      </w:r>
      <w:r w:rsidRPr="001E6900">
        <w:rPr>
          <w:sz w:val="28"/>
          <w:szCs w:val="28"/>
          <w:lang w:val="ru-RU"/>
        </w:rPr>
        <w:t xml:space="preserve"> громад</w:t>
      </w:r>
      <w:r w:rsidRPr="001E6900">
        <w:rPr>
          <w:sz w:val="28"/>
          <w:szCs w:val="28"/>
        </w:rPr>
        <w:t xml:space="preserve">і, та комплексних спортивних заходів для дітей та дорослих; </w:t>
      </w:r>
    </w:p>
    <w:p w:rsidR="001E6900" w:rsidRPr="001E6900" w:rsidP="001E6900" w14:paraId="16ED241E" w14:textId="77777777">
      <w:pPr>
        <w:pStyle w:val="BodyText20"/>
        <w:shd w:val="clear" w:color="auto" w:fill="FFFFFF" w:themeFill="background1"/>
        <w:spacing w:after="0" w:line="240" w:lineRule="auto"/>
        <w:ind w:right="-1" w:firstLine="397"/>
        <w:contextualSpacing/>
        <w:jc w:val="both"/>
        <w:rPr>
          <w:sz w:val="28"/>
          <w:szCs w:val="28"/>
        </w:rPr>
      </w:pPr>
      <w:r w:rsidRPr="001E6900">
        <w:rPr>
          <w:sz w:val="28"/>
          <w:szCs w:val="28"/>
        </w:rPr>
        <w:t>■ сприяння здоровому способу життя.</w:t>
      </w:r>
    </w:p>
    <w:p w:rsidR="001E6900" w:rsidRPr="001E6900" w:rsidP="001E6900" w14:paraId="228F6074" w14:textId="77777777">
      <w:pPr>
        <w:shd w:val="clear" w:color="auto" w:fill="FFFFFF" w:themeFill="background1"/>
        <w:tabs>
          <w:tab w:val="num" w:pos="0"/>
        </w:tabs>
        <w:spacing w:after="0" w:line="240" w:lineRule="auto"/>
        <w:ind w:right="-1" w:firstLine="397"/>
        <w:contextualSpacing/>
        <w:jc w:val="both"/>
        <w:rPr>
          <w:rFonts w:ascii="Times New Roman" w:hAnsi="Times New Roman" w:cs="Times New Roman"/>
          <w:b/>
          <w:i/>
          <w:sz w:val="28"/>
          <w:szCs w:val="28"/>
          <w:u w:val="single"/>
        </w:rPr>
      </w:pPr>
    </w:p>
    <w:p w:rsidR="001E6900" w:rsidRPr="001E6900" w:rsidP="001E6900" w14:paraId="7173F58A" w14:textId="77777777">
      <w:pPr>
        <w:shd w:val="clear" w:color="auto" w:fill="FFFFFF" w:themeFill="background1"/>
        <w:tabs>
          <w:tab w:val="num" w:pos="0"/>
        </w:tabs>
        <w:spacing w:after="0" w:line="240" w:lineRule="auto"/>
        <w:ind w:right="-1" w:firstLine="397"/>
        <w:contextualSpacing/>
        <w:jc w:val="both"/>
        <w:rPr>
          <w:rFonts w:ascii="Times New Roman" w:hAnsi="Times New Roman" w:cs="Times New Roman"/>
          <w:b/>
          <w:i/>
          <w:sz w:val="28"/>
          <w:szCs w:val="28"/>
        </w:rPr>
      </w:pPr>
      <w:r w:rsidRPr="001E6900">
        <w:rPr>
          <w:rFonts w:ascii="Times New Roman" w:hAnsi="Times New Roman" w:cs="Times New Roman"/>
          <w:b/>
          <w:i/>
          <w:sz w:val="28"/>
          <w:szCs w:val="28"/>
        </w:rPr>
        <w:t>Очікувані результати:</w:t>
      </w:r>
    </w:p>
    <w:p w:rsidR="001E6900" w:rsidRPr="001E6900" w:rsidP="001E6900" w14:paraId="089FA034" w14:textId="77777777">
      <w:pPr>
        <w:pStyle w:val="NoSpacing"/>
        <w:numPr>
          <w:ilvl w:val="0"/>
          <w:numId w:val="9"/>
        </w:numPr>
        <w:shd w:val="clear" w:color="auto" w:fill="FFFFFF" w:themeFill="background1"/>
        <w:ind w:left="0" w:right="-1" w:firstLine="397"/>
        <w:contextualSpacing/>
        <w:jc w:val="both"/>
        <w:rPr>
          <w:sz w:val="28"/>
          <w:szCs w:val="28"/>
        </w:rPr>
      </w:pPr>
      <w:r w:rsidRPr="001E6900">
        <w:rPr>
          <w:sz w:val="28"/>
          <w:szCs w:val="28"/>
        </w:rPr>
        <w:t xml:space="preserve">покращення підготовки спортивного резерву для збірних команд України та Київської області та досягнення успішних результатів виступів збірних команд та окремих спортсменів громади в офіційних всеукраїнських  та міжнародних змаганнях; </w:t>
      </w:r>
    </w:p>
    <w:p w:rsidR="001E6900" w:rsidRPr="001E6900" w:rsidP="001E6900" w14:paraId="6ED1A21C" w14:textId="77777777">
      <w:pPr>
        <w:pStyle w:val="NoSpacing"/>
        <w:numPr>
          <w:ilvl w:val="0"/>
          <w:numId w:val="9"/>
        </w:numPr>
        <w:shd w:val="clear" w:color="auto" w:fill="FFFFFF" w:themeFill="background1"/>
        <w:ind w:left="0" w:right="-1" w:firstLine="397"/>
        <w:contextualSpacing/>
        <w:jc w:val="both"/>
        <w:rPr>
          <w:sz w:val="28"/>
          <w:szCs w:val="28"/>
        </w:rPr>
      </w:pPr>
      <w:r w:rsidRPr="001E6900">
        <w:rPr>
          <w:sz w:val="28"/>
          <w:szCs w:val="28"/>
        </w:rPr>
        <w:t>зменшення кількості дітей, учнівської та студентської молоді, які віднесені за станом здоров’я до спеціальної медичної групи;</w:t>
      </w:r>
    </w:p>
    <w:p w:rsidR="001E6900" w:rsidRPr="001E6900" w:rsidP="001E6900" w14:paraId="7B45075A" w14:textId="77777777">
      <w:pPr>
        <w:pStyle w:val="NoSpacing"/>
        <w:numPr>
          <w:ilvl w:val="0"/>
          <w:numId w:val="9"/>
        </w:numPr>
        <w:shd w:val="clear" w:color="auto" w:fill="FFFFFF" w:themeFill="background1"/>
        <w:ind w:left="0" w:right="-1" w:firstLine="397"/>
        <w:contextualSpacing/>
        <w:jc w:val="both"/>
        <w:rPr>
          <w:sz w:val="28"/>
          <w:szCs w:val="28"/>
        </w:rPr>
      </w:pPr>
      <w:r w:rsidRPr="001E6900">
        <w:rPr>
          <w:sz w:val="28"/>
          <w:szCs w:val="28"/>
        </w:rPr>
        <w:t xml:space="preserve">охоплення більшої кількості мешканців громади, які мають вади фізичного розвитку до занять спортом;  </w:t>
      </w:r>
    </w:p>
    <w:p w:rsidR="001E6900" w:rsidRPr="001E6900" w:rsidP="001E6900" w14:paraId="2237F937" w14:textId="77777777">
      <w:pPr>
        <w:pStyle w:val="NoSpacing"/>
        <w:numPr>
          <w:ilvl w:val="0"/>
          <w:numId w:val="9"/>
        </w:numPr>
        <w:shd w:val="clear" w:color="auto" w:fill="FFFFFF" w:themeFill="background1"/>
        <w:ind w:left="0" w:right="-1" w:firstLine="397"/>
        <w:contextualSpacing/>
        <w:jc w:val="both"/>
        <w:rPr>
          <w:sz w:val="28"/>
          <w:szCs w:val="28"/>
        </w:rPr>
      </w:pPr>
      <w:r w:rsidRPr="001E6900">
        <w:rPr>
          <w:sz w:val="28"/>
          <w:szCs w:val="28"/>
          <w:lang w:eastAsia="uk-UA"/>
        </w:rPr>
        <w:t>збільшення кількості дітей та підлітків, які займаються ігровими видами спорту, зокрема, футболом, баскетболом, волейболом, запровадження  змагальної системи футбольних чемпіонатів серед різних вікових груп, активізація розвитку ігрових видів спорту;</w:t>
      </w:r>
    </w:p>
    <w:p w:rsidR="001E6900" w:rsidRPr="001E6900" w:rsidP="001E6900" w14:paraId="58606DA6" w14:textId="77777777">
      <w:pPr>
        <w:pStyle w:val="NoSpacing"/>
        <w:numPr>
          <w:ilvl w:val="0"/>
          <w:numId w:val="9"/>
        </w:numPr>
        <w:shd w:val="clear" w:color="auto" w:fill="FFFFFF" w:themeFill="background1"/>
        <w:ind w:left="0" w:right="-1" w:firstLine="397"/>
        <w:contextualSpacing/>
        <w:jc w:val="both"/>
        <w:rPr>
          <w:sz w:val="28"/>
          <w:szCs w:val="28"/>
        </w:rPr>
      </w:pPr>
      <w:r w:rsidRPr="001E6900">
        <w:rPr>
          <w:sz w:val="28"/>
          <w:szCs w:val="28"/>
          <w:lang w:eastAsia="uk-UA"/>
        </w:rPr>
        <w:t xml:space="preserve">удосконалення використання спортивної інфраструктури на території </w:t>
      </w:r>
      <w:r w:rsidRPr="001E6900">
        <w:rPr>
          <w:sz w:val="28"/>
          <w:szCs w:val="28"/>
        </w:rPr>
        <w:t>громади</w:t>
      </w:r>
      <w:r w:rsidRPr="001E6900">
        <w:rPr>
          <w:sz w:val="28"/>
          <w:szCs w:val="28"/>
          <w:lang w:eastAsia="uk-UA"/>
        </w:rPr>
        <w:t>.</w:t>
      </w:r>
    </w:p>
    <w:p w:rsidR="001E6900" w:rsidRPr="001E6900" w:rsidP="001E6900" w14:paraId="065B5BC4" w14:textId="77777777">
      <w:pPr>
        <w:spacing w:after="0" w:line="240" w:lineRule="auto"/>
        <w:ind w:firstLine="397"/>
        <w:rPr>
          <w:rFonts w:ascii="Times New Roman" w:hAnsi="Times New Roman" w:cs="Times New Roman"/>
        </w:rPr>
      </w:pPr>
    </w:p>
    <w:p w:rsidR="001E6900" w:rsidRPr="001E6900" w:rsidP="001E6900" w14:paraId="79DC153D" w14:textId="77777777">
      <w:pPr>
        <w:pStyle w:val="Heading1"/>
        <w:shd w:val="clear" w:color="auto" w:fill="FFFFFF" w:themeFill="background1"/>
        <w:spacing w:before="0" w:after="0"/>
        <w:ind w:firstLine="397"/>
        <w:contextualSpacing/>
        <w:rPr>
          <w:rFonts w:ascii="Times New Roman" w:hAnsi="Times New Roman" w:cs="Times New Roman"/>
          <w:bCs w:val="0"/>
          <w:color w:val="000000" w:themeColor="text1"/>
          <w:sz w:val="28"/>
          <w:szCs w:val="28"/>
          <w:lang w:val="uk-UA"/>
        </w:rPr>
      </w:pPr>
      <w:r w:rsidRPr="001E6900">
        <w:rPr>
          <w:rFonts w:ascii="Times New Roman" w:hAnsi="Times New Roman" w:cs="Times New Roman"/>
          <w:bCs w:val="0"/>
          <w:color w:val="000000" w:themeColor="text1"/>
          <w:sz w:val="28"/>
          <w:szCs w:val="28"/>
        </w:rPr>
        <w:t>Житлово</w:t>
      </w:r>
      <w:r w:rsidRPr="001E6900">
        <w:rPr>
          <w:rFonts w:ascii="Times New Roman" w:hAnsi="Times New Roman" w:cs="Times New Roman"/>
          <w:bCs w:val="0"/>
          <w:color w:val="000000" w:themeColor="text1"/>
          <w:sz w:val="28"/>
          <w:szCs w:val="28"/>
          <w:lang w:val="uk-UA"/>
        </w:rPr>
        <w:t>-</w:t>
      </w:r>
      <w:r w:rsidRPr="001E6900">
        <w:rPr>
          <w:rFonts w:ascii="Times New Roman" w:hAnsi="Times New Roman" w:cs="Times New Roman"/>
          <w:bCs w:val="0"/>
          <w:color w:val="000000" w:themeColor="text1"/>
          <w:sz w:val="28"/>
          <w:szCs w:val="28"/>
        </w:rPr>
        <w:t>комунальне</w:t>
      </w:r>
      <w:r w:rsidRPr="001E6900">
        <w:rPr>
          <w:rFonts w:ascii="Times New Roman" w:hAnsi="Times New Roman" w:cs="Times New Roman"/>
          <w:bCs w:val="0"/>
          <w:color w:val="000000" w:themeColor="text1"/>
          <w:sz w:val="28"/>
          <w:szCs w:val="28"/>
          <w:lang w:val="uk-UA"/>
        </w:rPr>
        <w:t xml:space="preserve"> </w:t>
      </w:r>
      <w:r w:rsidRPr="001E6900">
        <w:rPr>
          <w:rFonts w:ascii="Times New Roman" w:hAnsi="Times New Roman" w:cs="Times New Roman"/>
          <w:bCs w:val="0"/>
          <w:color w:val="000000" w:themeColor="text1"/>
          <w:sz w:val="28"/>
          <w:szCs w:val="28"/>
        </w:rPr>
        <w:t>господарство</w:t>
      </w:r>
      <w:r w:rsidRPr="001E6900">
        <w:rPr>
          <w:rFonts w:ascii="Times New Roman" w:hAnsi="Times New Roman" w:cs="Times New Roman"/>
          <w:bCs w:val="0"/>
          <w:color w:val="000000" w:themeColor="text1"/>
          <w:sz w:val="28"/>
          <w:szCs w:val="28"/>
        </w:rPr>
        <w:t>,</w:t>
      </w:r>
    </w:p>
    <w:p w:rsidR="001E6900" w:rsidRPr="001E6900" w:rsidP="001E6900" w14:paraId="0B27B75B" w14:textId="77777777">
      <w:pPr>
        <w:pStyle w:val="Heading1"/>
        <w:shd w:val="clear" w:color="auto" w:fill="FFFFFF" w:themeFill="background1"/>
        <w:spacing w:before="0" w:after="0"/>
        <w:ind w:firstLine="397"/>
        <w:contextualSpacing/>
        <w:rPr>
          <w:rFonts w:ascii="Times New Roman" w:hAnsi="Times New Roman" w:cs="Times New Roman"/>
          <w:bCs w:val="0"/>
          <w:color w:val="000000" w:themeColor="text1"/>
          <w:sz w:val="28"/>
          <w:szCs w:val="28"/>
          <w:lang w:val="uk-UA"/>
        </w:rPr>
      </w:pPr>
      <w:r w:rsidRPr="001E6900">
        <w:rPr>
          <w:rFonts w:ascii="Times New Roman" w:hAnsi="Times New Roman" w:cs="Times New Roman"/>
          <w:bCs w:val="0"/>
          <w:color w:val="000000" w:themeColor="text1"/>
          <w:sz w:val="28"/>
          <w:szCs w:val="28"/>
          <w:lang w:val="uk-UA"/>
        </w:rPr>
        <w:t>е</w:t>
      </w:r>
      <w:r w:rsidRPr="001E6900">
        <w:rPr>
          <w:rFonts w:ascii="Times New Roman" w:hAnsi="Times New Roman" w:cs="Times New Roman"/>
          <w:bCs w:val="0"/>
          <w:color w:val="000000" w:themeColor="text1"/>
          <w:sz w:val="28"/>
          <w:szCs w:val="28"/>
        </w:rPr>
        <w:t>нергозабезпечення</w:t>
      </w:r>
      <w:r w:rsidRPr="001E6900">
        <w:rPr>
          <w:rFonts w:ascii="Times New Roman" w:hAnsi="Times New Roman" w:cs="Times New Roman"/>
          <w:bCs w:val="0"/>
          <w:color w:val="000000" w:themeColor="text1"/>
          <w:sz w:val="28"/>
          <w:szCs w:val="28"/>
        </w:rPr>
        <w:t xml:space="preserve"> та </w:t>
      </w:r>
      <w:r w:rsidRPr="001E6900">
        <w:rPr>
          <w:rFonts w:ascii="Times New Roman" w:hAnsi="Times New Roman" w:cs="Times New Roman"/>
          <w:bCs w:val="0"/>
          <w:color w:val="000000" w:themeColor="text1"/>
          <w:sz w:val="28"/>
          <w:szCs w:val="28"/>
        </w:rPr>
        <w:t>енергозбереження</w:t>
      </w:r>
      <w:r w:rsidRPr="001E6900">
        <w:rPr>
          <w:rFonts w:ascii="Times New Roman" w:hAnsi="Times New Roman" w:cs="Times New Roman"/>
          <w:bCs w:val="0"/>
          <w:color w:val="000000" w:themeColor="text1"/>
          <w:sz w:val="28"/>
          <w:szCs w:val="28"/>
          <w:lang w:val="uk-UA"/>
        </w:rPr>
        <w:t>, екологічна безпека</w:t>
      </w:r>
    </w:p>
    <w:p w:rsidR="001E6900" w:rsidRPr="001E6900" w:rsidP="001E6900" w14:paraId="0DB1CAA5" w14:textId="77777777">
      <w:pPr>
        <w:tabs>
          <w:tab w:val="left" w:pos="720"/>
        </w:tabs>
        <w:spacing w:after="0" w:line="240" w:lineRule="auto"/>
        <w:ind w:firstLine="397"/>
        <w:jc w:val="both"/>
        <w:rPr>
          <w:rFonts w:ascii="Times New Roman" w:hAnsi="Times New Roman" w:cs="Times New Roman"/>
          <w:snapToGrid w:val="0"/>
          <w:sz w:val="28"/>
          <w:szCs w:val="28"/>
        </w:rPr>
      </w:pPr>
      <w:r w:rsidRPr="001E6900">
        <w:rPr>
          <w:rFonts w:ascii="Times New Roman" w:hAnsi="Times New Roman" w:cs="Times New Roman"/>
          <w:sz w:val="28"/>
          <w:szCs w:val="28"/>
        </w:rPr>
        <w:t xml:space="preserve">Для забезпечення реалізації на території громади державної політики у галузі житлово-комунального господарства з метою задоволення потреб населення і господарського комплексу в якісних комунальних послугах та підвищення енергоефективності об’єктів житлово-комунального господарства </w:t>
      </w:r>
      <w:r w:rsidRPr="001E6900">
        <w:rPr>
          <w:rFonts w:ascii="Times New Roman" w:hAnsi="Times New Roman" w:cs="Times New Roman"/>
          <w:sz w:val="28"/>
          <w:szCs w:val="28"/>
        </w:rPr>
        <w:t xml:space="preserve">і закладів соціальної сфери, підтримки інноваційних розробок та впровадження новітніх технологій в бюджетній сфері та житлово-комунальному господарстві </w:t>
      </w:r>
      <w:r w:rsidRPr="001E6900">
        <w:rPr>
          <w:rFonts w:ascii="Times New Roman" w:hAnsi="Times New Roman" w:cs="Times New Roman"/>
          <w:snapToGrid w:val="0"/>
          <w:sz w:val="28"/>
          <w:szCs w:val="28"/>
        </w:rPr>
        <w:t xml:space="preserve">у 2026 році передбачено реалізацію наступних основних завдань та заходів: </w:t>
      </w:r>
    </w:p>
    <w:p w:rsidR="001E6900" w:rsidRPr="001E6900" w:rsidP="001E6900" w14:paraId="78B7D256" w14:textId="77777777">
      <w:pPr>
        <w:spacing w:after="0" w:line="240" w:lineRule="auto"/>
        <w:ind w:firstLine="397"/>
        <w:jc w:val="both"/>
        <w:rPr>
          <w:rFonts w:ascii="Times New Roman" w:hAnsi="Times New Roman" w:cs="Times New Roman"/>
          <w:color w:val="000000" w:themeColor="text1"/>
          <w:sz w:val="28"/>
          <w:szCs w:val="28"/>
        </w:rPr>
      </w:pPr>
    </w:p>
    <w:p w:rsidR="001E6900" w:rsidRPr="001E6900" w:rsidP="001E6900" w14:paraId="3F0D2880" w14:textId="77777777">
      <w:pPr>
        <w:shd w:val="clear" w:color="auto" w:fill="FFFFFF" w:themeFill="background1"/>
        <w:autoSpaceDE w:val="0"/>
        <w:autoSpaceDN w:val="0"/>
        <w:adjustRightInd w:val="0"/>
        <w:spacing w:after="0" w:line="240" w:lineRule="auto"/>
        <w:ind w:firstLine="397"/>
        <w:jc w:val="both"/>
        <w:rPr>
          <w:rFonts w:ascii="Times New Roman" w:hAnsi="Times New Roman" w:cs="Times New Roman"/>
          <w:color w:val="000000" w:themeColor="text1"/>
          <w:sz w:val="5"/>
          <w:szCs w:val="5"/>
        </w:rPr>
      </w:pPr>
      <w:r w:rsidRPr="001E6900">
        <w:rPr>
          <w:rFonts w:ascii="Times New Roman" w:hAnsi="Times New Roman" w:cs="Times New Roman"/>
          <w:color w:val="000000" w:themeColor="text1"/>
          <w:sz w:val="5"/>
          <w:szCs w:val="5"/>
        </w:rPr>
        <w:t>,,</w:t>
      </w:r>
    </w:p>
    <w:p w:rsidR="001E6900" w:rsidRPr="001E6900" w:rsidP="001E6900" w14:paraId="76D788B1" w14:textId="77777777">
      <w:pPr>
        <w:shd w:val="clear" w:color="auto" w:fill="FFFFFF" w:themeFill="background1"/>
        <w:spacing w:after="0" w:line="240" w:lineRule="auto"/>
        <w:ind w:firstLine="397"/>
        <w:jc w:val="both"/>
        <w:rPr>
          <w:rFonts w:ascii="Times New Roman" w:hAnsi="Times New Roman" w:cs="Times New Roman"/>
          <w:b/>
          <w:i/>
          <w:color w:val="000000" w:themeColor="text1"/>
          <w:sz w:val="28"/>
          <w:szCs w:val="28"/>
        </w:rPr>
      </w:pPr>
      <w:r w:rsidRPr="001E6900">
        <w:rPr>
          <w:rFonts w:ascii="Times New Roman" w:hAnsi="Times New Roman" w:cs="Times New Roman"/>
          <w:b/>
          <w:i/>
          <w:color w:val="000000" w:themeColor="text1"/>
          <w:sz w:val="28"/>
          <w:szCs w:val="28"/>
        </w:rPr>
        <w:t>Головні цілі на 2026 рік:</w:t>
      </w:r>
    </w:p>
    <w:p w:rsidR="001E6900" w:rsidRPr="001E6900" w:rsidP="001E6900" w14:paraId="45A3F878" w14:textId="77777777">
      <w:pPr>
        <w:pStyle w:val="ListParagraph"/>
        <w:shd w:val="clear" w:color="auto" w:fill="FFFFFF" w:themeFill="background1"/>
        <w:ind w:left="0" w:firstLine="397"/>
        <w:contextualSpacing/>
        <w:jc w:val="both"/>
        <w:rPr>
          <w:snapToGrid w:val="0"/>
          <w:color w:val="000000" w:themeColor="text1"/>
          <w:sz w:val="28"/>
          <w:szCs w:val="28"/>
        </w:rPr>
      </w:pPr>
      <w:r w:rsidRPr="001E6900">
        <w:rPr>
          <w:sz w:val="28"/>
          <w:szCs w:val="28"/>
        </w:rPr>
        <w:t>Створення безпечних та комфортних умов для життя мешканців громади, наближення до європейських стандартів</w:t>
      </w:r>
      <w:r w:rsidRPr="001E6900">
        <w:rPr>
          <w:sz w:val="20"/>
          <w:szCs w:val="20"/>
        </w:rPr>
        <w:t xml:space="preserve">. </w:t>
      </w:r>
      <w:r w:rsidRPr="001E6900">
        <w:rPr>
          <w:snapToGrid w:val="0"/>
          <w:color w:val="000000" w:themeColor="text1"/>
          <w:sz w:val="28"/>
          <w:szCs w:val="28"/>
        </w:rPr>
        <w:t xml:space="preserve">Забезпечення реалізації на території громади державної політики у галузі житлово-комунального господарства. Надання житлово-комунальних послуг належної якості відповідно до національних нормативів та стандартів; підвищення ефективності та надійності функціонування житлово-комунальних систем життєзабезпечення населення; впровадження </w:t>
      </w:r>
      <w:r w:rsidRPr="001E6900">
        <w:rPr>
          <w:snapToGrid w:val="0"/>
          <w:color w:val="000000" w:themeColor="text1"/>
          <w:sz w:val="28"/>
          <w:szCs w:val="28"/>
        </w:rPr>
        <w:t>ресурсо</w:t>
      </w:r>
      <w:r w:rsidRPr="001E6900">
        <w:rPr>
          <w:snapToGrid w:val="0"/>
          <w:color w:val="000000" w:themeColor="text1"/>
          <w:sz w:val="28"/>
          <w:szCs w:val="28"/>
        </w:rPr>
        <w:t xml:space="preserve">- та енергозберігаючих технологій; створення умов для залучення інвестицій у розвиток галузі; відновлення </w:t>
      </w:r>
      <w:r w:rsidRPr="001E6900">
        <w:rPr>
          <w:snapToGrid w:val="0"/>
          <w:color w:val="000000" w:themeColor="text1"/>
          <w:sz w:val="28"/>
          <w:szCs w:val="28"/>
        </w:rPr>
        <w:t>обꞌєктів</w:t>
      </w:r>
      <w:r w:rsidRPr="001E6900">
        <w:rPr>
          <w:snapToGrid w:val="0"/>
          <w:color w:val="000000" w:themeColor="text1"/>
          <w:sz w:val="28"/>
          <w:szCs w:val="28"/>
        </w:rPr>
        <w:t xml:space="preserve"> інфраструктури. </w:t>
      </w:r>
    </w:p>
    <w:p w:rsidR="001E6900" w:rsidRPr="001E6900" w:rsidP="001E6900" w14:paraId="3E7FEB56" w14:textId="77777777">
      <w:pPr>
        <w:shd w:val="clear" w:color="auto" w:fill="FFFFFF" w:themeFill="background1"/>
        <w:spacing w:after="0" w:line="240" w:lineRule="auto"/>
        <w:ind w:firstLine="397"/>
        <w:jc w:val="both"/>
        <w:rPr>
          <w:rFonts w:ascii="Times New Roman" w:hAnsi="Times New Roman" w:cs="Times New Roman"/>
          <w:b/>
          <w:bCs/>
          <w:i/>
          <w:iCs/>
          <w:color w:val="000000" w:themeColor="text1"/>
          <w:sz w:val="28"/>
          <w:szCs w:val="28"/>
          <w:u w:val="single"/>
        </w:rPr>
      </w:pPr>
    </w:p>
    <w:p w:rsidR="001E6900" w:rsidRPr="001E6900" w:rsidP="001E6900" w14:paraId="4C74109E" w14:textId="77777777">
      <w:pPr>
        <w:shd w:val="clear" w:color="auto" w:fill="FFFFFF" w:themeFill="background1"/>
        <w:spacing w:after="0" w:line="240" w:lineRule="auto"/>
        <w:ind w:firstLine="397"/>
        <w:jc w:val="both"/>
        <w:rPr>
          <w:rFonts w:ascii="Times New Roman" w:hAnsi="Times New Roman" w:cs="Times New Roman"/>
          <w:b/>
          <w:bCs/>
          <w:i/>
          <w:iCs/>
          <w:color w:val="000000" w:themeColor="text1"/>
          <w:sz w:val="28"/>
          <w:szCs w:val="28"/>
        </w:rPr>
      </w:pPr>
      <w:r w:rsidRPr="001E6900">
        <w:rPr>
          <w:rFonts w:ascii="Times New Roman" w:hAnsi="Times New Roman" w:cs="Times New Roman"/>
          <w:b/>
          <w:bCs/>
          <w:i/>
          <w:iCs/>
          <w:color w:val="000000" w:themeColor="text1"/>
          <w:sz w:val="28"/>
          <w:szCs w:val="28"/>
        </w:rPr>
        <w:t>Основні завдання та заходи на 2026 рік:</w:t>
      </w:r>
    </w:p>
    <w:p w:rsidR="001E6900" w:rsidRPr="001E6900" w:rsidP="001E6900" w14:paraId="1BAE5717" w14:textId="77777777">
      <w:pPr>
        <w:pStyle w:val="ListParagraph"/>
        <w:numPr>
          <w:ilvl w:val="0"/>
          <w:numId w:val="40"/>
        </w:numPr>
        <w:ind w:left="0" w:firstLine="397"/>
        <w:jc w:val="both"/>
        <w:rPr>
          <w:sz w:val="28"/>
          <w:szCs w:val="28"/>
        </w:rPr>
      </w:pPr>
      <w:r w:rsidRPr="001E6900">
        <w:rPr>
          <w:color w:val="000000" w:themeColor="text1"/>
          <w:sz w:val="28"/>
          <w:szCs w:val="28"/>
        </w:rPr>
        <w:t>м</w:t>
      </w:r>
      <w:r w:rsidRPr="001E6900">
        <w:rPr>
          <w:sz w:val="28"/>
          <w:szCs w:val="28"/>
        </w:rPr>
        <w:t>одернізація систем централізованого теплопостачання. систем водопостачання (в тому числі питного) та водовідведення, теплопостачання, впровадження альтернативних видів водопостачання, теплопостачання, забезпечення їх безперебійного функціонування, своєчасне проведення капітальних та поточних ремонтів .</w:t>
      </w:r>
    </w:p>
    <w:p w:rsidR="001E6900" w:rsidRPr="001E6900" w:rsidP="001E6900" w14:paraId="0A4FD118" w14:textId="77777777">
      <w:pPr>
        <w:tabs>
          <w:tab w:val="left" w:pos="426"/>
        </w:tabs>
        <w:overflowPunct w:val="0"/>
        <w:autoSpaceDE w:val="0"/>
        <w:autoSpaceDN w:val="0"/>
        <w:adjustRightInd w:val="0"/>
        <w:spacing w:after="0" w:line="240" w:lineRule="auto"/>
        <w:ind w:firstLine="397"/>
        <w:jc w:val="both"/>
        <w:textAlignment w:val="baseline"/>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 xml:space="preserve">■ </w:t>
      </w:r>
      <w:r w:rsidRPr="001E6900">
        <w:rPr>
          <w:rFonts w:ascii="Times New Roman" w:hAnsi="Times New Roman" w:cs="Times New Roman"/>
          <w:color w:val="000000" w:themeColor="text1"/>
          <w:sz w:val="28"/>
          <w:szCs w:val="28"/>
          <w:lang w:val="ru-RU"/>
        </w:rPr>
        <w:t>вжиття</w:t>
      </w:r>
      <w:r w:rsidRPr="001E6900">
        <w:rPr>
          <w:rFonts w:ascii="Times New Roman" w:hAnsi="Times New Roman" w:cs="Times New Roman"/>
          <w:color w:val="000000" w:themeColor="text1"/>
          <w:sz w:val="28"/>
          <w:szCs w:val="28"/>
          <w:lang w:val="ru-RU"/>
        </w:rPr>
        <w:t xml:space="preserve"> </w:t>
      </w:r>
      <w:r w:rsidRPr="001E6900">
        <w:rPr>
          <w:rFonts w:ascii="Times New Roman" w:hAnsi="Times New Roman" w:cs="Times New Roman"/>
          <w:color w:val="000000" w:themeColor="text1"/>
          <w:sz w:val="28"/>
          <w:szCs w:val="28"/>
          <w:lang w:val="ru-RU"/>
        </w:rPr>
        <w:t>заходів</w:t>
      </w:r>
      <w:r w:rsidRPr="001E6900">
        <w:rPr>
          <w:rFonts w:ascii="Times New Roman" w:hAnsi="Times New Roman" w:cs="Times New Roman"/>
          <w:color w:val="000000" w:themeColor="text1"/>
          <w:sz w:val="28"/>
          <w:szCs w:val="28"/>
          <w:lang w:val="ru-RU"/>
        </w:rPr>
        <w:t xml:space="preserve"> </w:t>
      </w:r>
      <w:r w:rsidRPr="001E6900">
        <w:rPr>
          <w:rFonts w:ascii="Times New Roman" w:hAnsi="Times New Roman" w:cs="Times New Roman"/>
          <w:color w:val="000000" w:themeColor="text1"/>
          <w:sz w:val="28"/>
          <w:szCs w:val="28"/>
        </w:rPr>
        <w:t xml:space="preserve">щодо створення </w:t>
      </w:r>
      <w:r w:rsidRPr="001E6900">
        <w:rPr>
          <w:rFonts w:ascii="Times New Roman" w:hAnsi="Times New Roman" w:cs="Times New Roman"/>
          <w:color w:val="000000" w:themeColor="text1"/>
          <w:sz w:val="28"/>
          <w:szCs w:val="28"/>
        </w:rPr>
        <w:t>безбар’єрного</w:t>
      </w:r>
      <w:r w:rsidRPr="001E6900">
        <w:rPr>
          <w:rFonts w:ascii="Times New Roman" w:hAnsi="Times New Roman" w:cs="Times New Roman"/>
          <w:color w:val="000000" w:themeColor="text1"/>
          <w:sz w:val="28"/>
          <w:szCs w:val="28"/>
        </w:rPr>
        <w:t xml:space="preserve"> простору в громаді;</w:t>
      </w:r>
    </w:p>
    <w:p w:rsidR="001E6900" w:rsidRPr="001E6900" w:rsidP="001E6900" w14:paraId="331540FD" w14:textId="77777777">
      <w:pPr>
        <w:tabs>
          <w:tab w:val="left" w:pos="426"/>
        </w:tabs>
        <w:overflowPunct w:val="0"/>
        <w:autoSpaceDE w:val="0"/>
        <w:autoSpaceDN w:val="0"/>
        <w:adjustRightInd w:val="0"/>
        <w:spacing w:after="0" w:line="240" w:lineRule="auto"/>
        <w:ind w:firstLine="397"/>
        <w:jc w:val="both"/>
        <w:textAlignment w:val="baseline"/>
        <w:rPr>
          <w:rFonts w:ascii="Times New Roman" w:hAnsi="Times New Roman" w:cs="Times New Roman"/>
          <w:sz w:val="28"/>
          <w:szCs w:val="28"/>
          <w:lang w:eastAsia="zh-CN"/>
        </w:rPr>
      </w:pPr>
      <w:r w:rsidRPr="001E6900">
        <w:rPr>
          <w:rFonts w:ascii="Times New Roman" w:hAnsi="Times New Roman" w:cs="Times New Roman"/>
          <w:color w:val="000000" w:themeColor="text1"/>
          <w:sz w:val="28"/>
          <w:szCs w:val="28"/>
        </w:rPr>
        <w:t xml:space="preserve">■ виконання робіт щодо об’єктів, які включені до Єдиного </w:t>
      </w:r>
      <w:r w:rsidRPr="001E6900">
        <w:rPr>
          <w:rFonts w:ascii="Times New Roman" w:hAnsi="Times New Roman" w:cs="Times New Roman"/>
          <w:color w:val="000000" w:themeColor="text1"/>
          <w:sz w:val="28"/>
          <w:szCs w:val="28"/>
        </w:rPr>
        <w:t>проєктного</w:t>
      </w:r>
      <w:r w:rsidRPr="001E6900">
        <w:rPr>
          <w:rFonts w:ascii="Times New Roman" w:hAnsi="Times New Roman" w:cs="Times New Roman"/>
          <w:color w:val="000000" w:themeColor="text1"/>
          <w:sz w:val="28"/>
          <w:szCs w:val="28"/>
        </w:rPr>
        <w:t xml:space="preserve"> портфелю публічних інвестиційних </w:t>
      </w:r>
      <w:r w:rsidRPr="001E6900">
        <w:rPr>
          <w:rFonts w:ascii="Times New Roman" w:hAnsi="Times New Roman" w:cs="Times New Roman"/>
          <w:color w:val="000000" w:themeColor="text1"/>
          <w:sz w:val="28"/>
          <w:szCs w:val="28"/>
        </w:rPr>
        <w:t>проєктів</w:t>
      </w:r>
      <w:r w:rsidRPr="001E6900">
        <w:rPr>
          <w:rFonts w:ascii="Times New Roman" w:hAnsi="Times New Roman" w:cs="Times New Roman"/>
          <w:color w:val="000000" w:themeColor="text1"/>
          <w:sz w:val="28"/>
          <w:szCs w:val="28"/>
        </w:rPr>
        <w:t xml:space="preserve"> Броварської міської територіальної громади;</w:t>
      </w:r>
    </w:p>
    <w:p w:rsidR="001E6900" w:rsidRPr="001E6900" w:rsidP="001E6900" w14:paraId="516AF763" w14:textId="77777777">
      <w:pPr>
        <w:tabs>
          <w:tab w:val="left" w:pos="426"/>
        </w:tabs>
        <w:overflowPunct w:val="0"/>
        <w:autoSpaceDE w:val="0"/>
        <w:autoSpaceDN w:val="0"/>
        <w:adjustRightInd w:val="0"/>
        <w:spacing w:after="0" w:line="240" w:lineRule="auto"/>
        <w:ind w:firstLine="397"/>
        <w:jc w:val="both"/>
        <w:textAlignment w:val="baseline"/>
        <w:rPr>
          <w:rFonts w:ascii="Times New Roman" w:hAnsi="Times New Roman" w:cs="Times New Roman"/>
          <w:sz w:val="28"/>
          <w:szCs w:val="28"/>
          <w:lang w:eastAsia="zh-CN"/>
        </w:rPr>
      </w:pPr>
      <w:r w:rsidRPr="001E6900">
        <w:rPr>
          <w:rFonts w:ascii="Times New Roman" w:hAnsi="Times New Roman" w:cs="Times New Roman"/>
          <w:color w:val="000000" w:themeColor="text1"/>
          <w:sz w:val="28"/>
          <w:szCs w:val="28"/>
          <w:lang w:val="ru-RU"/>
        </w:rPr>
        <w:t xml:space="preserve">■ </w:t>
      </w:r>
      <w:r w:rsidRPr="001E6900">
        <w:rPr>
          <w:rFonts w:ascii="Times New Roman" w:hAnsi="Times New Roman" w:cs="Times New Roman"/>
          <w:sz w:val="28"/>
          <w:szCs w:val="28"/>
          <w:lang w:eastAsia="zh-CN"/>
        </w:rPr>
        <w:t>постійне вжиття заходів з благоустрою населених пунктів регіону;</w:t>
      </w:r>
    </w:p>
    <w:p w:rsidR="001E6900" w:rsidRPr="001E6900" w:rsidP="001E6900" w14:paraId="0FA163C4" w14:textId="77777777">
      <w:pPr>
        <w:tabs>
          <w:tab w:val="left" w:pos="426"/>
        </w:tabs>
        <w:overflowPunct w:val="0"/>
        <w:autoSpaceDE w:val="0"/>
        <w:autoSpaceDN w:val="0"/>
        <w:adjustRightInd w:val="0"/>
        <w:spacing w:after="0" w:line="240" w:lineRule="auto"/>
        <w:ind w:firstLine="397"/>
        <w:jc w:val="both"/>
        <w:textAlignment w:val="baseline"/>
        <w:rPr>
          <w:rFonts w:ascii="Times New Roman" w:hAnsi="Times New Roman" w:cs="Times New Roman"/>
          <w:sz w:val="28"/>
          <w:szCs w:val="28"/>
          <w:lang w:eastAsia="zh-CN"/>
        </w:rPr>
      </w:pPr>
      <w:r w:rsidRPr="001E6900">
        <w:rPr>
          <w:rFonts w:ascii="Times New Roman" w:hAnsi="Times New Roman" w:cs="Times New Roman"/>
          <w:color w:val="000000" w:themeColor="text1"/>
          <w:sz w:val="28"/>
          <w:szCs w:val="28"/>
          <w:lang w:val="ru-RU"/>
        </w:rPr>
        <w:t xml:space="preserve">■ </w:t>
      </w:r>
      <w:r w:rsidRPr="001E6900">
        <w:rPr>
          <w:rFonts w:ascii="Times New Roman" w:hAnsi="Times New Roman" w:cs="Times New Roman"/>
          <w:sz w:val="28"/>
          <w:szCs w:val="28"/>
          <w:lang w:eastAsia="zh-CN"/>
        </w:rPr>
        <w:t xml:space="preserve">розвиток інструментів </w:t>
      </w:r>
      <w:r w:rsidRPr="001E6900">
        <w:rPr>
          <w:rFonts w:ascii="Times New Roman" w:hAnsi="Times New Roman" w:cs="Times New Roman"/>
          <w:sz w:val="28"/>
          <w:szCs w:val="28"/>
          <w:lang w:eastAsia="zh-CN"/>
        </w:rPr>
        <w:t>енергосервісу</w:t>
      </w:r>
      <w:r w:rsidRPr="001E6900">
        <w:rPr>
          <w:rFonts w:ascii="Times New Roman" w:hAnsi="Times New Roman" w:cs="Times New Roman"/>
          <w:sz w:val="28"/>
          <w:szCs w:val="28"/>
          <w:lang w:eastAsia="zh-CN"/>
        </w:rPr>
        <w:t xml:space="preserve"> у модернізації об’єктів житлово-комунального господарства;</w:t>
      </w:r>
    </w:p>
    <w:p w:rsidR="001E6900" w:rsidRPr="001E6900" w:rsidP="001E6900" w14:paraId="3D7CFEAA" w14:textId="77777777">
      <w:pPr>
        <w:tabs>
          <w:tab w:val="left" w:pos="426"/>
        </w:tabs>
        <w:overflowPunct w:val="0"/>
        <w:autoSpaceDE w:val="0"/>
        <w:autoSpaceDN w:val="0"/>
        <w:adjustRightInd w:val="0"/>
        <w:spacing w:after="0" w:line="240" w:lineRule="auto"/>
        <w:ind w:firstLine="397"/>
        <w:jc w:val="both"/>
        <w:textAlignment w:val="baseline"/>
        <w:rPr>
          <w:rFonts w:ascii="Times New Roman" w:hAnsi="Times New Roman" w:cs="Times New Roman"/>
          <w:sz w:val="28"/>
          <w:szCs w:val="28"/>
          <w:lang w:eastAsia="zh-CN"/>
        </w:rPr>
      </w:pPr>
      <w:r w:rsidRPr="001E6900">
        <w:rPr>
          <w:rFonts w:ascii="Times New Roman" w:hAnsi="Times New Roman" w:cs="Times New Roman"/>
          <w:color w:val="000000" w:themeColor="text1"/>
          <w:sz w:val="28"/>
          <w:szCs w:val="28"/>
          <w:lang w:val="ru-RU"/>
        </w:rPr>
        <w:t xml:space="preserve">■ </w:t>
      </w:r>
      <w:r w:rsidRPr="001E6900">
        <w:rPr>
          <w:rFonts w:ascii="Times New Roman" w:hAnsi="Times New Roman" w:cs="Times New Roman"/>
          <w:sz w:val="28"/>
          <w:szCs w:val="28"/>
          <w:lang w:eastAsia="zh-CN"/>
        </w:rPr>
        <w:t>забезпечення належної підготовки об’єктів життєзабезпечення населення та соціально-культурного призначення громади до сталої роботи в опалювальному сезоні 2026/2027 років;</w:t>
      </w:r>
    </w:p>
    <w:p w:rsidR="001E6900" w:rsidRPr="001E6900" w:rsidP="001E6900" w14:paraId="7F429CE4" w14:textId="77777777">
      <w:pPr>
        <w:spacing w:after="0" w:line="240" w:lineRule="auto"/>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 часткова компенсація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та належного забезпечення населення якісними житлово-комунальними послугами;</w:t>
      </w:r>
      <w:r w:rsidRPr="001E6900">
        <w:rPr>
          <w:rFonts w:ascii="Times New Roman" w:hAnsi="Times New Roman" w:cs="Times New Roman"/>
          <w:sz w:val="20"/>
          <w:szCs w:val="20"/>
        </w:rPr>
        <w:t xml:space="preserve"> </w:t>
      </w:r>
    </w:p>
    <w:p w:rsidR="001E6900" w:rsidRPr="001E6900" w:rsidP="001E6900" w14:paraId="3989CE90" w14:textId="77777777">
      <w:pPr>
        <w:pStyle w:val="NoSpacing"/>
        <w:ind w:firstLine="397"/>
        <w:jc w:val="both"/>
        <w:rPr>
          <w:color w:val="000000" w:themeColor="text1"/>
          <w:sz w:val="28"/>
          <w:szCs w:val="28"/>
        </w:rPr>
      </w:pPr>
      <w:r w:rsidRPr="001E6900">
        <w:rPr>
          <w:color w:val="000000" w:themeColor="text1"/>
          <w:sz w:val="28"/>
          <w:szCs w:val="28"/>
        </w:rPr>
        <w:t>■ сприяння зменшенню заборгованості споживачів усіх рівнів за житлово- комунальні послуги шляхом активізації  роботи з боржниками;</w:t>
      </w:r>
    </w:p>
    <w:p w:rsidR="001E6900" w:rsidRPr="001E6900" w:rsidP="001E6900" w14:paraId="76C64E57" w14:textId="77777777">
      <w:pPr>
        <w:shd w:val="clear" w:color="auto" w:fill="FFFFFF" w:themeFill="background1"/>
        <w:autoSpaceDE w:val="0"/>
        <w:autoSpaceDN w:val="0"/>
        <w:adjustRightInd w:val="0"/>
        <w:spacing w:after="0" w:line="240" w:lineRule="auto"/>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 забезпечення всіх населених пунктів громади якісною послугою з поводження з відходами;</w:t>
      </w:r>
    </w:p>
    <w:p w:rsidR="001E6900" w:rsidRPr="001E6900" w:rsidP="001E6900" w14:paraId="30B84C41" w14:textId="77777777">
      <w:pPr>
        <w:shd w:val="clear" w:color="auto" w:fill="FFFFFF" w:themeFill="background1"/>
        <w:autoSpaceDE w:val="0"/>
        <w:autoSpaceDN w:val="0"/>
        <w:adjustRightInd w:val="0"/>
        <w:spacing w:after="0" w:line="240" w:lineRule="auto"/>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  проведення ремонтів ліфтів;</w:t>
      </w:r>
    </w:p>
    <w:p w:rsidR="001E6900" w:rsidRPr="001E6900" w:rsidP="001E6900" w14:paraId="29521BC7" w14:textId="77777777">
      <w:pPr>
        <w:tabs>
          <w:tab w:val="left" w:pos="900"/>
        </w:tabs>
        <w:overflowPunct w:val="0"/>
        <w:autoSpaceDE w:val="0"/>
        <w:autoSpaceDN w:val="0"/>
        <w:adjustRightInd w:val="0"/>
        <w:spacing w:after="0" w:line="240" w:lineRule="auto"/>
        <w:ind w:firstLine="397"/>
        <w:jc w:val="both"/>
        <w:textAlignment w:val="baseline"/>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 xml:space="preserve">■ </w:t>
      </w:r>
      <w:r w:rsidRPr="001E6900">
        <w:rPr>
          <w:rFonts w:ascii="Times New Roman" w:hAnsi="Times New Roman" w:cs="Times New Roman"/>
          <w:sz w:val="28"/>
          <w:szCs w:val="28"/>
          <w:lang w:eastAsia="zh-CN"/>
        </w:rPr>
        <w:t>розвиток розподіленої генерації електричної енергії в громаді шляхом</w:t>
      </w:r>
      <w:r w:rsidRPr="001E6900">
        <w:rPr>
          <w:rFonts w:ascii="Times New Roman" w:hAnsi="Times New Roman" w:cs="Times New Roman"/>
          <w:szCs w:val="28"/>
          <w:lang w:eastAsia="zh-CN"/>
        </w:rPr>
        <w:t xml:space="preserve"> </w:t>
      </w:r>
      <w:r w:rsidRPr="001E6900">
        <w:rPr>
          <w:rFonts w:ascii="Times New Roman" w:hAnsi="Times New Roman" w:cs="Times New Roman"/>
          <w:sz w:val="28"/>
          <w:szCs w:val="28"/>
        </w:rPr>
        <w:t xml:space="preserve">встановлення </w:t>
      </w:r>
      <w:r w:rsidRPr="001E6900">
        <w:rPr>
          <w:rFonts w:ascii="Times New Roman" w:hAnsi="Times New Roman" w:cs="Times New Roman"/>
          <w:sz w:val="28"/>
          <w:szCs w:val="28"/>
        </w:rPr>
        <w:t>когенераційних</w:t>
      </w:r>
      <w:r w:rsidRPr="001E6900">
        <w:rPr>
          <w:rFonts w:ascii="Times New Roman" w:hAnsi="Times New Roman" w:cs="Times New Roman"/>
          <w:sz w:val="28"/>
          <w:szCs w:val="28"/>
        </w:rPr>
        <w:t xml:space="preserve"> установок та встановлення сонячних електростанцій;</w:t>
      </w:r>
    </w:p>
    <w:p w:rsidR="001E6900" w:rsidRPr="001E6900" w:rsidP="001E6900" w14:paraId="4E0063AE" w14:textId="77777777">
      <w:pPr>
        <w:shd w:val="clear" w:color="auto" w:fill="FFFFFF" w:themeFill="background1"/>
        <w:overflowPunct w:val="0"/>
        <w:autoSpaceDE w:val="0"/>
        <w:autoSpaceDN w:val="0"/>
        <w:adjustRightInd w:val="0"/>
        <w:spacing w:after="0" w:line="240" w:lineRule="auto"/>
        <w:ind w:firstLine="397"/>
        <w:jc w:val="both"/>
        <w:textAlignment w:val="baseline"/>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 проведення інформаційної кампанії для формування енергоефективної поведінки споживачів з метою формування ощадливого стилю життя – переходу на енергоощадні технології у будівлях, стимулювання населення до впровадження енергозберігаючих заходів та економії енергоносіїв;</w:t>
      </w:r>
    </w:p>
    <w:p w:rsidR="001E6900" w:rsidRPr="001E6900" w:rsidP="001E6900" w14:paraId="7FFCE180" w14:textId="77777777">
      <w:pPr>
        <w:shd w:val="clear" w:color="auto" w:fill="FFFFFF" w:themeFill="background1"/>
        <w:overflowPunct w:val="0"/>
        <w:autoSpaceDE w:val="0"/>
        <w:autoSpaceDN w:val="0"/>
        <w:adjustRightInd w:val="0"/>
        <w:spacing w:after="0" w:line="240" w:lineRule="auto"/>
        <w:ind w:firstLine="397"/>
        <w:jc w:val="both"/>
        <w:textAlignment w:val="baseline"/>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 с</w:t>
      </w:r>
      <w:r w:rsidRPr="001E6900">
        <w:rPr>
          <w:rFonts w:ascii="Times New Roman" w:hAnsi="Times New Roman" w:cs="Times New Roman"/>
          <w:sz w:val="28"/>
          <w:szCs w:val="28"/>
        </w:rPr>
        <w:t xml:space="preserve">прияння розвитку </w:t>
      </w:r>
      <w:r w:rsidRPr="001E6900">
        <w:rPr>
          <w:rFonts w:ascii="Times New Roman" w:hAnsi="Times New Roman" w:cs="Times New Roman"/>
          <w:sz w:val="28"/>
          <w:szCs w:val="28"/>
        </w:rPr>
        <w:t>енергосервісу</w:t>
      </w:r>
      <w:r w:rsidRPr="001E6900">
        <w:rPr>
          <w:rFonts w:ascii="Times New Roman" w:hAnsi="Times New Roman" w:cs="Times New Roman"/>
          <w:sz w:val="28"/>
          <w:szCs w:val="28"/>
        </w:rPr>
        <w:t xml:space="preserve"> у модернізації об’єктів житлово-комунального господарства;</w:t>
      </w:r>
    </w:p>
    <w:p w:rsidR="001E6900" w:rsidRPr="001E6900" w:rsidP="001E6900" w14:paraId="2363DCCB" w14:textId="77777777">
      <w:pPr>
        <w:shd w:val="clear" w:color="auto" w:fill="FFFFFF" w:themeFill="background1"/>
        <w:overflowPunct w:val="0"/>
        <w:autoSpaceDE w:val="0"/>
        <w:autoSpaceDN w:val="0"/>
        <w:adjustRightInd w:val="0"/>
        <w:spacing w:after="0" w:line="240" w:lineRule="auto"/>
        <w:ind w:firstLine="397"/>
        <w:jc w:val="both"/>
        <w:textAlignment w:val="baseline"/>
        <w:rPr>
          <w:rFonts w:ascii="Times New Roman" w:hAnsi="Times New Roman" w:cs="Times New Roman"/>
          <w:color w:val="000000" w:themeColor="text1"/>
          <w:sz w:val="28"/>
          <w:szCs w:val="28"/>
        </w:rPr>
      </w:pPr>
      <w:r w:rsidRPr="001E6900">
        <w:rPr>
          <w:rFonts w:ascii="Times New Roman" w:hAnsi="Times New Roman" w:cs="Times New Roman"/>
          <w:b/>
          <w:bCs/>
          <w:color w:val="000000" w:themeColor="text1"/>
          <w:sz w:val="28"/>
          <w:szCs w:val="28"/>
        </w:rPr>
        <w:t>■</w:t>
      </w:r>
      <w:r w:rsidRPr="001E6900">
        <w:rPr>
          <w:rFonts w:ascii="Times New Roman" w:hAnsi="Times New Roman" w:cs="Times New Roman"/>
          <w:color w:val="000000" w:themeColor="text1"/>
          <w:sz w:val="28"/>
          <w:szCs w:val="28"/>
        </w:rPr>
        <w:t xml:space="preserve"> сприяння участі бюджетних установ у програмі щодо можливої реалізації </w:t>
      </w:r>
      <w:r w:rsidRPr="001E6900">
        <w:rPr>
          <w:rFonts w:ascii="Times New Roman" w:hAnsi="Times New Roman" w:cs="Times New Roman"/>
          <w:color w:val="000000" w:themeColor="text1"/>
          <w:sz w:val="28"/>
          <w:szCs w:val="28"/>
        </w:rPr>
        <w:t>проєктів</w:t>
      </w:r>
      <w:r w:rsidRPr="001E6900">
        <w:rPr>
          <w:rFonts w:ascii="Times New Roman" w:hAnsi="Times New Roman" w:cs="Times New Roman"/>
          <w:color w:val="000000" w:themeColor="text1"/>
          <w:sz w:val="28"/>
          <w:szCs w:val="28"/>
        </w:rPr>
        <w:t xml:space="preserve"> утеплення з опалювальною площею від 3000 м</w:t>
      </w:r>
      <w:r w:rsidRPr="001E6900">
        <w:rPr>
          <w:rFonts w:ascii="Times New Roman" w:hAnsi="Times New Roman" w:cs="Times New Roman"/>
          <w:color w:val="000000" w:themeColor="text1"/>
          <w:sz w:val="28"/>
          <w:szCs w:val="28"/>
          <w:vertAlign w:val="superscript"/>
        </w:rPr>
        <w:t>2</w:t>
      </w:r>
      <w:r w:rsidRPr="001E6900">
        <w:rPr>
          <w:rFonts w:ascii="Times New Roman" w:hAnsi="Times New Roman" w:cs="Times New Roman"/>
          <w:color w:val="000000" w:themeColor="text1"/>
          <w:sz w:val="28"/>
          <w:szCs w:val="28"/>
        </w:rPr>
        <w:t xml:space="preserve"> та централізованим опаленням (за механізмом ЕСКО);</w:t>
      </w:r>
    </w:p>
    <w:p w:rsidR="001E6900" w:rsidRPr="001E6900" w:rsidP="001E6900" w14:paraId="491A23CC" w14:textId="77777777">
      <w:pPr>
        <w:shd w:val="clear" w:color="auto" w:fill="FFFFFF" w:themeFill="background1"/>
        <w:overflowPunct w:val="0"/>
        <w:autoSpaceDE w:val="0"/>
        <w:autoSpaceDN w:val="0"/>
        <w:adjustRightInd w:val="0"/>
        <w:spacing w:after="0" w:line="240" w:lineRule="auto"/>
        <w:ind w:firstLine="397"/>
        <w:jc w:val="both"/>
        <w:textAlignment w:val="baseline"/>
        <w:rPr>
          <w:rFonts w:ascii="Times New Roman" w:hAnsi="Times New Roman" w:cs="Times New Roman"/>
          <w:color w:val="000000" w:themeColor="text1"/>
          <w:sz w:val="28"/>
          <w:szCs w:val="28"/>
        </w:rPr>
      </w:pPr>
      <w:r w:rsidRPr="001E6900">
        <w:rPr>
          <w:rFonts w:ascii="Times New Roman" w:hAnsi="Times New Roman" w:cs="Times New Roman"/>
          <w:b/>
          <w:bCs/>
          <w:color w:val="000000" w:themeColor="text1"/>
          <w:sz w:val="28"/>
          <w:szCs w:val="28"/>
        </w:rPr>
        <w:t xml:space="preserve">■ </w:t>
      </w:r>
      <w:r w:rsidRPr="001E6900">
        <w:rPr>
          <w:rFonts w:ascii="Times New Roman" w:hAnsi="Times New Roman" w:cs="Times New Roman"/>
          <w:color w:val="000000" w:themeColor="text1"/>
          <w:sz w:val="28"/>
          <w:szCs w:val="28"/>
        </w:rPr>
        <w:t>р</w:t>
      </w:r>
      <w:r w:rsidRPr="001E6900">
        <w:rPr>
          <w:rFonts w:ascii="Times New Roman" w:hAnsi="Times New Roman" w:cs="Times New Roman"/>
          <w:sz w:val="28"/>
          <w:szCs w:val="28"/>
        </w:rPr>
        <w:t>озробка Муніципального енергетичного плану Броварської міської територіальної громади на період до 2030 року;</w:t>
      </w:r>
      <w:r w:rsidRPr="001E6900">
        <w:rPr>
          <w:rFonts w:ascii="Times New Roman" w:hAnsi="Times New Roman" w:cs="Times New Roman"/>
        </w:rPr>
        <w:t xml:space="preserve"> </w:t>
      </w:r>
    </w:p>
    <w:p w:rsidR="001E6900" w:rsidRPr="001E6900" w:rsidP="001E6900" w14:paraId="0ADC30F7" w14:textId="77777777">
      <w:pPr>
        <w:shd w:val="clear" w:color="auto" w:fill="FFFFFF" w:themeFill="background1"/>
        <w:spacing w:after="0" w:line="240" w:lineRule="auto"/>
        <w:ind w:firstLine="397"/>
        <w:jc w:val="both"/>
        <w:rPr>
          <w:rFonts w:ascii="Times New Roman" w:hAnsi="Times New Roman" w:cs="Times New Roman"/>
          <w:sz w:val="28"/>
          <w:szCs w:val="28"/>
        </w:rPr>
      </w:pPr>
      <w:r w:rsidRPr="001E6900">
        <w:rPr>
          <w:rFonts w:ascii="Times New Roman" w:hAnsi="Times New Roman" w:cs="Times New Roman"/>
          <w:color w:val="000000" w:themeColor="text1"/>
          <w:sz w:val="28"/>
          <w:szCs w:val="28"/>
          <w:lang w:val="ru-RU"/>
        </w:rPr>
        <w:t>■ у</w:t>
      </w:r>
      <w:r w:rsidRPr="001E6900">
        <w:rPr>
          <w:rFonts w:ascii="Times New Roman" w:hAnsi="Times New Roman" w:cs="Times New Roman"/>
          <w:sz w:val="28"/>
          <w:szCs w:val="28"/>
        </w:rPr>
        <w:t>тримання доріг громади в належному стані, своєчасне проведення їх капітальних та поточних ремонтів;</w:t>
      </w:r>
    </w:p>
    <w:p w:rsidR="001E6900" w:rsidRPr="001E6900" w:rsidP="001E6900" w14:paraId="3C4F1DC4" w14:textId="77777777">
      <w:pPr>
        <w:shd w:val="clear" w:color="auto" w:fill="FFFFFF" w:themeFill="background1"/>
        <w:autoSpaceDE w:val="0"/>
        <w:autoSpaceDN w:val="0"/>
        <w:adjustRightInd w:val="0"/>
        <w:spacing w:after="0" w:line="240" w:lineRule="auto"/>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 забезпечення озеленення території громади;</w:t>
      </w:r>
    </w:p>
    <w:p w:rsidR="001E6900" w:rsidRPr="001E6900" w:rsidP="001E6900" w14:paraId="4235BE39" w14:textId="77777777">
      <w:pPr>
        <w:shd w:val="clear" w:color="auto" w:fill="FFFFFF" w:themeFill="background1"/>
        <w:spacing w:after="0" w:line="240" w:lineRule="auto"/>
        <w:ind w:firstLine="397"/>
        <w:jc w:val="both"/>
        <w:rPr>
          <w:rFonts w:ascii="Times New Roman" w:hAnsi="Times New Roman" w:cs="Times New Roman"/>
          <w:sz w:val="28"/>
          <w:szCs w:val="28"/>
        </w:rPr>
      </w:pPr>
      <w:r w:rsidRPr="001E6900">
        <w:rPr>
          <w:rFonts w:ascii="Times New Roman" w:hAnsi="Times New Roman" w:cs="Times New Roman"/>
          <w:color w:val="000000" w:themeColor="text1"/>
          <w:sz w:val="28"/>
          <w:szCs w:val="28"/>
        </w:rPr>
        <w:t>■</w:t>
      </w:r>
      <w:r w:rsidRPr="001E6900">
        <w:rPr>
          <w:rFonts w:ascii="Times New Roman" w:hAnsi="Times New Roman" w:cs="Times New Roman"/>
          <w:sz w:val="28"/>
          <w:szCs w:val="28"/>
        </w:rPr>
        <w:t xml:space="preserve"> розвиток інженерної, логістичної, дорожньо-транспортної інфраструктури;</w:t>
      </w:r>
    </w:p>
    <w:p w:rsidR="001E6900" w:rsidRPr="001E6900" w:rsidP="001E6900" w14:paraId="22CF5844" w14:textId="77777777">
      <w:pPr>
        <w:shd w:val="clear" w:color="auto" w:fill="FFFFFF" w:themeFill="background1"/>
        <w:spacing w:after="0" w:line="240" w:lineRule="auto"/>
        <w:ind w:firstLine="397"/>
        <w:jc w:val="both"/>
        <w:rPr>
          <w:rFonts w:ascii="Times New Roman" w:hAnsi="Times New Roman" w:cs="Times New Roman"/>
          <w:b/>
          <w:bCs/>
          <w:i/>
          <w:iCs/>
          <w:color w:val="000000" w:themeColor="text1"/>
          <w:sz w:val="28"/>
          <w:szCs w:val="28"/>
          <w:u w:val="single"/>
        </w:rPr>
      </w:pPr>
      <w:r w:rsidRPr="001E6900">
        <w:rPr>
          <w:rFonts w:ascii="Times New Roman" w:hAnsi="Times New Roman" w:cs="Times New Roman"/>
          <w:color w:val="000000" w:themeColor="text1"/>
          <w:sz w:val="28"/>
          <w:szCs w:val="28"/>
          <w:lang w:val="ru-RU"/>
        </w:rPr>
        <w:t>■ р</w:t>
      </w:r>
      <w:r w:rsidRPr="001E6900">
        <w:rPr>
          <w:rFonts w:ascii="Times New Roman" w:hAnsi="Times New Roman" w:cs="Times New Roman"/>
          <w:sz w:val="28"/>
          <w:szCs w:val="28"/>
        </w:rPr>
        <w:t>озвиток</w:t>
      </w:r>
      <w:r w:rsidRPr="001E6900">
        <w:rPr>
          <w:rFonts w:ascii="Times New Roman" w:hAnsi="Times New Roman" w:cs="Times New Roman"/>
          <w:sz w:val="28"/>
          <w:szCs w:val="28"/>
        </w:rPr>
        <w:t xml:space="preserve"> громадського транспорту в громаді та велосипедної інфраструктури;</w:t>
      </w:r>
    </w:p>
    <w:p w:rsidR="001E6900" w:rsidRPr="001E6900" w:rsidP="001E6900" w14:paraId="0779EE17" w14:textId="77777777">
      <w:pPr>
        <w:shd w:val="clear" w:color="auto" w:fill="FFFFFF" w:themeFill="background1"/>
        <w:autoSpaceDE w:val="0"/>
        <w:autoSpaceDN w:val="0"/>
        <w:adjustRightInd w:val="0"/>
        <w:spacing w:after="0" w:line="240" w:lineRule="auto"/>
        <w:ind w:firstLine="397"/>
        <w:jc w:val="both"/>
        <w:rPr>
          <w:rFonts w:ascii="Times New Roman" w:hAnsi="Times New Roman" w:cs="Times New Roman"/>
          <w:color w:val="000000" w:themeColor="text1"/>
          <w:sz w:val="28"/>
          <w:szCs w:val="28"/>
          <w:lang w:val="ru-RU"/>
        </w:rPr>
      </w:pPr>
      <w:r w:rsidRPr="001E6900">
        <w:rPr>
          <w:rFonts w:ascii="Times New Roman" w:hAnsi="Times New Roman" w:cs="Times New Roman"/>
          <w:color w:val="000000" w:themeColor="text1"/>
          <w:sz w:val="28"/>
          <w:szCs w:val="28"/>
          <w:lang w:val="ru-RU"/>
        </w:rPr>
        <w:t>■</w:t>
      </w:r>
      <w:r w:rsidRPr="001E6900">
        <w:rPr>
          <w:rFonts w:ascii="Times New Roman" w:hAnsi="Times New Roman" w:cs="Times New Roman"/>
          <w:sz w:val="20"/>
          <w:szCs w:val="20"/>
        </w:rPr>
        <w:t xml:space="preserve"> </w:t>
      </w:r>
      <w:r w:rsidRPr="001E6900">
        <w:rPr>
          <w:rFonts w:ascii="Times New Roman" w:hAnsi="Times New Roman" w:cs="Times New Roman"/>
          <w:sz w:val="28"/>
          <w:szCs w:val="28"/>
        </w:rPr>
        <w:t>проведення екологічного моніторингу та інформування населення про стан довкілля;</w:t>
      </w:r>
    </w:p>
    <w:p w:rsidR="001E6900" w:rsidRPr="001E6900" w:rsidP="001E6900" w14:paraId="6BAFA379" w14:textId="77777777">
      <w:pPr>
        <w:spacing w:after="0" w:line="240" w:lineRule="auto"/>
        <w:ind w:firstLine="397"/>
        <w:jc w:val="both"/>
        <w:rPr>
          <w:rFonts w:ascii="Times New Roman" w:hAnsi="Times New Roman" w:cs="Times New Roman"/>
          <w:sz w:val="28"/>
          <w:szCs w:val="28"/>
        </w:rPr>
      </w:pPr>
      <w:r w:rsidRPr="001E6900">
        <w:rPr>
          <w:rFonts w:ascii="Times New Roman" w:hAnsi="Times New Roman" w:cs="Times New Roman"/>
          <w:color w:val="000000" w:themeColor="text1"/>
          <w:sz w:val="28"/>
          <w:szCs w:val="28"/>
          <w:lang w:val="ru-RU"/>
        </w:rPr>
        <w:t>■ р</w:t>
      </w:r>
      <w:r w:rsidRPr="001E6900">
        <w:rPr>
          <w:rFonts w:ascii="Times New Roman" w:hAnsi="Times New Roman" w:cs="Times New Roman"/>
          <w:sz w:val="28"/>
          <w:szCs w:val="28"/>
        </w:rPr>
        <w:t>озвиток</w:t>
      </w:r>
      <w:r w:rsidRPr="001E6900">
        <w:rPr>
          <w:rFonts w:ascii="Times New Roman" w:hAnsi="Times New Roman" w:cs="Times New Roman"/>
          <w:sz w:val="28"/>
          <w:szCs w:val="28"/>
        </w:rPr>
        <w:t xml:space="preserve"> рекреаційних зон та зон відпочинку;</w:t>
      </w:r>
    </w:p>
    <w:p w:rsidR="001E6900" w:rsidRPr="001E6900" w:rsidP="001E6900" w14:paraId="4C1F3EDC" w14:textId="77777777">
      <w:pPr>
        <w:shd w:val="clear" w:color="auto" w:fill="FFFFFF" w:themeFill="background1"/>
        <w:autoSpaceDE w:val="0"/>
        <w:autoSpaceDN w:val="0"/>
        <w:adjustRightInd w:val="0"/>
        <w:spacing w:after="0" w:line="240" w:lineRule="auto"/>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lang w:val="ru-RU"/>
        </w:rPr>
        <w:t>■</w:t>
      </w:r>
      <w:r w:rsidRPr="001E6900">
        <w:rPr>
          <w:rFonts w:ascii="Times New Roman" w:hAnsi="Times New Roman" w:cs="Times New Roman"/>
          <w:sz w:val="20"/>
          <w:szCs w:val="20"/>
        </w:rPr>
        <w:t xml:space="preserve"> </w:t>
      </w:r>
      <w:r w:rsidRPr="001E6900">
        <w:rPr>
          <w:rFonts w:ascii="Times New Roman" w:hAnsi="Times New Roman" w:cs="Times New Roman"/>
          <w:sz w:val="28"/>
          <w:szCs w:val="28"/>
        </w:rPr>
        <w:t>збереження та відтворення водних ресурсів, захист територій від підтоплення;</w:t>
      </w:r>
    </w:p>
    <w:p w:rsidR="001E6900" w:rsidRPr="001E6900" w:rsidP="001E6900" w14:paraId="65BB58F5" w14:textId="77777777">
      <w:pPr>
        <w:shd w:val="clear" w:color="auto" w:fill="FFFFFF" w:themeFill="background1"/>
        <w:autoSpaceDE w:val="0"/>
        <w:autoSpaceDN w:val="0"/>
        <w:adjustRightInd w:val="0"/>
        <w:spacing w:after="0" w:line="240" w:lineRule="auto"/>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lang w:val="ru-RU"/>
        </w:rPr>
        <w:t xml:space="preserve">■ </w:t>
      </w:r>
      <w:r w:rsidRPr="001E6900">
        <w:rPr>
          <w:rFonts w:ascii="Times New Roman" w:hAnsi="Times New Roman" w:cs="Times New Roman"/>
          <w:color w:val="000000" w:themeColor="text1"/>
          <w:sz w:val="28"/>
          <w:szCs w:val="28"/>
          <w:lang w:val="ru-RU"/>
        </w:rPr>
        <w:t>забезпечення</w:t>
      </w:r>
      <w:r w:rsidRPr="001E6900">
        <w:rPr>
          <w:rFonts w:ascii="Times New Roman" w:hAnsi="Times New Roman" w:cs="Times New Roman"/>
          <w:color w:val="000000" w:themeColor="text1"/>
          <w:sz w:val="28"/>
          <w:szCs w:val="28"/>
          <w:lang w:val="ru-RU"/>
        </w:rPr>
        <w:t xml:space="preserve"> </w:t>
      </w:r>
      <w:r w:rsidRPr="001E6900">
        <w:rPr>
          <w:rFonts w:ascii="Times New Roman" w:hAnsi="Times New Roman" w:cs="Times New Roman"/>
          <w:color w:val="000000" w:themeColor="text1"/>
          <w:sz w:val="28"/>
          <w:szCs w:val="28"/>
          <w:lang w:val="ru-RU"/>
        </w:rPr>
        <w:t>охорони</w:t>
      </w:r>
      <w:r w:rsidRPr="001E6900">
        <w:rPr>
          <w:rFonts w:ascii="Times New Roman" w:hAnsi="Times New Roman" w:cs="Times New Roman"/>
          <w:color w:val="000000" w:themeColor="text1"/>
          <w:sz w:val="28"/>
          <w:szCs w:val="28"/>
          <w:lang w:val="ru-RU"/>
        </w:rPr>
        <w:t xml:space="preserve"> </w:t>
      </w:r>
      <w:r w:rsidRPr="001E6900">
        <w:rPr>
          <w:rFonts w:ascii="Times New Roman" w:hAnsi="Times New Roman" w:cs="Times New Roman"/>
          <w:color w:val="000000" w:themeColor="text1"/>
          <w:sz w:val="28"/>
          <w:szCs w:val="28"/>
          <w:lang w:val="ru-RU"/>
        </w:rPr>
        <w:t>довкілля</w:t>
      </w:r>
      <w:r w:rsidRPr="001E6900">
        <w:rPr>
          <w:rFonts w:ascii="Times New Roman" w:hAnsi="Times New Roman" w:cs="Times New Roman"/>
          <w:color w:val="000000" w:themeColor="text1"/>
          <w:sz w:val="28"/>
          <w:szCs w:val="28"/>
          <w:lang w:val="ru-RU"/>
        </w:rPr>
        <w:t xml:space="preserve">, </w:t>
      </w:r>
      <w:r w:rsidRPr="001E6900">
        <w:rPr>
          <w:rFonts w:ascii="Times New Roman" w:hAnsi="Times New Roman" w:cs="Times New Roman"/>
          <w:color w:val="000000" w:themeColor="text1"/>
          <w:sz w:val="28"/>
          <w:szCs w:val="28"/>
        </w:rPr>
        <w:t>проведення екологічних заходів з пропаганди охорони навколишнього природного середовища, зменшення викидів СО2 в атмосферу тощо;</w:t>
      </w:r>
    </w:p>
    <w:p w:rsidR="001E6900" w:rsidRPr="001E6900" w:rsidP="001E6900" w14:paraId="5F50A371" w14:textId="77777777">
      <w:pPr>
        <w:shd w:val="clear" w:color="auto" w:fill="FFFFFF" w:themeFill="background1"/>
        <w:autoSpaceDE w:val="0"/>
        <w:autoSpaceDN w:val="0"/>
        <w:adjustRightInd w:val="0"/>
        <w:spacing w:after="0" w:line="240" w:lineRule="auto"/>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lang w:val="ru-RU"/>
        </w:rPr>
        <w:t xml:space="preserve">■ </w:t>
      </w:r>
      <w:r w:rsidRPr="001E6900">
        <w:rPr>
          <w:rFonts w:ascii="Times New Roman" w:hAnsi="Times New Roman" w:cs="Times New Roman"/>
          <w:color w:val="000000" w:themeColor="text1"/>
          <w:sz w:val="28"/>
          <w:szCs w:val="28"/>
        </w:rPr>
        <w:t>покращення стану благоустрою території громади.</w:t>
      </w:r>
    </w:p>
    <w:p w:rsidR="001E6900" w:rsidRPr="001E6900" w:rsidP="001E6900" w14:paraId="339B0A3B" w14:textId="77777777">
      <w:pPr>
        <w:shd w:val="clear" w:color="auto" w:fill="FFFFFF" w:themeFill="background1"/>
        <w:autoSpaceDE w:val="0"/>
        <w:autoSpaceDN w:val="0"/>
        <w:adjustRightInd w:val="0"/>
        <w:spacing w:after="0" w:line="240" w:lineRule="auto"/>
        <w:ind w:firstLine="397"/>
        <w:jc w:val="both"/>
        <w:rPr>
          <w:rFonts w:ascii="Times New Roman" w:hAnsi="Times New Roman" w:cs="Times New Roman"/>
          <w:color w:val="000000" w:themeColor="text1"/>
          <w:sz w:val="28"/>
          <w:szCs w:val="28"/>
        </w:rPr>
      </w:pPr>
    </w:p>
    <w:p w:rsidR="001E6900" w:rsidRPr="001E6900" w:rsidP="001E6900" w14:paraId="5DE44DA7" w14:textId="77777777">
      <w:pPr>
        <w:shd w:val="clear" w:color="auto" w:fill="FFFFFF" w:themeFill="background1"/>
        <w:spacing w:after="0" w:line="240" w:lineRule="auto"/>
        <w:ind w:firstLine="397"/>
        <w:jc w:val="both"/>
        <w:rPr>
          <w:rFonts w:ascii="Times New Roman" w:hAnsi="Times New Roman" w:cs="Times New Roman"/>
          <w:b/>
          <w:i/>
          <w:color w:val="000000" w:themeColor="text1"/>
          <w:sz w:val="16"/>
          <w:szCs w:val="16"/>
        </w:rPr>
      </w:pPr>
      <w:r w:rsidRPr="001E6900">
        <w:rPr>
          <w:rFonts w:ascii="Times New Roman" w:hAnsi="Times New Roman" w:cs="Times New Roman"/>
          <w:b/>
          <w:i/>
          <w:color w:val="000000" w:themeColor="text1"/>
          <w:sz w:val="28"/>
          <w:szCs w:val="28"/>
        </w:rPr>
        <w:t>Очікувані результати:</w:t>
      </w:r>
    </w:p>
    <w:p w:rsidR="001E6900" w:rsidRPr="001E6900" w:rsidP="001E6900" w14:paraId="1A83DFCE" w14:textId="77777777">
      <w:pPr>
        <w:pStyle w:val="NoSpacing"/>
        <w:numPr>
          <w:ilvl w:val="0"/>
          <w:numId w:val="5"/>
        </w:numPr>
        <w:shd w:val="clear" w:color="auto" w:fill="FFFFFF" w:themeFill="background1"/>
        <w:ind w:left="0" w:firstLine="397"/>
        <w:contextualSpacing/>
        <w:jc w:val="both"/>
        <w:rPr>
          <w:color w:val="000000" w:themeColor="text1"/>
          <w:sz w:val="28"/>
          <w:szCs w:val="28"/>
        </w:rPr>
      </w:pPr>
      <w:r w:rsidRPr="001E6900">
        <w:rPr>
          <w:color w:val="000000" w:themeColor="text1"/>
          <w:sz w:val="28"/>
          <w:szCs w:val="28"/>
        </w:rPr>
        <w:t>забезпечення населення якісними послугами з теплопостачання та постачання гарячої води;</w:t>
      </w:r>
    </w:p>
    <w:p w:rsidR="001E6900" w:rsidRPr="001E6900" w:rsidP="001E6900" w14:paraId="502D9709" w14:textId="77777777">
      <w:pPr>
        <w:pStyle w:val="NoSpacing"/>
        <w:numPr>
          <w:ilvl w:val="0"/>
          <w:numId w:val="5"/>
        </w:numPr>
        <w:shd w:val="clear" w:color="auto" w:fill="FFFFFF" w:themeFill="background1"/>
        <w:ind w:left="0" w:firstLine="397"/>
        <w:contextualSpacing/>
        <w:jc w:val="both"/>
        <w:rPr>
          <w:color w:val="000000" w:themeColor="text1"/>
          <w:sz w:val="28"/>
          <w:szCs w:val="28"/>
        </w:rPr>
      </w:pPr>
      <w:r w:rsidRPr="001E6900">
        <w:rPr>
          <w:color w:val="000000" w:themeColor="text1"/>
          <w:sz w:val="28"/>
          <w:szCs w:val="28"/>
        </w:rPr>
        <w:t>покращення якості надання житлових послуг;</w:t>
      </w:r>
    </w:p>
    <w:p w:rsidR="001E6900" w:rsidRPr="001E6900" w:rsidP="001E6900" w14:paraId="00080CC4" w14:textId="77777777">
      <w:pPr>
        <w:pStyle w:val="NoSpacing"/>
        <w:numPr>
          <w:ilvl w:val="0"/>
          <w:numId w:val="5"/>
        </w:numPr>
        <w:shd w:val="clear" w:color="auto" w:fill="FFFFFF" w:themeFill="background1"/>
        <w:ind w:left="0" w:firstLine="397"/>
        <w:contextualSpacing/>
        <w:jc w:val="both"/>
        <w:rPr>
          <w:b/>
          <w:i/>
          <w:color w:val="000000" w:themeColor="text1"/>
          <w:sz w:val="28"/>
          <w:szCs w:val="28"/>
          <w:u w:val="single"/>
        </w:rPr>
      </w:pPr>
      <w:r w:rsidRPr="001E6900">
        <w:rPr>
          <w:color w:val="000000" w:themeColor="text1"/>
          <w:sz w:val="28"/>
          <w:szCs w:val="28"/>
          <w:lang w:eastAsia="uk-UA"/>
        </w:rPr>
        <w:t>забезпечення якісною питною водою;</w:t>
      </w:r>
    </w:p>
    <w:p w:rsidR="001E6900" w:rsidRPr="001E6900" w:rsidP="001E6900" w14:paraId="4FDE5C2C" w14:textId="77777777">
      <w:pPr>
        <w:pStyle w:val="NoSpacing"/>
        <w:numPr>
          <w:ilvl w:val="0"/>
          <w:numId w:val="5"/>
        </w:numPr>
        <w:shd w:val="clear" w:color="auto" w:fill="FFFFFF" w:themeFill="background1"/>
        <w:ind w:left="0" w:firstLine="397"/>
        <w:contextualSpacing/>
        <w:jc w:val="both"/>
        <w:rPr>
          <w:b/>
          <w:i/>
          <w:color w:val="000000" w:themeColor="text1"/>
          <w:sz w:val="28"/>
          <w:szCs w:val="28"/>
          <w:u w:val="single"/>
        </w:rPr>
      </w:pPr>
      <w:r w:rsidRPr="001E6900">
        <w:rPr>
          <w:color w:val="000000" w:themeColor="text1"/>
          <w:sz w:val="28"/>
          <w:szCs w:val="28"/>
        </w:rPr>
        <w:t xml:space="preserve">проведення своєчасних ремонтів теплових мереж та мереж водопостачання та водовідведення; </w:t>
      </w:r>
      <w:r w:rsidRPr="001E6900">
        <w:rPr>
          <w:color w:val="000000" w:themeColor="text1"/>
          <w:sz w:val="28"/>
          <w:szCs w:val="28"/>
          <w:lang w:eastAsia="uk-UA"/>
        </w:rPr>
        <w:t>капітальних ремонтів ГРЩ-0,4 кВ, ліфтів в житлових будинках;</w:t>
      </w:r>
    </w:p>
    <w:p w:rsidR="001E6900" w:rsidRPr="001E6900" w:rsidP="001E6900" w14:paraId="2082DAD4" w14:textId="77777777">
      <w:pPr>
        <w:pStyle w:val="ListParagraph"/>
        <w:numPr>
          <w:ilvl w:val="0"/>
          <w:numId w:val="5"/>
        </w:numPr>
        <w:shd w:val="clear" w:color="auto" w:fill="FFFFFF" w:themeFill="background1"/>
        <w:ind w:left="0" w:firstLine="397"/>
        <w:contextualSpacing/>
        <w:jc w:val="both"/>
        <w:rPr>
          <w:color w:val="000000" w:themeColor="text1"/>
          <w:sz w:val="28"/>
          <w:szCs w:val="28"/>
          <w:u w:val="single"/>
        </w:rPr>
      </w:pPr>
      <w:r w:rsidRPr="001E6900">
        <w:rPr>
          <w:color w:val="000000" w:themeColor="text1"/>
          <w:sz w:val="28"/>
          <w:szCs w:val="28"/>
        </w:rPr>
        <w:t xml:space="preserve">збереження та покращення роботи </w:t>
      </w:r>
      <w:r w:rsidRPr="001E6900">
        <w:rPr>
          <w:color w:val="000000" w:themeColor="text1"/>
          <w:sz w:val="28"/>
          <w:szCs w:val="28"/>
        </w:rPr>
        <w:t>обꞌєктів</w:t>
      </w:r>
      <w:r w:rsidRPr="001E6900">
        <w:rPr>
          <w:color w:val="000000" w:themeColor="text1"/>
          <w:sz w:val="28"/>
          <w:szCs w:val="28"/>
        </w:rPr>
        <w:t xml:space="preserve"> критичної інфраструктури громади;</w:t>
      </w:r>
    </w:p>
    <w:p w:rsidR="001E6900" w:rsidRPr="001E6900" w:rsidP="001E6900" w14:paraId="5711CC22" w14:textId="77777777">
      <w:pPr>
        <w:pStyle w:val="ListParagraph"/>
        <w:numPr>
          <w:ilvl w:val="0"/>
          <w:numId w:val="5"/>
        </w:numPr>
        <w:shd w:val="clear" w:color="auto" w:fill="FFFFFF" w:themeFill="background1"/>
        <w:ind w:left="0" w:firstLine="397"/>
        <w:contextualSpacing/>
        <w:jc w:val="both"/>
        <w:rPr>
          <w:color w:val="000000" w:themeColor="text1"/>
          <w:sz w:val="28"/>
          <w:szCs w:val="28"/>
          <w:u w:val="single"/>
        </w:rPr>
      </w:pPr>
      <w:r w:rsidRPr="001E6900">
        <w:rPr>
          <w:color w:val="000000" w:themeColor="text1"/>
          <w:sz w:val="28"/>
        </w:rPr>
        <w:t xml:space="preserve">забезпечення співвласників багатоквартирних будинків альтернативними джерелами електроенергії при проходженні опалювального сезону </w:t>
      </w:r>
      <w:r w:rsidRPr="001E6900">
        <w:rPr>
          <w:color w:val="000000" w:themeColor="text1"/>
          <w:sz w:val="28"/>
          <w:szCs w:val="28"/>
        </w:rPr>
        <w:t>в умовах воєнного стану</w:t>
      </w:r>
      <w:r w:rsidRPr="001E6900">
        <w:rPr>
          <w:color w:val="000000" w:themeColor="text1"/>
          <w:sz w:val="28"/>
        </w:rPr>
        <w:t>; підтримка ОСББ</w:t>
      </w:r>
      <w:r w:rsidRPr="001E6900">
        <w:rPr>
          <w:color w:val="000000" w:themeColor="text1"/>
          <w:sz w:val="28"/>
          <w:szCs w:val="28"/>
        </w:rPr>
        <w:t xml:space="preserve"> та ЖБК;</w:t>
      </w:r>
    </w:p>
    <w:p w:rsidR="001E6900" w:rsidRPr="001E6900" w:rsidP="001E6900" w14:paraId="60D11B60" w14:textId="77777777">
      <w:pPr>
        <w:pStyle w:val="ListParagraph"/>
        <w:numPr>
          <w:ilvl w:val="0"/>
          <w:numId w:val="5"/>
        </w:numPr>
        <w:shd w:val="clear" w:color="auto" w:fill="FFFFFF" w:themeFill="background1"/>
        <w:ind w:left="0" w:firstLine="397"/>
        <w:contextualSpacing/>
        <w:jc w:val="both"/>
        <w:rPr>
          <w:color w:val="000000" w:themeColor="text1"/>
          <w:sz w:val="28"/>
          <w:szCs w:val="28"/>
          <w:u w:val="single"/>
        </w:rPr>
      </w:pPr>
      <w:r w:rsidRPr="001E6900">
        <w:rPr>
          <w:color w:val="000000" w:themeColor="text1"/>
          <w:sz w:val="28"/>
          <w:szCs w:val="28"/>
        </w:rPr>
        <w:t>покращення екологічного стану громади;</w:t>
      </w:r>
    </w:p>
    <w:p w:rsidR="001E6900" w:rsidRPr="001E6900" w:rsidP="001E6900" w14:paraId="511428B6" w14:textId="77777777">
      <w:pPr>
        <w:pStyle w:val="BodyText"/>
        <w:numPr>
          <w:ilvl w:val="0"/>
          <w:numId w:val="5"/>
        </w:numPr>
        <w:shd w:val="clear" w:color="auto" w:fill="FFFFFF" w:themeFill="background1"/>
        <w:spacing w:after="0"/>
        <w:ind w:left="0" w:firstLine="397"/>
        <w:contextualSpacing/>
        <w:jc w:val="both"/>
        <w:rPr>
          <w:i/>
          <w:iCs/>
          <w:color w:val="000000" w:themeColor="text1"/>
          <w:sz w:val="28"/>
          <w:szCs w:val="28"/>
          <w:u w:val="single"/>
        </w:rPr>
      </w:pPr>
      <w:r w:rsidRPr="001E6900">
        <w:rPr>
          <w:color w:val="000000" w:themeColor="text1"/>
          <w:sz w:val="28"/>
          <w:szCs w:val="28"/>
        </w:rPr>
        <w:t>безбар’єрність</w:t>
      </w:r>
      <w:r w:rsidRPr="001E6900">
        <w:rPr>
          <w:color w:val="000000" w:themeColor="text1"/>
        </w:rPr>
        <w:t xml:space="preserve"> </w:t>
      </w:r>
      <w:r w:rsidRPr="001E6900">
        <w:rPr>
          <w:color w:val="000000" w:themeColor="text1"/>
          <w:sz w:val="28"/>
          <w:szCs w:val="28"/>
        </w:rPr>
        <w:t>та</w:t>
      </w:r>
      <w:r w:rsidRPr="001E6900">
        <w:rPr>
          <w:color w:val="000000" w:themeColor="text1"/>
        </w:rPr>
        <w:t xml:space="preserve"> </w:t>
      </w:r>
      <w:r w:rsidRPr="001E6900">
        <w:rPr>
          <w:color w:val="000000" w:themeColor="text1"/>
          <w:sz w:val="28"/>
          <w:szCs w:val="28"/>
        </w:rPr>
        <w:t>безперешкодний доступ до об’єктів фізичного оточення всіх мешканців громади, включаючи мало мобільні групи населення</w:t>
      </w:r>
      <w:r w:rsidRPr="001E6900">
        <w:rPr>
          <w:color w:val="000000" w:themeColor="text1"/>
        </w:rPr>
        <w:t>;</w:t>
      </w:r>
    </w:p>
    <w:p w:rsidR="001E6900" w:rsidRPr="001E6900" w:rsidP="001E6900" w14:paraId="0D6AAB1B" w14:textId="77777777">
      <w:pPr>
        <w:pStyle w:val="NoSpacing"/>
        <w:numPr>
          <w:ilvl w:val="0"/>
          <w:numId w:val="5"/>
        </w:numPr>
        <w:shd w:val="clear" w:color="auto" w:fill="FFFFFF" w:themeFill="background1"/>
        <w:ind w:left="0" w:firstLine="397"/>
        <w:contextualSpacing/>
        <w:jc w:val="both"/>
        <w:rPr>
          <w:b/>
          <w:i/>
          <w:color w:val="000000" w:themeColor="text1"/>
          <w:sz w:val="28"/>
          <w:szCs w:val="28"/>
          <w:u w:val="single"/>
        </w:rPr>
      </w:pPr>
      <w:r w:rsidRPr="001E6900">
        <w:rPr>
          <w:color w:val="000000" w:themeColor="text1"/>
          <w:sz w:val="28"/>
          <w:szCs w:val="28"/>
          <w:shd w:val="clear" w:color="auto" w:fill="FFFFFF"/>
        </w:rPr>
        <w:t>покращення благоустрою населених пунктів громади</w:t>
      </w:r>
      <w:r w:rsidRPr="001E6900">
        <w:rPr>
          <w:color w:val="000000" w:themeColor="text1"/>
          <w:sz w:val="28"/>
          <w:szCs w:val="28"/>
        </w:rPr>
        <w:t>.</w:t>
      </w:r>
    </w:p>
    <w:p w:rsidR="001E6900" w:rsidRPr="001E6900" w:rsidP="001E6900" w14:paraId="5032EE3E" w14:textId="77777777">
      <w:pPr>
        <w:spacing w:after="0" w:line="240" w:lineRule="auto"/>
        <w:ind w:firstLine="397"/>
        <w:rPr>
          <w:rFonts w:ascii="Times New Roman" w:hAnsi="Times New Roman" w:cs="Times New Roman"/>
        </w:rPr>
      </w:pPr>
    </w:p>
    <w:p w:rsidR="001E6900" w:rsidRPr="001E6900" w:rsidP="001E6900" w14:paraId="4CEAACA5" w14:textId="77777777">
      <w:pPr>
        <w:shd w:val="clear" w:color="auto" w:fill="FFFFFF" w:themeFill="background1"/>
        <w:suppressAutoHyphens/>
        <w:overflowPunct w:val="0"/>
        <w:autoSpaceDE w:val="0"/>
        <w:spacing w:after="0" w:line="240" w:lineRule="auto"/>
        <w:ind w:firstLine="397"/>
        <w:contextualSpacing/>
        <w:jc w:val="center"/>
        <w:rPr>
          <w:rFonts w:ascii="Times New Roman" w:hAnsi="Times New Roman" w:cs="Times New Roman"/>
          <w:b/>
          <w:iCs/>
          <w:color w:val="000000" w:themeColor="text1"/>
          <w:sz w:val="28"/>
          <w:szCs w:val="28"/>
        </w:rPr>
      </w:pPr>
      <w:bookmarkStart w:id="18" w:name="_Hlk217027487"/>
      <w:r w:rsidRPr="001E6900">
        <w:rPr>
          <w:rFonts w:ascii="Times New Roman" w:hAnsi="Times New Roman" w:cs="Times New Roman"/>
          <w:b/>
          <w:iCs/>
          <w:color w:val="000000" w:themeColor="text1"/>
          <w:sz w:val="28"/>
          <w:szCs w:val="28"/>
        </w:rPr>
        <w:t>Надання якісних послуг з перевезення пасажирів</w:t>
      </w:r>
    </w:p>
    <w:p w:rsidR="001E6900" w:rsidRPr="001E6900" w:rsidP="001E6900" w14:paraId="61EE13E6" w14:textId="77777777">
      <w:pPr>
        <w:shd w:val="clear" w:color="auto" w:fill="FFFFFF" w:themeFill="background1"/>
        <w:suppressAutoHyphens/>
        <w:overflowPunct w:val="0"/>
        <w:autoSpaceDE w:val="0"/>
        <w:spacing w:after="0" w:line="240" w:lineRule="auto"/>
        <w:ind w:firstLine="397"/>
        <w:contextualSpacing/>
        <w:jc w:val="center"/>
        <w:rPr>
          <w:rFonts w:ascii="Times New Roman" w:hAnsi="Times New Roman" w:cs="Times New Roman"/>
          <w:b/>
          <w:iCs/>
          <w:color w:val="000000" w:themeColor="text1"/>
          <w:sz w:val="28"/>
          <w:szCs w:val="28"/>
        </w:rPr>
      </w:pPr>
      <w:r w:rsidRPr="001E6900">
        <w:rPr>
          <w:rFonts w:ascii="Times New Roman" w:hAnsi="Times New Roman" w:cs="Times New Roman"/>
          <w:b/>
          <w:iCs/>
          <w:color w:val="000000" w:themeColor="text1"/>
          <w:sz w:val="28"/>
          <w:szCs w:val="28"/>
        </w:rPr>
        <w:t xml:space="preserve"> та розвиток дорожнього господарства</w:t>
      </w:r>
    </w:p>
    <w:bookmarkEnd w:id="18"/>
    <w:p w:rsidR="001E6900" w:rsidRPr="001E6900" w:rsidP="001E6900" w14:paraId="057E5638" w14:textId="77777777">
      <w:pPr>
        <w:pStyle w:val="NormalWeb"/>
        <w:shd w:val="clear" w:color="auto" w:fill="FFFFFF" w:themeFill="background1"/>
        <w:spacing w:before="0" w:beforeAutospacing="0" w:after="0" w:afterAutospacing="0"/>
        <w:ind w:firstLine="397"/>
        <w:contextualSpacing/>
        <w:jc w:val="both"/>
        <w:rPr>
          <w:color w:val="000000" w:themeColor="text1"/>
          <w:sz w:val="28"/>
          <w:szCs w:val="28"/>
          <w:lang w:val="uk-UA"/>
        </w:rPr>
      </w:pPr>
      <w:r w:rsidRPr="001E6900">
        <w:rPr>
          <w:color w:val="000000" w:themeColor="text1"/>
          <w:sz w:val="28"/>
          <w:szCs w:val="28"/>
        </w:rPr>
        <w:t xml:space="preserve">На </w:t>
      </w:r>
      <w:r w:rsidRPr="001E6900">
        <w:rPr>
          <w:color w:val="000000" w:themeColor="text1"/>
          <w:sz w:val="28"/>
          <w:szCs w:val="28"/>
        </w:rPr>
        <w:t>території</w:t>
      </w:r>
      <w:r w:rsidRPr="001E6900">
        <w:rPr>
          <w:color w:val="000000" w:themeColor="text1"/>
          <w:sz w:val="28"/>
          <w:szCs w:val="28"/>
        </w:rPr>
        <w:t xml:space="preserve"> </w:t>
      </w:r>
      <w:r w:rsidRPr="001E6900">
        <w:rPr>
          <w:color w:val="000000" w:themeColor="text1"/>
          <w:sz w:val="28"/>
          <w:szCs w:val="28"/>
        </w:rPr>
        <w:t>громади</w:t>
      </w:r>
      <w:r w:rsidRPr="001E6900">
        <w:rPr>
          <w:color w:val="000000" w:themeColor="text1"/>
          <w:sz w:val="28"/>
          <w:szCs w:val="28"/>
        </w:rPr>
        <w:t xml:space="preserve"> створена </w:t>
      </w:r>
      <w:r w:rsidRPr="001E6900">
        <w:rPr>
          <w:color w:val="000000" w:themeColor="text1"/>
          <w:sz w:val="28"/>
          <w:szCs w:val="28"/>
        </w:rPr>
        <w:t>розгалужена</w:t>
      </w:r>
      <w:r w:rsidRPr="001E6900">
        <w:rPr>
          <w:color w:val="000000" w:themeColor="text1"/>
          <w:sz w:val="28"/>
          <w:szCs w:val="28"/>
        </w:rPr>
        <w:t xml:space="preserve"> </w:t>
      </w:r>
      <w:r w:rsidRPr="001E6900">
        <w:rPr>
          <w:color w:val="000000" w:themeColor="text1"/>
          <w:sz w:val="28"/>
          <w:szCs w:val="28"/>
        </w:rPr>
        <w:t>транспортна</w:t>
      </w:r>
      <w:r w:rsidRPr="001E6900">
        <w:rPr>
          <w:color w:val="000000" w:themeColor="text1"/>
          <w:sz w:val="28"/>
          <w:szCs w:val="28"/>
        </w:rPr>
        <w:t xml:space="preserve"> </w:t>
      </w:r>
      <w:r w:rsidRPr="001E6900">
        <w:rPr>
          <w:color w:val="000000" w:themeColor="text1"/>
          <w:sz w:val="28"/>
          <w:szCs w:val="28"/>
        </w:rPr>
        <w:t>інфраструктура</w:t>
      </w:r>
      <w:r w:rsidRPr="001E6900">
        <w:rPr>
          <w:color w:val="000000" w:themeColor="text1"/>
          <w:sz w:val="28"/>
          <w:szCs w:val="28"/>
          <w:lang w:val="uk-UA"/>
        </w:rPr>
        <w:t xml:space="preserve">. Приміське транспортне сполучення з містом Київ подовжать забезпечувати 12 маршрутів. </w:t>
      </w:r>
    </w:p>
    <w:p w:rsidR="001E6900" w:rsidRPr="001E6900" w:rsidP="001E6900" w14:paraId="5ABE58E4" w14:textId="77777777">
      <w:pPr>
        <w:pStyle w:val="NormalWeb"/>
        <w:shd w:val="clear" w:color="auto" w:fill="FFFFFF"/>
        <w:spacing w:before="0" w:beforeAutospacing="0" w:after="0" w:afterAutospacing="0"/>
        <w:ind w:firstLine="397"/>
        <w:contextualSpacing/>
        <w:jc w:val="both"/>
        <w:rPr>
          <w:color w:val="000000" w:themeColor="text1"/>
          <w:sz w:val="28"/>
          <w:szCs w:val="28"/>
          <w:lang w:val="uk-UA"/>
        </w:rPr>
      </w:pPr>
      <w:r w:rsidRPr="001E6900">
        <w:rPr>
          <w:color w:val="000000" w:themeColor="text1"/>
          <w:sz w:val="28"/>
          <w:szCs w:val="28"/>
          <w:lang w:val="uk-UA"/>
        </w:rPr>
        <w:t>В межах громади працюватимуть 6 маршрутів (№ 2, № 3, № 5, № 9, № 10, №17).</w:t>
      </w:r>
    </w:p>
    <w:p w:rsidR="001E6900" w:rsidRPr="001E6900" w:rsidP="001E6900" w14:paraId="536505A8" w14:textId="77777777">
      <w:pPr>
        <w:pStyle w:val="ListParagraph"/>
        <w:ind w:left="0" w:firstLine="397"/>
        <w:jc w:val="both"/>
        <w:rPr>
          <w:color w:val="000000" w:themeColor="text1"/>
          <w:sz w:val="28"/>
          <w:szCs w:val="28"/>
        </w:rPr>
      </w:pPr>
      <w:r w:rsidRPr="001E6900">
        <w:rPr>
          <w:color w:val="000000" w:themeColor="text1"/>
          <w:sz w:val="28"/>
          <w:szCs w:val="28"/>
        </w:rPr>
        <w:t>В рамках міської Програми «З турботою про кожного» в 2026 році за рахунок коштів місцевого бюджету передбачено відшкодування витрат перевізників  за безкоштовне перевезення пільгових категорій населення пасажирським автомобільним транспортом у сумі 3500 тис. грн. та витрат за перевезення на пільгових умовах залізничним транспортом окремих категорій громадян у сумі 1200 тис. грн.</w:t>
      </w:r>
    </w:p>
    <w:p w:rsidR="001E6900" w:rsidRPr="001E6900" w:rsidP="001E6900" w14:paraId="6596EE46" w14:textId="77777777">
      <w:pPr>
        <w:pStyle w:val="ListParagraph"/>
        <w:ind w:left="0" w:firstLine="397"/>
        <w:jc w:val="both"/>
        <w:rPr>
          <w:sz w:val="28"/>
          <w:szCs w:val="28"/>
        </w:rPr>
      </w:pPr>
      <w:r w:rsidRPr="001E6900">
        <w:rPr>
          <w:color w:val="000000" w:themeColor="text1"/>
          <w:sz w:val="28"/>
          <w:szCs w:val="28"/>
        </w:rPr>
        <w:t xml:space="preserve">В громаді продовжиться робота щодо належного утримання доріг та інших </w:t>
      </w:r>
      <w:r w:rsidRPr="001E6900">
        <w:rPr>
          <w:color w:val="000000" w:themeColor="text1"/>
          <w:sz w:val="28"/>
          <w:szCs w:val="28"/>
        </w:rPr>
        <w:t>обꞌєктів</w:t>
      </w:r>
      <w:r w:rsidRPr="001E6900">
        <w:rPr>
          <w:color w:val="000000" w:themeColor="text1"/>
          <w:sz w:val="28"/>
          <w:szCs w:val="28"/>
        </w:rPr>
        <w:t xml:space="preserve"> транспортної інфраструктури., своєчасних поточних ремонтів </w:t>
      </w:r>
      <w:r w:rsidRPr="001E6900">
        <w:rPr>
          <w:sz w:val="28"/>
          <w:szCs w:val="28"/>
        </w:rPr>
        <w:t xml:space="preserve">дорожнього </w:t>
      </w:r>
      <w:r w:rsidRPr="001E6900">
        <w:rPr>
          <w:sz w:val="28"/>
          <w:szCs w:val="28"/>
        </w:rPr>
        <w:t>асфальто</w:t>
      </w:r>
      <w:r w:rsidRPr="001E6900">
        <w:rPr>
          <w:sz w:val="28"/>
          <w:szCs w:val="28"/>
        </w:rPr>
        <w:t>-бетонного покриття та будівництва доріг.</w:t>
      </w:r>
    </w:p>
    <w:p w:rsidR="001E6900" w:rsidRPr="001E6900" w:rsidP="001E6900" w14:paraId="6A3FD103" w14:textId="77777777">
      <w:pPr>
        <w:pStyle w:val="NormalWeb"/>
        <w:shd w:val="clear" w:color="auto" w:fill="FFFFFF" w:themeFill="background1"/>
        <w:spacing w:before="0" w:beforeAutospacing="0" w:after="0" w:afterAutospacing="0"/>
        <w:ind w:firstLine="397"/>
        <w:contextualSpacing/>
        <w:jc w:val="both"/>
        <w:rPr>
          <w:rStyle w:val="Strong"/>
          <w:b w:val="0"/>
          <w:bCs w:val="0"/>
          <w:color w:val="000000" w:themeColor="text1"/>
          <w:sz w:val="28"/>
          <w:szCs w:val="28"/>
        </w:rPr>
      </w:pPr>
    </w:p>
    <w:p w:rsidR="001E6900" w:rsidRPr="001E6900" w:rsidP="001E6900" w14:paraId="2D425B46" w14:textId="77777777">
      <w:pPr>
        <w:pStyle w:val="NormalWeb"/>
        <w:shd w:val="clear" w:color="auto" w:fill="FFFFFF" w:themeFill="background1"/>
        <w:spacing w:before="0" w:beforeAutospacing="0" w:after="0" w:afterAutospacing="0"/>
        <w:ind w:firstLine="397"/>
        <w:contextualSpacing/>
        <w:jc w:val="both"/>
        <w:rPr>
          <w:i/>
          <w:iCs/>
          <w:color w:val="000000" w:themeColor="text1"/>
          <w:sz w:val="28"/>
          <w:szCs w:val="28"/>
          <w:lang w:val="uk-UA"/>
        </w:rPr>
      </w:pPr>
      <w:r w:rsidRPr="001E6900">
        <w:rPr>
          <w:rStyle w:val="Strong"/>
          <w:i/>
          <w:iCs/>
          <w:color w:val="000000" w:themeColor="text1"/>
          <w:sz w:val="28"/>
          <w:szCs w:val="28"/>
        </w:rPr>
        <w:t>Головні</w:t>
      </w:r>
      <w:r w:rsidRPr="001E6900">
        <w:rPr>
          <w:rStyle w:val="Strong"/>
          <w:i/>
          <w:iCs/>
          <w:color w:val="000000" w:themeColor="text1"/>
          <w:sz w:val="28"/>
          <w:szCs w:val="28"/>
        </w:rPr>
        <w:t xml:space="preserve"> </w:t>
      </w:r>
      <w:r w:rsidRPr="001E6900">
        <w:rPr>
          <w:rStyle w:val="Strong"/>
          <w:i/>
          <w:iCs/>
          <w:color w:val="000000" w:themeColor="text1"/>
          <w:sz w:val="28"/>
          <w:szCs w:val="28"/>
        </w:rPr>
        <w:t>цілі</w:t>
      </w:r>
      <w:r w:rsidRPr="001E6900">
        <w:rPr>
          <w:rStyle w:val="Strong"/>
          <w:i/>
          <w:iCs/>
          <w:color w:val="000000" w:themeColor="text1"/>
          <w:sz w:val="28"/>
          <w:szCs w:val="28"/>
        </w:rPr>
        <w:t xml:space="preserve"> на 2026 </w:t>
      </w:r>
      <w:r w:rsidRPr="001E6900">
        <w:rPr>
          <w:rStyle w:val="Strong"/>
          <w:i/>
          <w:iCs/>
          <w:color w:val="000000" w:themeColor="text1"/>
          <w:sz w:val="28"/>
          <w:szCs w:val="28"/>
        </w:rPr>
        <w:t>рік</w:t>
      </w:r>
      <w:r w:rsidRPr="001E6900">
        <w:rPr>
          <w:rStyle w:val="Strong"/>
          <w:i/>
          <w:iCs/>
          <w:color w:val="000000" w:themeColor="text1"/>
          <w:sz w:val="28"/>
          <w:szCs w:val="28"/>
        </w:rPr>
        <w:t>:</w:t>
      </w:r>
    </w:p>
    <w:p w:rsidR="001E6900" w:rsidRPr="001E6900" w:rsidP="001E6900" w14:paraId="65B45795" w14:textId="77777777">
      <w:pPr>
        <w:pStyle w:val="NormalWeb"/>
        <w:shd w:val="clear" w:color="auto" w:fill="FFFFFF" w:themeFill="background1"/>
        <w:spacing w:before="0" w:beforeAutospacing="0" w:after="0" w:afterAutospacing="0"/>
        <w:ind w:firstLine="397"/>
        <w:contextualSpacing/>
        <w:jc w:val="both"/>
        <w:rPr>
          <w:color w:val="000000" w:themeColor="text1"/>
          <w:sz w:val="28"/>
          <w:szCs w:val="28"/>
          <w:lang w:val="uk-UA"/>
        </w:rPr>
      </w:pPr>
      <w:r w:rsidRPr="001E6900">
        <w:rPr>
          <w:color w:val="000000" w:themeColor="text1"/>
          <w:sz w:val="28"/>
          <w:szCs w:val="28"/>
          <w:lang w:val="uk-UA"/>
        </w:rPr>
        <w:t>Якісне та повне задоволення потреб населення у пасажирських перевезеннях, подальше вдосконалення маршрутної мережі та утримання автомобільних доріг у належному стані.</w:t>
      </w:r>
    </w:p>
    <w:p w:rsidR="001E6900" w:rsidRPr="001E6900" w:rsidP="001E6900" w14:paraId="5290D016" w14:textId="77777777">
      <w:pPr>
        <w:pStyle w:val="NormalWeb"/>
        <w:shd w:val="clear" w:color="auto" w:fill="FFFFFF" w:themeFill="background1"/>
        <w:spacing w:before="0" w:beforeAutospacing="0" w:after="0" w:afterAutospacing="0"/>
        <w:ind w:firstLine="397"/>
        <w:contextualSpacing/>
        <w:jc w:val="both"/>
        <w:rPr>
          <w:rStyle w:val="Strong"/>
          <w:i/>
          <w:color w:val="000000" w:themeColor="text1"/>
          <w:sz w:val="28"/>
          <w:szCs w:val="28"/>
          <w:u w:val="single"/>
        </w:rPr>
      </w:pPr>
    </w:p>
    <w:p w:rsidR="001E6900" w:rsidRPr="001E6900" w:rsidP="001E6900" w14:paraId="188BB77B" w14:textId="77777777">
      <w:pPr>
        <w:pStyle w:val="NormalWeb"/>
        <w:shd w:val="clear" w:color="auto" w:fill="FFFFFF" w:themeFill="background1"/>
        <w:spacing w:before="0" w:beforeAutospacing="0" w:after="0" w:afterAutospacing="0"/>
        <w:ind w:firstLine="397"/>
        <w:contextualSpacing/>
        <w:jc w:val="both"/>
        <w:rPr>
          <w:i/>
          <w:iCs/>
          <w:color w:val="000000" w:themeColor="text1"/>
          <w:sz w:val="28"/>
          <w:szCs w:val="28"/>
        </w:rPr>
      </w:pPr>
      <w:r w:rsidRPr="001E6900">
        <w:rPr>
          <w:rStyle w:val="Strong"/>
          <w:i/>
          <w:iCs/>
          <w:color w:val="000000" w:themeColor="text1"/>
          <w:sz w:val="28"/>
          <w:szCs w:val="28"/>
        </w:rPr>
        <w:t>Основні</w:t>
      </w:r>
      <w:r w:rsidRPr="001E6900">
        <w:rPr>
          <w:rStyle w:val="Strong"/>
          <w:i/>
          <w:iCs/>
          <w:color w:val="000000" w:themeColor="text1"/>
          <w:sz w:val="28"/>
          <w:szCs w:val="28"/>
        </w:rPr>
        <w:t xml:space="preserve"> </w:t>
      </w:r>
      <w:r w:rsidRPr="001E6900">
        <w:rPr>
          <w:rStyle w:val="Strong"/>
          <w:i/>
          <w:iCs/>
          <w:color w:val="000000" w:themeColor="text1"/>
          <w:sz w:val="28"/>
          <w:szCs w:val="28"/>
        </w:rPr>
        <w:t>завдання</w:t>
      </w:r>
      <w:r w:rsidRPr="001E6900">
        <w:rPr>
          <w:rStyle w:val="Strong"/>
          <w:i/>
          <w:iCs/>
          <w:color w:val="000000" w:themeColor="text1"/>
          <w:sz w:val="28"/>
          <w:szCs w:val="28"/>
        </w:rPr>
        <w:t xml:space="preserve"> та заходи на 2026 </w:t>
      </w:r>
      <w:r w:rsidRPr="001E6900">
        <w:rPr>
          <w:rStyle w:val="Strong"/>
          <w:i/>
          <w:iCs/>
          <w:color w:val="000000" w:themeColor="text1"/>
          <w:sz w:val="28"/>
          <w:szCs w:val="28"/>
        </w:rPr>
        <w:t>рік</w:t>
      </w:r>
      <w:r w:rsidRPr="001E6900">
        <w:rPr>
          <w:rStyle w:val="Strong"/>
          <w:i/>
          <w:iCs/>
          <w:color w:val="000000" w:themeColor="text1"/>
          <w:sz w:val="28"/>
          <w:szCs w:val="28"/>
        </w:rPr>
        <w:t>:</w:t>
      </w:r>
    </w:p>
    <w:p w:rsidR="001E6900" w:rsidRPr="001E6900" w:rsidP="001E6900" w14:paraId="430ABB35" w14:textId="77777777">
      <w:pPr>
        <w:pStyle w:val="NormalWeb"/>
        <w:numPr>
          <w:ilvl w:val="0"/>
          <w:numId w:val="2"/>
        </w:numPr>
        <w:shd w:val="clear" w:color="auto" w:fill="FFFFFF" w:themeFill="background1"/>
        <w:tabs>
          <w:tab w:val="left" w:pos="709"/>
          <w:tab w:val="left" w:pos="993"/>
        </w:tabs>
        <w:spacing w:before="0" w:beforeAutospacing="0" w:after="0" w:afterAutospacing="0"/>
        <w:ind w:left="0" w:firstLine="397"/>
        <w:contextualSpacing/>
        <w:jc w:val="both"/>
        <w:rPr>
          <w:color w:val="000000" w:themeColor="text1"/>
          <w:sz w:val="28"/>
          <w:szCs w:val="28"/>
          <w:lang w:val="uk-UA"/>
        </w:rPr>
      </w:pPr>
      <w:r w:rsidRPr="001E6900">
        <w:rPr>
          <w:bCs/>
          <w:color w:val="000000" w:themeColor="text1"/>
          <w:sz w:val="28"/>
          <w:szCs w:val="28"/>
          <w:lang w:val="uk-UA"/>
        </w:rPr>
        <w:t xml:space="preserve">модернізація </w:t>
      </w:r>
      <w:r w:rsidRPr="001E6900">
        <w:rPr>
          <w:color w:val="000000" w:themeColor="text1"/>
          <w:sz w:val="28"/>
          <w:szCs w:val="28"/>
          <w:lang w:val="uk-UA"/>
        </w:rPr>
        <w:t xml:space="preserve"> рухомого складу;</w:t>
      </w:r>
    </w:p>
    <w:p w:rsidR="001E6900" w:rsidRPr="001E6900" w:rsidP="001E6900" w14:paraId="0DBCABB6" w14:textId="77777777">
      <w:pPr>
        <w:pStyle w:val="NormalWeb"/>
        <w:numPr>
          <w:ilvl w:val="0"/>
          <w:numId w:val="2"/>
        </w:numPr>
        <w:shd w:val="clear" w:color="auto" w:fill="FFFFFF" w:themeFill="background1"/>
        <w:tabs>
          <w:tab w:val="left" w:pos="709"/>
          <w:tab w:val="left" w:pos="993"/>
        </w:tabs>
        <w:spacing w:before="0" w:beforeAutospacing="0" w:after="0" w:afterAutospacing="0"/>
        <w:ind w:left="0" w:firstLine="397"/>
        <w:contextualSpacing/>
        <w:jc w:val="both"/>
        <w:rPr>
          <w:color w:val="000000" w:themeColor="text1"/>
          <w:sz w:val="28"/>
          <w:szCs w:val="28"/>
          <w:lang w:val="uk-UA"/>
        </w:rPr>
      </w:pPr>
      <w:r w:rsidRPr="001E6900">
        <w:rPr>
          <w:color w:val="000000" w:themeColor="text1"/>
          <w:sz w:val="28"/>
          <w:szCs w:val="28"/>
          <w:lang w:val="uk-UA"/>
        </w:rPr>
        <w:t>запровадження нових автобусних маршрутів;</w:t>
      </w:r>
    </w:p>
    <w:p w:rsidR="001E6900" w:rsidRPr="001E6900" w:rsidP="001E6900" w14:paraId="1A141539"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397"/>
        <w:contextualSpacing/>
        <w:jc w:val="both"/>
        <w:rPr>
          <w:color w:val="000000" w:themeColor="text1"/>
          <w:sz w:val="28"/>
          <w:szCs w:val="28"/>
          <w:lang w:val="uk-UA"/>
        </w:rPr>
      </w:pPr>
      <w:r w:rsidRPr="001E6900">
        <w:rPr>
          <w:color w:val="000000" w:themeColor="text1"/>
          <w:sz w:val="28"/>
          <w:szCs w:val="28"/>
          <w:lang w:val="uk-UA"/>
        </w:rPr>
        <w:t>забезпечення доступних та якісних транспортних послуг населенню;</w:t>
      </w:r>
    </w:p>
    <w:p w:rsidR="001E6900" w:rsidRPr="001E6900" w:rsidP="001E6900" w14:paraId="0F7EF6B7"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397"/>
        <w:contextualSpacing/>
        <w:jc w:val="both"/>
        <w:rPr>
          <w:color w:val="000000" w:themeColor="text1"/>
          <w:sz w:val="28"/>
          <w:szCs w:val="28"/>
          <w:lang w:val="uk-UA"/>
        </w:rPr>
      </w:pPr>
      <w:r w:rsidRPr="001E6900">
        <w:rPr>
          <w:color w:val="000000" w:themeColor="text1"/>
          <w:sz w:val="28"/>
          <w:szCs w:val="28"/>
          <w:lang w:val="uk-UA"/>
        </w:rPr>
        <w:t>підвищення безпеки транспортних процесів та енергоефективності на транспорті;</w:t>
      </w:r>
    </w:p>
    <w:p w:rsidR="001E6900" w:rsidRPr="001E6900" w:rsidP="001E6900" w14:paraId="14CB7724"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397"/>
        <w:contextualSpacing/>
        <w:jc w:val="both"/>
        <w:rPr>
          <w:color w:val="000000" w:themeColor="text1"/>
          <w:sz w:val="28"/>
          <w:szCs w:val="28"/>
          <w:lang w:val="uk-UA"/>
        </w:rPr>
      </w:pPr>
      <w:r w:rsidRPr="001E6900">
        <w:rPr>
          <w:color w:val="000000" w:themeColor="text1"/>
          <w:sz w:val="28"/>
          <w:szCs w:val="28"/>
          <w:lang w:val="uk-UA"/>
        </w:rPr>
        <w:t>покращення транспортної інфраструктури;</w:t>
      </w:r>
    </w:p>
    <w:p w:rsidR="001E6900" w:rsidRPr="001E6900" w:rsidP="001E6900" w14:paraId="5CA65D71" w14:textId="77777777">
      <w:pPr>
        <w:pStyle w:val="ListParagraph"/>
        <w:numPr>
          <w:ilvl w:val="0"/>
          <w:numId w:val="1"/>
        </w:numPr>
        <w:ind w:left="0" w:firstLine="397"/>
        <w:jc w:val="both"/>
        <w:rPr>
          <w:sz w:val="28"/>
          <w:szCs w:val="28"/>
        </w:rPr>
      </w:pPr>
      <w:r w:rsidRPr="001E6900">
        <w:rPr>
          <w:sz w:val="28"/>
          <w:szCs w:val="28"/>
        </w:rPr>
        <w:t xml:space="preserve">нове будівництво провулку Івана </w:t>
      </w:r>
      <w:r w:rsidRPr="001E6900">
        <w:rPr>
          <w:sz w:val="28"/>
          <w:szCs w:val="28"/>
        </w:rPr>
        <w:t>Сокура</w:t>
      </w:r>
      <w:r w:rsidRPr="001E6900">
        <w:rPr>
          <w:sz w:val="28"/>
          <w:szCs w:val="28"/>
        </w:rPr>
        <w:t xml:space="preserve"> в м. Бровари Київської області;</w:t>
      </w:r>
    </w:p>
    <w:p w:rsidR="001E6900" w:rsidRPr="001E6900" w:rsidP="001E6900" w14:paraId="755BAF2F"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397"/>
        <w:contextualSpacing/>
        <w:jc w:val="both"/>
        <w:rPr>
          <w:color w:val="000000" w:themeColor="text1"/>
          <w:sz w:val="28"/>
          <w:szCs w:val="28"/>
          <w:lang w:val="uk-UA"/>
        </w:rPr>
      </w:pPr>
      <w:r w:rsidRPr="001E6900">
        <w:rPr>
          <w:color w:val="000000" w:themeColor="text1"/>
          <w:sz w:val="28"/>
          <w:szCs w:val="28"/>
          <w:lang w:val="uk-UA"/>
        </w:rPr>
        <w:t xml:space="preserve">забезпечення роботи систем </w:t>
      </w:r>
      <w:r w:rsidRPr="001E6900">
        <w:rPr>
          <w:color w:val="000000" w:themeColor="text1"/>
          <w:sz w:val="28"/>
          <w:szCs w:val="28"/>
          <w:lang w:val="uk-UA"/>
        </w:rPr>
        <w:t>відеонагляду</w:t>
      </w:r>
      <w:r w:rsidRPr="001E6900">
        <w:rPr>
          <w:color w:val="000000" w:themeColor="text1"/>
          <w:sz w:val="28"/>
          <w:szCs w:val="28"/>
          <w:lang w:val="uk-UA"/>
        </w:rPr>
        <w:t xml:space="preserve"> за транспортними </w:t>
      </w:r>
      <w:r w:rsidRPr="001E6900">
        <w:rPr>
          <w:color w:val="000000" w:themeColor="text1"/>
          <w:sz w:val="28"/>
          <w:szCs w:val="28"/>
          <w:lang w:val="uk-UA"/>
        </w:rPr>
        <w:t>розв</w:t>
      </w:r>
      <w:r w:rsidRPr="001E6900">
        <w:rPr>
          <w:color w:val="000000" w:themeColor="text1"/>
          <w:sz w:val="28"/>
          <w:szCs w:val="28"/>
        </w:rPr>
        <w:t>’</w:t>
      </w:r>
      <w:r w:rsidRPr="001E6900">
        <w:rPr>
          <w:color w:val="000000" w:themeColor="text1"/>
          <w:sz w:val="28"/>
          <w:szCs w:val="28"/>
          <w:lang w:val="uk-UA"/>
        </w:rPr>
        <w:t>язками</w:t>
      </w:r>
      <w:r w:rsidRPr="001E6900">
        <w:rPr>
          <w:color w:val="000000" w:themeColor="text1"/>
          <w:sz w:val="28"/>
          <w:szCs w:val="28"/>
          <w:lang w:val="uk-UA"/>
        </w:rPr>
        <w:t xml:space="preserve"> та автоматизованої системи регулювання дорожнього руху на території громади;</w:t>
      </w:r>
    </w:p>
    <w:p w:rsidR="001E6900" w:rsidRPr="001E6900" w:rsidP="001E6900" w14:paraId="595C96EF"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397"/>
        <w:contextualSpacing/>
        <w:jc w:val="both"/>
        <w:rPr>
          <w:color w:val="000000" w:themeColor="text1"/>
          <w:sz w:val="28"/>
          <w:szCs w:val="28"/>
          <w:lang w:val="uk-UA"/>
        </w:rPr>
      </w:pPr>
      <w:r w:rsidRPr="001E6900">
        <w:rPr>
          <w:color w:val="000000" w:themeColor="text1"/>
          <w:sz w:val="28"/>
          <w:szCs w:val="28"/>
          <w:lang w:val="uk-UA"/>
        </w:rPr>
        <w:t xml:space="preserve">утримання </w:t>
      </w:r>
      <w:r w:rsidRPr="001E6900">
        <w:rPr>
          <w:color w:val="000000" w:themeColor="text1"/>
          <w:sz w:val="28"/>
          <w:szCs w:val="28"/>
        </w:rPr>
        <w:t>автомобільних</w:t>
      </w:r>
      <w:r w:rsidRPr="001E6900">
        <w:rPr>
          <w:color w:val="000000" w:themeColor="text1"/>
          <w:sz w:val="28"/>
          <w:szCs w:val="28"/>
          <w:lang w:val="uk-UA"/>
        </w:rPr>
        <w:t xml:space="preserve"> </w:t>
      </w:r>
      <w:r w:rsidRPr="001E6900">
        <w:rPr>
          <w:color w:val="000000" w:themeColor="text1"/>
          <w:sz w:val="28"/>
          <w:szCs w:val="28"/>
        </w:rPr>
        <w:t>доріг</w:t>
      </w:r>
      <w:r w:rsidRPr="001E6900">
        <w:rPr>
          <w:color w:val="000000" w:themeColor="text1"/>
          <w:sz w:val="28"/>
          <w:szCs w:val="28"/>
          <w:lang w:val="uk-UA"/>
        </w:rPr>
        <w:t xml:space="preserve"> у належному стані.</w:t>
      </w:r>
    </w:p>
    <w:p w:rsidR="001E6900" w:rsidRPr="001E6900" w:rsidP="001E6900" w14:paraId="50172837" w14:textId="77777777">
      <w:pPr>
        <w:pStyle w:val="NormalWeb"/>
        <w:shd w:val="clear" w:color="auto" w:fill="FFFFFF" w:themeFill="background1"/>
        <w:spacing w:before="0" w:beforeAutospacing="0" w:after="0" w:afterAutospacing="0"/>
        <w:ind w:firstLine="397"/>
        <w:contextualSpacing/>
        <w:jc w:val="both"/>
        <w:rPr>
          <w:b/>
          <w:i/>
          <w:color w:val="000000" w:themeColor="text1"/>
          <w:sz w:val="28"/>
          <w:szCs w:val="28"/>
          <w:u w:val="single"/>
          <w:lang w:val="uk-UA"/>
        </w:rPr>
      </w:pPr>
    </w:p>
    <w:p w:rsidR="001E6900" w:rsidRPr="001E6900" w:rsidP="001E6900" w14:paraId="236E9435" w14:textId="77777777">
      <w:pPr>
        <w:pStyle w:val="NormalWeb"/>
        <w:shd w:val="clear" w:color="auto" w:fill="FFFFFF" w:themeFill="background1"/>
        <w:spacing w:before="0" w:beforeAutospacing="0" w:after="0" w:afterAutospacing="0"/>
        <w:ind w:firstLine="397"/>
        <w:contextualSpacing/>
        <w:jc w:val="both"/>
        <w:rPr>
          <w:b/>
          <w:i/>
          <w:color w:val="000000" w:themeColor="text1"/>
          <w:sz w:val="28"/>
          <w:szCs w:val="28"/>
          <w:lang w:val="uk-UA"/>
        </w:rPr>
      </w:pPr>
      <w:r w:rsidRPr="001E6900">
        <w:rPr>
          <w:b/>
          <w:i/>
          <w:color w:val="000000" w:themeColor="text1"/>
          <w:sz w:val="28"/>
          <w:szCs w:val="28"/>
          <w:lang w:val="uk-UA"/>
        </w:rPr>
        <w:t>Очікувані результати:</w:t>
      </w:r>
    </w:p>
    <w:p w:rsidR="001E6900" w:rsidRPr="001E6900" w:rsidP="001E6900" w14:paraId="64388101" w14:textId="77777777">
      <w:pPr>
        <w:pStyle w:val="ListParagraph"/>
        <w:numPr>
          <w:ilvl w:val="0"/>
          <w:numId w:val="14"/>
        </w:numPr>
        <w:shd w:val="clear" w:color="auto" w:fill="FFFFFF" w:themeFill="background1"/>
        <w:suppressAutoHyphens/>
        <w:overflowPunct w:val="0"/>
        <w:autoSpaceDE w:val="0"/>
        <w:ind w:left="0" w:firstLine="397"/>
        <w:contextualSpacing/>
        <w:jc w:val="both"/>
        <w:rPr>
          <w:rFonts w:eastAsia="Calibri"/>
          <w:color w:val="000000" w:themeColor="text1"/>
          <w:sz w:val="28"/>
          <w:szCs w:val="28"/>
        </w:rPr>
      </w:pPr>
      <w:r w:rsidRPr="001E6900">
        <w:rPr>
          <w:rFonts w:eastAsia="Calibri"/>
          <w:color w:val="000000" w:themeColor="text1"/>
          <w:sz w:val="28"/>
          <w:szCs w:val="28"/>
        </w:rPr>
        <w:t xml:space="preserve">впровадження нових транспортних маршрутів для перевезення пасажирів у межах громади, оновлення </w:t>
      </w:r>
      <w:r w:rsidRPr="001E6900">
        <w:rPr>
          <w:rFonts w:eastAsia="Calibri"/>
          <w:color w:val="000000" w:themeColor="text1"/>
          <w:sz w:val="28"/>
          <w:szCs w:val="28"/>
        </w:rPr>
        <w:t>траспортних</w:t>
      </w:r>
      <w:r w:rsidRPr="001E6900">
        <w:rPr>
          <w:rFonts w:eastAsia="Calibri"/>
          <w:color w:val="000000" w:themeColor="text1"/>
          <w:sz w:val="28"/>
          <w:szCs w:val="28"/>
        </w:rPr>
        <w:t xml:space="preserve"> засобів на маршрутах;</w:t>
      </w:r>
    </w:p>
    <w:p w:rsidR="001E6900" w:rsidRPr="001E6900" w:rsidP="001E6900" w14:paraId="66B9F5B4" w14:textId="77777777">
      <w:pPr>
        <w:pStyle w:val="ListParagraph"/>
        <w:numPr>
          <w:ilvl w:val="0"/>
          <w:numId w:val="15"/>
        </w:numPr>
        <w:shd w:val="clear" w:color="auto" w:fill="FFFFFF" w:themeFill="background1"/>
        <w:suppressAutoHyphens/>
        <w:overflowPunct w:val="0"/>
        <w:autoSpaceDE w:val="0"/>
        <w:ind w:left="0" w:firstLine="397"/>
        <w:contextualSpacing/>
        <w:jc w:val="both"/>
        <w:rPr>
          <w:rFonts w:eastAsia="Calibri"/>
          <w:color w:val="000000" w:themeColor="text1"/>
          <w:sz w:val="28"/>
          <w:szCs w:val="28"/>
        </w:rPr>
      </w:pPr>
      <w:r w:rsidRPr="001E6900">
        <w:rPr>
          <w:color w:val="000000" w:themeColor="text1"/>
          <w:sz w:val="28"/>
          <w:szCs w:val="28"/>
        </w:rPr>
        <w:t>покращення транспортної інфраструктури громади;</w:t>
      </w:r>
    </w:p>
    <w:p w:rsidR="001E6900" w:rsidRPr="001E6900" w:rsidP="001E6900" w14:paraId="0713DB47" w14:textId="77777777">
      <w:pPr>
        <w:pStyle w:val="ListParagraph"/>
        <w:numPr>
          <w:ilvl w:val="0"/>
          <w:numId w:val="15"/>
        </w:numPr>
        <w:shd w:val="clear" w:color="auto" w:fill="FFFFFF" w:themeFill="background1"/>
        <w:suppressAutoHyphens/>
        <w:overflowPunct w:val="0"/>
        <w:autoSpaceDE w:val="0"/>
        <w:ind w:left="0" w:firstLine="397"/>
        <w:contextualSpacing/>
        <w:jc w:val="both"/>
        <w:rPr>
          <w:rFonts w:eastAsia="Calibri"/>
          <w:color w:val="000000" w:themeColor="text1"/>
          <w:sz w:val="28"/>
          <w:szCs w:val="28"/>
        </w:rPr>
      </w:pPr>
      <w:r w:rsidRPr="001E6900">
        <w:rPr>
          <w:color w:val="000000" w:themeColor="text1"/>
          <w:sz w:val="28"/>
          <w:szCs w:val="28"/>
        </w:rPr>
        <w:t xml:space="preserve">будівництво провулку Івана </w:t>
      </w:r>
      <w:r w:rsidRPr="001E6900">
        <w:rPr>
          <w:color w:val="000000" w:themeColor="text1"/>
          <w:sz w:val="28"/>
          <w:szCs w:val="28"/>
        </w:rPr>
        <w:t>Сокура</w:t>
      </w:r>
      <w:r w:rsidRPr="001E6900">
        <w:rPr>
          <w:color w:val="000000" w:themeColor="text1"/>
          <w:sz w:val="28"/>
          <w:szCs w:val="28"/>
        </w:rPr>
        <w:t>;</w:t>
      </w:r>
    </w:p>
    <w:p w:rsidR="001E6900" w:rsidRPr="001E6900" w:rsidP="001E6900" w14:paraId="1FCFE0F3" w14:textId="77777777">
      <w:pPr>
        <w:pStyle w:val="ListParagraph"/>
        <w:numPr>
          <w:ilvl w:val="0"/>
          <w:numId w:val="15"/>
        </w:numPr>
        <w:shd w:val="clear" w:color="auto" w:fill="FFFFFF" w:themeFill="background1"/>
        <w:ind w:left="0" w:firstLine="397"/>
        <w:contextualSpacing/>
        <w:jc w:val="both"/>
        <w:rPr>
          <w:color w:val="000000" w:themeColor="text1"/>
          <w:sz w:val="28"/>
          <w:szCs w:val="28"/>
        </w:rPr>
      </w:pPr>
      <w:r w:rsidRPr="001E6900">
        <w:rPr>
          <w:color w:val="000000" w:themeColor="text1"/>
          <w:sz w:val="28"/>
          <w:szCs w:val="28"/>
        </w:rPr>
        <w:t>підвищення рівня безпеки на дорогах громади.</w:t>
      </w:r>
    </w:p>
    <w:p w:rsidR="001E6900" w:rsidRPr="001E6900" w:rsidP="001E6900" w14:paraId="04F59FED" w14:textId="77777777">
      <w:pPr>
        <w:shd w:val="clear" w:color="auto" w:fill="FFFFFF" w:themeFill="background1"/>
        <w:spacing w:after="0" w:line="240" w:lineRule="auto"/>
        <w:ind w:firstLine="397"/>
        <w:contextualSpacing/>
        <w:jc w:val="center"/>
        <w:rPr>
          <w:rFonts w:ascii="Times New Roman" w:hAnsi="Times New Roman" w:cs="Times New Roman"/>
          <w:b/>
          <w:bCs/>
          <w:iCs/>
          <w:color w:val="000000" w:themeColor="text1"/>
          <w:sz w:val="28"/>
          <w:szCs w:val="28"/>
        </w:rPr>
      </w:pPr>
    </w:p>
    <w:p w:rsidR="001E6900" w:rsidRPr="001E6900" w:rsidP="001E6900" w14:paraId="5E04EBD0" w14:textId="77777777">
      <w:pPr>
        <w:shd w:val="clear" w:color="auto" w:fill="FFFFFF" w:themeFill="background1"/>
        <w:spacing w:after="0" w:line="240" w:lineRule="auto"/>
        <w:ind w:firstLine="397"/>
        <w:contextualSpacing/>
        <w:jc w:val="center"/>
        <w:rPr>
          <w:rFonts w:ascii="Times New Roman" w:hAnsi="Times New Roman" w:cs="Times New Roman"/>
          <w:b/>
          <w:bCs/>
          <w:iCs/>
          <w:color w:val="000000" w:themeColor="text1"/>
          <w:sz w:val="28"/>
          <w:szCs w:val="28"/>
        </w:rPr>
      </w:pPr>
      <w:bookmarkStart w:id="19" w:name="_Hlk217032235"/>
      <w:r w:rsidRPr="001E6900">
        <w:rPr>
          <w:rFonts w:ascii="Times New Roman" w:hAnsi="Times New Roman" w:cs="Times New Roman"/>
          <w:b/>
          <w:bCs/>
          <w:iCs/>
          <w:color w:val="000000" w:themeColor="text1"/>
          <w:sz w:val="28"/>
          <w:szCs w:val="28"/>
        </w:rPr>
        <w:t>Розвиток ринку праці для підвищення рівня зайнятості</w:t>
      </w:r>
    </w:p>
    <w:bookmarkEnd w:id="19"/>
    <w:p w:rsidR="001E6900" w:rsidRPr="001E6900" w:rsidP="001E6900" w14:paraId="7DD7648C" w14:textId="77777777">
      <w:pPr>
        <w:pStyle w:val="115"/>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У сфері зайнятості спостерігається відплив працездатного населення з ринку праці, включаючи кваліфіковані кадри, зокрема до лав Збройних Сил України, Сил територіальної оборони, за кордон (у більшості – це жінки працездатного віку), до волонтерських організацій. Зростає потреба в максимально раціональному використанні наявної робочої сили та забезпеченні сприятливого рівня адаптивності працездатного населення до змін на ринку праці.</w:t>
      </w:r>
    </w:p>
    <w:p w:rsidR="001E6900" w:rsidRPr="001E6900" w:rsidP="001E6900" w14:paraId="4B3954D5" w14:textId="77777777">
      <w:pPr>
        <w:spacing w:after="0" w:line="240" w:lineRule="auto"/>
        <w:ind w:firstLine="397"/>
        <w:jc w:val="both"/>
        <w:rPr>
          <w:rFonts w:ascii="Times New Roman" w:eastAsia="Calibri" w:hAnsi="Times New Roman" w:cs="Times New Roman"/>
          <w:sz w:val="28"/>
          <w:szCs w:val="28"/>
          <w:lang w:eastAsia="en-US"/>
        </w:rPr>
      </w:pPr>
      <w:r w:rsidRPr="001E6900">
        <w:rPr>
          <w:rFonts w:ascii="Times New Roman" w:eastAsia="Calibri" w:hAnsi="Times New Roman" w:cs="Times New Roman"/>
          <w:sz w:val="28"/>
          <w:szCs w:val="28"/>
        </w:rPr>
        <w:t xml:space="preserve">Для врівноваження ситуації на ринку праці під час війни уряд запровадив низку програм, що спрямовані на підтримку як самих безробітних, так і роботодавців. Це гранти для відкриття чи розширення бізнесу, компенсаційні програми для роботодавців, участь безробітних осіб у суспільно корисних роботах та надання фінансової підтримки в облаштуванні робочих місць для людей з інвалідністю тощо.  Ці ініціативи сприяють створенню нових робочих місць, підтримці зайнятості ВПО, ветеранів та осіб з інвалідністю. </w:t>
      </w:r>
    </w:p>
    <w:p w:rsidR="001E6900" w:rsidRPr="001E6900" w:rsidP="001E6900" w14:paraId="71784086" w14:textId="77777777">
      <w:pPr>
        <w:pStyle w:val="115"/>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Для підвищення рівня зайнятості працездатного населення, конкурентоспроможності та ефективності використання робочої сили з урахуванням змін у функціонуванні вітчизняного ринку праці у воєнний час, а також для стабілізації доходів мешканців громади у 2026 році заплановано реалізувати наступні завдання та заходи:</w:t>
      </w:r>
    </w:p>
    <w:p w:rsidR="001E6900" w:rsidRPr="001E6900" w:rsidP="001E6900" w14:paraId="2D504A05" w14:textId="77777777">
      <w:pPr>
        <w:shd w:val="clear" w:color="auto" w:fill="FFFFFF" w:themeFill="background1"/>
        <w:spacing w:after="0" w:line="240" w:lineRule="auto"/>
        <w:ind w:firstLine="397"/>
        <w:contextualSpacing/>
        <w:jc w:val="both"/>
        <w:rPr>
          <w:rFonts w:ascii="Times New Roman" w:hAnsi="Times New Roman" w:cs="Times New Roman"/>
          <w:b/>
          <w:bCs/>
          <w:color w:val="000000" w:themeColor="text1"/>
          <w:sz w:val="28"/>
          <w:szCs w:val="28"/>
        </w:rPr>
      </w:pPr>
    </w:p>
    <w:p w:rsidR="001E6900" w:rsidRPr="001E6900" w:rsidP="001E6900" w14:paraId="7C3466AC" w14:textId="77777777">
      <w:pPr>
        <w:shd w:val="clear" w:color="auto" w:fill="FFFFFF" w:themeFill="background1"/>
        <w:spacing w:after="0" w:line="240" w:lineRule="auto"/>
        <w:ind w:firstLine="397"/>
        <w:contextualSpacing/>
        <w:jc w:val="both"/>
        <w:rPr>
          <w:rFonts w:ascii="Times New Roman" w:hAnsi="Times New Roman" w:cs="Times New Roman"/>
          <w:b/>
          <w:bCs/>
          <w:i/>
          <w:color w:val="000000" w:themeColor="text1"/>
          <w:sz w:val="28"/>
          <w:szCs w:val="28"/>
        </w:rPr>
      </w:pPr>
      <w:r w:rsidRPr="001E6900">
        <w:rPr>
          <w:rFonts w:ascii="Times New Roman" w:hAnsi="Times New Roman" w:cs="Times New Roman"/>
          <w:b/>
          <w:bCs/>
          <w:i/>
          <w:color w:val="000000" w:themeColor="text1"/>
          <w:sz w:val="28"/>
          <w:szCs w:val="28"/>
        </w:rPr>
        <w:t>Головні цілі на 2026 рік:</w:t>
      </w:r>
    </w:p>
    <w:p w:rsidR="001E6900" w:rsidRPr="001E6900" w:rsidP="001E6900" w14:paraId="0153D1EB" w14:textId="77777777">
      <w:pPr>
        <w:pStyle w:val="ListParagraph"/>
        <w:shd w:val="clear" w:color="auto" w:fill="FFFFFF" w:themeFill="background1"/>
        <w:tabs>
          <w:tab w:val="left" w:pos="993"/>
        </w:tabs>
        <w:ind w:left="0" w:firstLine="397"/>
        <w:contextualSpacing/>
        <w:jc w:val="both"/>
        <w:rPr>
          <w:color w:val="000000" w:themeColor="text1"/>
          <w:sz w:val="28"/>
          <w:szCs w:val="28"/>
        </w:rPr>
      </w:pPr>
      <w:r w:rsidRPr="001E6900">
        <w:rPr>
          <w:color w:val="000000" w:themeColor="text1"/>
          <w:sz w:val="28"/>
          <w:szCs w:val="28"/>
        </w:rPr>
        <w:t>Збереження та підвищення якості трудового потенціалу громади.</w:t>
      </w:r>
    </w:p>
    <w:p w:rsidR="001E6900" w:rsidRPr="001E6900" w:rsidP="001E6900" w14:paraId="07A8DA8C" w14:textId="77777777">
      <w:pPr>
        <w:pStyle w:val="ListParagraph"/>
        <w:shd w:val="clear" w:color="auto" w:fill="FFFFFF" w:themeFill="background1"/>
        <w:tabs>
          <w:tab w:val="left" w:pos="993"/>
        </w:tabs>
        <w:ind w:left="0" w:firstLine="397"/>
        <w:contextualSpacing/>
        <w:jc w:val="both"/>
        <w:rPr>
          <w:color w:val="000000" w:themeColor="text1"/>
          <w:sz w:val="28"/>
          <w:szCs w:val="28"/>
        </w:rPr>
      </w:pPr>
      <w:r w:rsidRPr="001E6900">
        <w:rPr>
          <w:color w:val="000000" w:themeColor="text1"/>
          <w:sz w:val="28"/>
          <w:szCs w:val="28"/>
        </w:rPr>
        <w:t>Зменшення кількості безробітних, працевлаштування внутрішньо переміщених осіб, демобілізованих учасників війни, осіб з інвалідністю.</w:t>
      </w:r>
    </w:p>
    <w:p w:rsidR="001E6900" w:rsidRPr="001E6900" w:rsidP="001E6900" w14:paraId="73D4ECD9" w14:textId="77777777">
      <w:pPr>
        <w:shd w:val="clear" w:color="auto" w:fill="FFFFFF" w:themeFill="background1"/>
        <w:tabs>
          <w:tab w:val="left" w:pos="993"/>
        </w:tabs>
        <w:spacing w:after="0" w:line="240" w:lineRule="auto"/>
        <w:ind w:firstLine="397"/>
        <w:contextualSpacing/>
        <w:jc w:val="both"/>
        <w:rPr>
          <w:rFonts w:ascii="Times New Roman" w:hAnsi="Times New Roman" w:cs="Times New Roman"/>
          <w:b/>
          <w:bCs/>
          <w:i/>
          <w:color w:val="000000" w:themeColor="text1"/>
          <w:sz w:val="28"/>
          <w:szCs w:val="28"/>
          <w:u w:val="single"/>
        </w:rPr>
      </w:pPr>
    </w:p>
    <w:p w:rsidR="001E6900" w:rsidRPr="001E6900" w:rsidP="001E6900" w14:paraId="4A8F2AD1" w14:textId="77777777">
      <w:pPr>
        <w:shd w:val="clear" w:color="auto" w:fill="FFFFFF" w:themeFill="background1"/>
        <w:tabs>
          <w:tab w:val="left" w:pos="993"/>
        </w:tabs>
        <w:spacing w:after="0" w:line="240" w:lineRule="auto"/>
        <w:ind w:firstLine="397"/>
        <w:contextualSpacing/>
        <w:jc w:val="both"/>
        <w:rPr>
          <w:rFonts w:ascii="Times New Roman" w:hAnsi="Times New Roman" w:cs="Times New Roman"/>
          <w:b/>
          <w:bCs/>
          <w:i/>
          <w:color w:val="000000" w:themeColor="text1"/>
          <w:sz w:val="28"/>
          <w:szCs w:val="28"/>
        </w:rPr>
      </w:pPr>
      <w:r w:rsidRPr="001E6900">
        <w:rPr>
          <w:rFonts w:ascii="Times New Roman" w:hAnsi="Times New Roman" w:cs="Times New Roman"/>
          <w:b/>
          <w:bCs/>
          <w:i/>
          <w:color w:val="000000" w:themeColor="text1"/>
          <w:sz w:val="28"/>
          <w:szCs w:val="28"/>
        </w:rPr>
        <w:t>Основні завдання та заходи на 2026 рік:</w:t>
      </w:r>
    </w:p>
    <w:p w:rsidR="001E6900" w:rsidRPr="001E6900" w:rsidP="001E6900" w14:paraId="716A7E65" w14:textId="77777777">
      <w:pPr>
        <w:pStyle w:val="29"/>
        <w:numPr>
          <w:ilvl w:val="0"/>
          <w:numId w:val="15"/>
        </w:numPr>
        <w:shd w:val="clear" w:color="auto" w:fill="FFFFFF" w:themeFill="background1"/>
        <w:ind w:left="0" w:firstLine="397"/>
        <w:jc w:val="both"/>
        <w:rPr>
          <w:rFonts w:ascii="Times New Roman" w:hAnsi="Times New Roman"/>
          <w:color w:val="000000" w:themeColor="text1"/>
          <w:sz w:val="28"/>
          <w:szCs w:val="28"/>
        </w:rPr>
      </w:pPr>
      <w:r w:rsidRPr="001E6900">
        <w:rPr>
          <w:rFonts w:ascii="Times New Roman" w:hAnsi="Times New Roman"/>
          <w:color w:val="000000" w:themeColor="text1"/>
          <w:sz w:val="28"/>
          <w:szCs w:val="28"/>
        </w:rPr>
        <w:t xml:space="preserve">посилення мотивації населення до зайняття підприємництвом та створення сприятливих умов для розвитку малого та середнього бізнесу, </w:t>
      </w:r>
      <w:r w:rsidRPr="001E6900">
        <w:rPr>
          <w:rFonts w:ascii="Times New Roman" w:hAnsi="Times New Roman"/>
          <w:color w:val="000000" w:themeColor="text1"/>
          <w:sz w:val="28"/>
          <w:szCs w:val="28"/>
        </w:rPr>
        <w:t xml:space="preserve">зокрема шляхом стимулювання активними програмами підтримки бізнесу в умовах воєнного стану; </w:t>
      </w:r>
    </w:p>
    <w:p w:rsidR="001E6900" w:rsidRPr="001E6900" w:rsidP="001E6900" w14:paraId="1D7FED2B" w14:textId="77777777">
      <w:pPr>
        <w:pStyle w:val="29"/>
        <w:numPr>
          <w:ilvl w:val="0"/>
          <w:numId w:val="15"/>
        </w:numPr>
        <w:shd w:val="clear" w:color="auto" w:fill="FFFFFF" w:themeFill="background1"/>
        <w:ind w:left="0" w:firstLine="397"/>
        <w:jc w:val="both"/>
        <w:rPr>
          <w:rFonts w:ascii="Times New Roman" w:hAnsi="Times New Roman"/>
          <w:color w:val="000000" w:themeColor="text1"/>
          <w:sz w:val="28"/>
          <w:szCs w:val="28"/>
        </w:rPr>
      </w:pPr>
      <w:r w:rsidRPr="001E6900">
        <w:rPr>
          <w:rFonts w:ascii="Times New Roman" w:hAnsi="Times New Roman"/>
          <w:color w:val="000000" w:themeColor="text1"/>
          <w:sz w:val="28"/>
          <w:szCs w:val="28"/>
        </w:rPr>
        <w:t xml:space="preserve">забезпечення належного </w:t>
      </w:r>
      <w:r w:rsidRPr="001E6900">
        <w:rPr>
          <w:rFonts w:ascii="Times New Roman" w:hAnsi="Times New Roman"/>
          <w:color w:val="000000" w:themeColor="text1"/>
          <w:sz w:val="28"/>
          <w:szCs w:val="28"/>
        </w:rPr>
        <w:t>професійно</w:t>
      </w:r>
      <w:r w:rsidRPr="001E6900">
        <w:rPr>
          <w:rFonts w:ascii="Times New Roman" w:hAnsi="Times New Roman"/>
          <w:color w:val="000000" w:themeColor="text1"/>
          <w:sz w:val="28"/>
          <w:szCs w:val="28"/>
        </w:rPr>
        <w:t xml:space="preserve">-кваліфікаційного рівня шукачів роботи вимогам роботодавців шляхом організації професійного навчання безробітних; </w:t>
      </w:r>
    </w:p>
    <w:p w:rsidR="001E6900" w:rsidRPr="001E6900" w:rsidP="001E6900" w14:paraId="4FBA437E" w14:textId="77777777">
      <w:pPr>
        <w:pStyle w:val="29"/>
        <w:numPr>
          <w:ilvl w:val="0"/>
          <w:numId w:val="15"/>
        </w:numPr>
        <w:shd w:val="clear" w:color="auto" w:fill="FFFFFF" w:themeFill="background1"/>
        <w:ind w:left="0" w:firstLine="397"/>
        <w:jc w:val="both"/>
        <w:rPr>
          <w:rFonts w:ascii="Times New Roman" w:hAnsi="Times New Roman"/>
          <w:color w:val="000000" w:themeColor="text1"/>
          <w:sz w:val="28"/>
          <w:szCs w:val="28"/>
        </w:rPr>
      </w:pPr>
      <w:r w:rsidRPr="001E6900">
        <w:rPr>
          <w:rFonts w:ascii="Times New Roman" w:hAnsi="Times New Roman"/>
          <w:color w:val="000000" w:themeColor="text1"/>
          <w:sz w:val="28"/>
          <w:szCs w:val="28"/>
        </w:rPr>
        <w:t xml:space="preserve">сприяння поверненню безробітних осіб до продуктивної зайнятості, збереженню мотивації до праці шляхом залучення до громадських та інших робіт тимчасового характеру; </w:t>
      </w:r>
    </w:p>
    <w:p w:rsidR="001E6900" w:rsidRPr="001E6900" w:rsidP="001E6900" w14:paraId="37BC0D71" w14:textId="77777777">
      <w:pPr>
        <w:pStyle w:val="29"/>
        <w:numPr>
          <w:ilvl w:val="0"/>
          <w:numId w:val="15"/>
        </w:numPr>
        <w:shd w:val="clear" w:color="auto" w:fill="FFFFFF" w:themeFill="background1"/>
        <w:ind w:left="0" w:firstLine="397"/>
        <w:jc w:val="both"/>
        <w:rPr>
          <w:rFonts w:ascii="Times New Roman" w:hAnsi="Times New Roman"/>
          <w:color w:val="000000" w:themeColor="text1"/>
          <w:sz w:val="28"/>
          <w:szCs w:val="28"/>
        </w:rPr>
      </w:pPr>
      <w:r w:rsidRPr="001E6900">
        <w:rPr>
          <w:rFonts w:ascii="Times New Roman" w:hAnsi="Times New Roman"/>
          <w:color w:val="000000" w:themeColor="text1"/>
          <w:sz w:val="28"/>
          <w:szCs w:val="28"/>
        </w:rPr>
        <w:t xml:space="preserve">вдосконалення процесів професійної орієнтації населення, особливо внутрішньо переміщених осіб, демобілізованих учасників бойових дій, осіб з інвалідністю, молоді у віці до 35 років щодо актуальних професій з метою їх самореалізації; </w:t>
      </w:r>
    </w:p>
    <w:p w:rsidR="001E6900" w:rsidRPr="001E6900" w:rsidP="001E6900" w14:paraId="445C8BA1" w14:textId="77777777">
      <w:pPr>
        <w:pStyle w:val="29"/>
        <w:numPr>
          <w:ilvl w:val="0"/>
          <w:numId w:val="15"/>
        </w:numPr>
        <w:shd w:val="clear" w:color="auto" w:fill="FFFFFF" w:themeFill="background1"/>
        <w:ind w:left="0" w:firstLine="397"/>
        <w:jc w:val="both"/>
        <w:rPr>
          <w:rFonts w:ascii="Times New Roman" w:hAnsi="Times New Roman"/>
          <w:color w:val="000000" w:themeColor="text1"/>
          <w:sz w:val="28"/>
          <w:szCs w:val="28"/>
        </w:rPr>
      </w:pPr>
      <w:r w:rsidRPr="001E6900">
        <w:rPr>
          <w:rFonts w:ascii="Times New Roman" w:hAnsi="Times New Roman"/>
          <w:color w:val="000000" w:themeColor="text1"/>
          <w:sz w:val="28"/>
          <w:szCs w:val="28"/>
        </w:rPr>
        <w:t xml:space="preserve">здійснення заходів щодо популяризації робітничих професій та боротьби із стереотипами, у тому числі гендерними, щодо вибору професій; </w:t>
      </w:r>
    </w:p>
    <w:p w:rsidR="001E6900" w:rsidRPr="001E6900" w:rsidP="001E6900" w14:paraId="2D6588B0" w14:textId="77777777">
      <w:pPr>
        <w:pStyle w:val="29"/>
        <w:numPr>
          <w:ilvl w:val="0"/>
          <w:numId w:val="15"/>
        </w:numPr>
        <w:shd w:val="clear" w:color="auto" w:fill="FFFFFF" w:themeFill="background1"/>
        <w:ind w:left="0" w:firstLine="397"/>
        <w:jc w:val="both"/>
        <w:rPr>
          <w:rFonts w:ascii="Times New Roman" w:hAnsi="Times New Roman"/>
          <w:color w:val="000000" w:themeColor="text1"/>
          <w:sz w:val="28"/>
          <w:szCs w:val="28"/>
        </w:rPr>
      </w:pPr>
      <w:r w:rsidRPr="001E6900">
        <w:rPr>
          <w:rFonts w:ascii="Times New Roman" w:hAnsi="Times New Roman"/>
          <w:color w:val="000000" w:themeColor="text1"/>
          <w:sz w:val="28"/>
          <w:szCs w:val="28"/>
        </w:rPr>
        <w:t xml:space="preserve">зменшення негативних наслідків збройної агресії на економіку та підвищення мотивації до зайнятості в реальному секторі економіки; </w:t>
      </w:r>
    </w:p>
    <w:p w:rsidR="001E6900" w:rsidRPr="001E6900" w:rsidP="001E6900" w14:paraId="2B39A2AD" w14:textId="77777777">
      <w:pPr>
        <w:pStyle w:val="29"/>
        <w:numPr>
          <w:ilvl w:val="0"/>
          <w:numId w:val="15"/>
        </w:numPr>
        <w:shd w:val="clear" w:color="auto" w:fill="FFFFFF" w:themeFill="background1"/>
        <w:ind w:left="0" w:firstLine="397"/>
        <w:jc w:val="both"/>
        <w:rPr>
          <w:rFonts w:ascii="Times New Roman" w:hAnsi="Times New Roman"/>
          <w:color w:val="000000" w:themeColor="text1"/>
          <w:sz w:val="28"/>
          <w:szCs w:val="28"/>
        </w:rPr>
      </w:pPr>
      <w:r w:rsidRPr="001E6900">
        <w:rPr>
          <w:rFonts w:ascii="Times New Roman" w:hAnsi="Times New Roman"/>
          <w:color w:val="000000" w:themeColor="text1"/>
          <w:sz w:val="28"/>
          <w:szCs w:val="28"/>
        </w:rPr>
        <w:t xml:space="preserve">удосконалення форм і методів взаємодії між органами виконавчої влади, місцевого самоврядування та бізнесом на засадах соціального партнерства шляхом налагодження дієвої співпраці; </w:t>
      </w:r>
    </w:p>
    <w:p w:rsidR="001E6900" w:rsidRPr="001E6900" w:rsidP="001E6900" w14:paraId="5D229F69" w14:textId="77777777">
      <w:pPr>
        <w:pStyle w:val="29"/>
        <w:numPr>
          <w:ilvl w:val="0"/>
          <w:numId w:val="15"/>
        </w:numPr>
        <w:shd w:val="clear" w:color="auto" w:fill="FFFFFF" w:themeFill="background1"/>
        <w:ind w:left="0" w:firstLine="397"/>
        <w:jc w:val="both"/>
        <w:rPr>
          <w:rFonts w:ascii="Times New Roman" w:hAnsi="Times New Roman"/>
          <w:color w:val="000000" w:themeColor="text1"/>
          <w:sz w:val="28"/>
          <w:szCs w:val="28"/>
        </w:rPr>
      </w:pPr>
      <w:r w:rsidRPr="001E6900">
        <w:rPr>
          <w:rFonts w:ascii="Times New Roman" w:hAnsi="Times New Roman"/>
          <w:color w:val="000000" w:themeColor="text1"/>
          <w:sz w:val="28"/>
          <w:szCs w:val="28"/>
        </w:rPr>
        <w:t>забезпечення додержання суб’єктами господарювання відповідних державних гарантій оплати праці, легалізації заробітної плати та зайнятості, недопущення виплати заробітної плати нижче законодавчо встановленого мінімуму.</w:t>
      </w:r>
    </w:p>
    <w:p w:rsidR="001E6900" w:rsidRPr="001E6900" w:rsidP="001E6900" w14:paraId="144A73D0" w14:textId="77777777">
      <w:pPr>
        <w:pStyle w:val="BodyTextIndent"/>
        <w:shd w:val="clear" w:color="auto" w:fill="FFFFFF" w:themeFill="background1"/>
        <w:ind w:firstLine="397"/>
        <w:contextualSpacing/>
        <w:rPr>
          <w:b/>
          <w:i/>
          <w:color w:val="000000" w:themeColor="text1"/>
          <w:u w:val="single"/>
        </w:rPr>
      </w:pPr>
    </w:p>
    <w:p w:rsidR="001E6900" w:rsidRPr="001E6900" w:rsidP="001E6900" w14:paraId="07499EED" w14:textId="77777777">
      <w:pPr>
        <w:pStyle w:val="BodyTextIndent"/>
        <w:shd w:val="clear" w:color="auto" w:fill="FFFFFF" w:themeFill="background1"/>
        <w:ind w:firstLine="397"/>
        <w:contextualSpacing/>
        <w:rPr>
          <w:b/>
          <w:i/>
          <w:color w:val="000000" w:themeColor="text1"/>
        </w:rPr>
      </w:pPr>
      <w:r w:rsidRPr="001E6900">
        <w:rPr>
          <w:b/>
          <w:i/>
          <w:color w:val="000000" w:themeColor="text1"/>
        </w:rPr>
        <w:t>Очікувані результати:</w:t>
      </w:r>
    </w:p>
    <w:p w:rsidR="001E6900" w:rsidRPr="001E6900" w:rsidP="001E6900" w14:paraId="2E628B98" w14:textId="77777777">
      <w:pPr>
        <w:pStyle w:val="BodyTextIndent"/>
        <w:numPr>
          <w:ilvl w:val="0"/>
          <w:numId w:val="27"/>
        </w:numPr>
        <w:shd w:val="clear" w:color="auto" w:fill="FFFFFF" w:themeFill="background1"/>
        <w:ind w:left="0" w:firstLine="397"/>
        <w:contextualSpacing/>
        <w:rPr>
          <w:color w:val="000000" w:themeColor="text1"/>
        </w:rPr>
      </w:pPr>
      <w:r w:rsidRPr="001E6900">
        <w:rPr>
          <w:color w:val="000000" w:themeColor="text1"/>
        </w:rPr>
        <w:t>протягом 2026 року на обліку у Філії прогнозується перебування 315 осіб;</w:t>
      </w:r>
    </w:p>
    <w:p w:rsidR="001E6900" w:rsidRPr="001E6900" w:rsidP="001E6900" w14:paraId="1592011E" w14:textId="77777777">
      <w:pPr>
        <w:pStyle w:val="rvps2"/>
        <w:numPr>
          <w:ilvl w:val="0"/>
          <w:numId w:val="27"/>
        </w:numPr>
        <w:shd w:val="clear" w:color="auto" w:fill="FFFFFF" w:themeFill="background1"/>
        <w:spacing w:before="0" w:beforeAutospacing="0" w:after="0" w:afterAutospacing="0"/>
        <w:ind w:left="0" w:firstLine="397"/>
        <w:contextualSpacing/>
        <w:jc w:val="both"/>
        <w:rPr>
          <w:color w:val="000000" w:themeColor="text1"/>
          <w:sz w:val="28"/>
          <w:szCs w:val="28"/>
        </w:rPr>
      </w:pPr>
      <w:r w:rsidRPr="001E6900">
        <w:rPr>
          <w:color w:val="000000" w:themeColor="text1"/>
          <w:sz w:val="28"/>
          <w:szCs w:val="28"/>
        </w:rPr>
        <w:t>збільшення кількості працевлаштованих ВПО, учасників війни, осіб з інвалідністю та  окремих категорій громадян, які неконкурентоспроможні на ринку праці;</w:t>
      </w:r>
    </w:p>
    <w:p w:rsidR="001E6900" w:rsidRPr="001E6900" w:rsidP="001E6900" w14:paraId="1D418689" w14:textId="77777777">
      <w:pPr>
        <w:pStyle w:val="BodyText"/>
        <w:numPr>
          <w:ilvl w:val="0"/>
          <w:numId w:val="27"/>
        </w:numPr>
        <w:shd w:val="clear" w:color="auto" w:fill="FFFFFF" w:themeFill="background1"/>
        <w:spacing w:after="0"/>
        <w:ind w:left="0" w:firstLine="397"/>
        <w:contextualSpacing/>
        <w:jc w:val="both"/>
        <w:rPr>
          <w:color w:val="000000" w:themeColor="text1"/>
          <w:sz w:val="28"/>
          <w:szCs w:val="28"/>
        </w:rPr>
      </w:pPr>
      <w:r w:rsidRPr="001E6900">
        <w:rPr>
          <w:color w:val="000000" w:themeColor="text1"/>
          <w:sz w:val="28"/>
          <w:szCs w:val="28"/>
        </w:rPr>
        <w:t>збільшення кількості осіб, які планується працевлаштувати Філією та залучити до професійного навчання, перенавчання, підвищення кваліфікації,  до участі в громадських та інших роботах тимчасового характеру на 15 %;</w:t>
      </w:r>
    </w:p>
    <w:p w:rsidR="001E6900" w:rsidRPr="001E6900" w:rsidP="001E6900" w14:paraId="75D2F6CE" w14:textId="77777777">
      <w:pPr>
        <w:pStyle w:val="BodyText"/>
        <w:numPr>
          <w:ilvl w:val="0"/>
          <w:numId w:val="27"/>
        </w:numPr>
        <w:shd w:val="clear" w:color="auto" w:fill="FFFFFF" w:themeFill="background1"/>
        <w:spacing w:after="0"/>
        <w:ind w:left="0" w:firstLine="397"/>
        <w:contextualSpacing/>
        <w:jc w:val="both"/>
        <w:rPr>
          <w:color w:val="000000" w:themeColor="text1"/>
          <w:sz w:val="28"/>
          <w:szCs w:val="28"/>
        </w:rPr>
      </w:pPr>
      <w:r w:rsidRPr="001E6900">
        <w:rPr>
          <w:color w:val="000000" w:themeColor="text1"/>
          <w:spacing w:val="-4"/>
          <w:sz w:val="28"/>
          <w:szCs w:val="28"/>
        </w:rPr>
        <w:t>забезпечення підприємств кваліфікованими робітничими кадрами; розширення переліку професій підготовки та перепідготовки безробітних шляхом оперативного реагування на потреби роботодавців для  вирішення  кадрових проблем кожного підприємства.</w:t>
      </w:r>
    </w:p>
    <w:p w:rsidR="001E6900" w:rsidRPr="001E6900" w:rsidP="001E6900" w14:paraId="39533027" w14:textId="77777777">
      <w:pPr>
        <w:spacing w:after="0" w:line="240" w:lineRule="auto"/>
        <w:ind w:firstLine="397"/>
        <w:rPr>
          <w:rFonts w:ascii="Times New Roman" w:hAnsi="Times New Roman" w:cs="Times New Roman"/>
        </w:rPr>
      </w:pPr>
    </w:p>
    <w:p w:rsidR="001E6900" w:rsidRPr="001E6900" w:rsidP="001E6900" w14:paraId="476B10A0" w14:textId="77777777">
      <w:pPr>
        <w:pStyle w:val="BodyText"/>
        <w:shd w:val="clear" w:color="auto" w:fill="FFFFFF" w:themeFill="background1"/>
        <w:spacing w:after="0"/>
        <w:ind w:firstLine="397"/>
        <w:contextualSpacing/>
        <w:jc w:val="center"/>
        <w:rPr>
          <w:b/>
          <w:bCs/>
          <w:color w:val="000000" w:themeColor="text1"/>
          <w:spacing w:val="-4"/>
          <w:sz w:val="28"/>
          <w:szCs w:val="28"/>
        </w:rPr>
      </w:pPr>
      <w:r w:rsidRPr="001E6900">
        <w:rPr>
          <w:b/>
          <w:bCs/>
          <w:color w:val="000000" w:themeColor="text1"/>
          <w:spacing w:val="-4"/>
          <w:sz w:val="28"/>
          <w:szCs w:val="28"/>
        </w:rPr>
        <w:t>Удосконалення системи надання адміністративних послуг</w:t>
      </w:r>
    </w:p>
    <w:p w:rsidR="001E6900" w:rsidRPr="001E6900" w:rsidP="001E6900" w14:paraId="71699666" w14:textId="77777777">
      <w:pPr>
        <w:spacing w:after="0" w:line="240" w:lineRule="auto"/>
        <w:ind w:firstLine="397"/>
        <w:jc w:val="both"/>
        <w:rPr>
          <w:rFonts w:ascii="Times New Roman" w:hAnsi="Times New Roman" w:cs="Times New Roman"/>
          <w:color w:val="000000" w:themeColor="text1"/>
          <w:sz w:val="28"/>
          <w:szCs w:val="28"/>
        </w:rPr>
      </w:pPr>
      <w:bookmarkStart w:id="20" w:name="_Hlk215825470"/>
      <w:r w:rsidRPr="001E6900">
        <w:rPr>
          <w:rFonts w:ascii="Times New Roman" w:hAnsi="Times New Roman" w:cs="Times New Roman"/>
          <w:color w:val="000000" w:themeColor="text1"/>
          <w:sz w:val="28"/>
          <w:szCs w:val="28"/>
        </w:rPr>
        <w:t>Центр обслуговування «Прозорий офіс» (далі – ЦНАП) забезпечує інформаційну підтримку громадян та юридичних осіб щодо їх прав та обов'язків, а також можливостей для участі в громадському житті.</w:t>
      </w:r>
    </w:p>
    <w:p w:rsidR="001E6900" w:rsidRPr="001E6900" w:rsidP="001E6900" w14:paraId="7ABBC3CF" w14:textId="77777777">
      <w:pPr>
        <w:spacing w:after="0" w:line="240" w:lineRule="auto"/>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 xml:space="preserve">У 2026 році продовжуватиме функціонувати ЦНАП громади, який  складається з 8-ми підрозділів, розташованих у 3-х приміщеннях в м. Бровари та у приміщеннях  старостатів сіл Княжичі та Требухів.  </w:t>
      </w:r>
    </w:p>
    <w:bookmarkEnd w:id="20"/>
    <w:p w:rsidR="001E6900" w:rsidRPr="001E6900" w:rsidP="001E6900" w14:paraId="1053C6AD" w14:textId="77777777">
      <w:pPr>
        <w:pStyle w:val="BodyText"/>
        <w:kinsoku w:val="0"/>
        <w:overflowPunct w:val="0"/>
        <w:spacing w:after="0"/>
        <w:ind w:firstLine="397"/>
        <w:jc w:val="both"/>
        <w:rPr>
          <w:sz w:val="28"/>
          <w:szCs w:val="28"/>
        </w:rPr>
      </w:pPr>
      <w:r w:rsidRPr="001E6900">
        <w:rPr>
          <w:sz w:val="28"/>
          <w:szCs w:val="28"/>
        </w:rPr>
        <w:t>Ві</w:t>
      </w:r>
      <w:r w:rsidRPr="001E6900">
        <w:rPr>
          <w:spacing w:val="-1"/>
          <w:sz w:val="28"/>
          <w:szCs w:val="28"/>
        </w:rPr>
        <w:t>д</w:t>
      </w:r>
      <w:r w:rsidRPr="001E6900">
        <w:rPr>
          <w:sz w:val="28"/>
          <w:szCs w:val="28"/>
        </w:rPr>
        <w:t>пові</w:t>
      </w:r>
      <w:r w:rsidRPr="001E6900">
        <w:rPr>
          <w:spacing w:val="-1"/>
          <w:sz w:val="28"/>
          <w:szCs w:val="28"/>
        </w:rPr>
        <w:t>д</w:t>
      </w:r>
      <w:r w:rsidRPr="001E6900">
        <w:rPr>
          <w:sz w:val="28"/>
          <w:szCs w:val="28"/>
        </w:rPr>
        <w:t>но</w:t>
      </w:r>
      <w:r w:rsidRPr="001E6900">
        <w:rPr>
          <w:spacing w:val="24"/>
          <w:sz w:val="28"/>
          <w:szCs w:val="28"/>
        </w:rPr>
        <w:t xml:space="preserve"> </w:t>
      </w:r>
      <w:r w:rsidRPr="001E6900">
        <w:rPr>
          <w:spacing w:val="-1"/>
          <w:sz w:val="28"/>
          <w:szCs w:val="28"/>
        </w:rPr>
        <w:t>д</w:t>
      </w:r>
      <w:r w:rsidRPr="001E6900">
        <w:rPr>
          <w:sz w:val="28"/>
          <w:szCs w:val="28"/>
        </w:rPr>
        <w:t>о</w:t>
      </w:r>
      <w:r w:rsidRPr="001E6900">
        <w:rPr>
          <w:spacing w:val="24"/>
          <w:sz w:val="28"/>
          <w:szCs w:val="28"/>
        </w:rPr>
        <w:t xml:space="preserve"> </w:t>
      </w:r>
      <w:r w:rsidRPr="001E6900">
        <w:rPr>
          <w:sz w:val="28"/>
          <w:szCs w:val="28"/>
        </w:rPr>
        <w:t>з</w:t>
      </w:r>
      <w:r w:rsidRPr="001E6900">
        <w:rPr>
          <w:spacing w:val="-1"/>
          <w:sz w:val="28"/>
          <w:szCs w:val="28"/>
        </w:rPr>
        <w:t>м</w:t>
      </w:r>
      <w:r w:rsidRPr="001E6900">
        <w:rPr>
          <w:sz w:val="28"/>
          <w:szCs w:val="28"/>
        </w:rPr>
        <w:t>ін</w:t>
      </w:r>
      <w:r w:rsidRPr="001E6900">
        <w:rPr>
          <w:spacing w:val="24"/>
          <w:sz w:val="28"/>
          <w:szCs w:val="28"/>
        </w:rPr>
        <w:t xml:space="preserve"> </w:t>
      </w:r>
      <w:r w:rsidRPr="001E6900">
        <w:rPr>
          <w:sz w:val="28"/>
          <w:szCs w:val="28"/>
        </w:rPr>
        <w:t>у</w:t>
      </w:r>
      <w:r w:rsidRPr="001E6900">
        <w:rPr>
          <w:spacing w:val="24"/>
          <w:sz w:val="28"/>
          <w:szCs w:val="28"/>
        </w:rPr>
        <w:t xml:space="preserve"> </w:t>
      </w:r>
      <w:r w:rsidRPr="001E6900">
        <w:rPr>
          <w:sz w:val="28"/>
          <w:szCs w:val="28"/>
        </w:rPr>
        <w:t>чинному</w:t>
      </w:r>
      <w:r w:rsidRPr="001E6900">
        <w:rPr>
          <w:spacing w:val="24"/>
          <w:sz w:val="28"/>
          <w:szCs w:val="28"/>
        </w:rPr>
        <w:t xml:space="preserve"> </w:t>
      </w:r>
      <w:r w:rsidRPr="001E6900">
        <w:rPr>
          <w:sz w:val="28"/>
          <w:szCs w:val="28"/>
        </w:rPr>
        <w:t xml:space="preserve">законодавстві, </w:t>
      </w:r>
      <w:r w:rsidRPr="001E6900">
        <w:rPr>
          <w:spacing w:val="49"/>
          <w:sz w:val="28"/>
          <w:szCs w:val="28"/>
        </w:rPr>
        <w:t xml:space="preserve"> </w:t>
      </w:r>
      <w:r w:rsidRPr="001E6900">
        <w:rPr>
          <w:sz w:val="28"/>
          <w:szCs w:val="28"/>
        </w:rPr>
        <w:t>у наступному</w:t>
      </w:r>
      <w:r w:rsidRPr="001E6900">
        <w:rPr>
          <w:spacing w:val="67"/>
          <w:sz w:val="28"/>
          <w:szCs w:val="28"/>
        </w:rPr>
        <w:t xml:space="preserve"> </w:t>
      </w:r>
      <w:r w:rsidRPr="001E6900">
        <w:rPr>
          <w:sz w:val="28"/>
          <w:szCs w:val="28"/>
        </w:rPr>
        <w:t>році</w:t>
      </w:r>
      <w:r w:rsidRPr="001E6900">
        <w:rPr>
          <w:spacing w:val="67"/>
          <w:sz w:val="28"/>
          <w:szCs w:val="28"/>
        </w:rPr>
        <w:t xml:space="preserve"> </w:t>
      </w:r>
      <w:r w:rsidRPr="001E6900">
        <w:rPr>
          <w:sz w:val="28"/>
          <w:szCs w:val="28"/>
        </w:rPr>
        <w:t>робота</w:t>
      </w:r>
      <w:r w:rsidRPr="001E6900">
        <w:rPr>
          <w:spacing w:val="67"/>
          <w:sz w:val="28"/>
          <w:szCs w:val="28"/>
        </w:rPr>
        <w:t xml:space="preserve"> </w:t>
      </w:r>
      <w:r w:rsidRPr="001E6900">
        <w:rPr>
          <w:sz w:val="28"/>
          <w:szCs w:val="28"/>
        </w:rPr>
        <w:t>ЦНАПу</w:t>
      </w:r>
      <w:r w:rsidRPr="001E6900">
        <w:rPr>
          <w:spacing w:val="67"/>
          <w:sz w:val="28"/>
          <w:szCs w:val="28"/>
        </w:rPr>
        <w:t xml:space="preserve"> </w:t>
      </w:r>
      <w:r w:rsidRPr="001E6900">
        <w:rPr>
          <w:sz w:val="28"/>
          <w:szCs w:val="28"/>
        </w:rPr>
        <w:t>бу</w:t>
      </w:r>
      <w:r w:rsidRPr="001E6900">
        <w:rPr>
          <w:spacing w:val="-1"/>
          <w:sz w:val="28"/>
          <w:szCs w:val="28"/>
        </w:rPr>
        <w:t>д</w:t>
      </w:r>
      <w:r w:rsidRPr="001E6900">
        <w:rPr>
          <w:sz w:val="28"/>
          <w:szCs w:val="28"/>
        </w:rPr>
        <w:t>е</w:t>
      </w:r>
      <w:r w:rsidRPr="001E6900">
        <w:rPr>
          <w:spacing w:val="67"/>
          <w:sz w:val="28"/>
          <w:szCs w:val="28"/>
        </w:rPr>
        <w:t xml:space="preserve"> </w:t>
      </w:r>
      <w:r w:rsidRPr="001E6900">
        <w:rPr>
          <w:sz w:val="28"/>
          <w:szCs w:val="28"/>
        </w:rPr>
        <w:t>спрямована</w:t>
      </w:r>
      <w:r w:rsidRPr="001E6900">
        <w:rPr>
          <w:spacing w:val="67"/>
          <w:sz w:val="28"/>
          <w:szCs w:val="28"/>
        </w:rPr>
        <w:t xml:space="preserve"> </w:t>
      </w:r>
      <w:r w:rsidRPr="001E6900">
        <w:rPr>
          <w:sz w:val="28"/>
          <w:szCs w:val="28"/>
        </w:rPr>
        <w:t>та</w:t>
      </w:r>
      <w:r w:rsidRPr="001E6900">
        <w:rPr>
          <w:spacing w:val="67"/>
          <w:sz w:val="28"/>
          <w:szCs w:val="28"/>
        </w:rPr>
        <w:t xml:space="preserve"> </w:t>
      </w:r>
      <w:r w:rsidRPr="001E6900">
        <w:rPr>
          <w:sz w:val="28"/>
          <w:szCs w:val="28"/>
        </w:rPr>
        <w:t>залучення</w:t>
      </w:r>
      <w:r w:rsidRPr="001E6900">
        <w:rPr>
          <w:spacing w:val="67"/>
          <w:sz w:val="28"/>
          <w:szCs w:val="28"/>
        </w:rPr>
        <w:t xml:space="preserve"> </w:t>
      </w:r>
      <w:r w:rsidRPr="001E6900">
        <w:rPr>
          <w:spacing w:val="-1"/>
          <w:sz w:val="28"/>
          <w:szCs w:val="28"/>
        </w:rPr>
        <w:t>д</w:t>
      </w:r>
      <w:r w:rsidRPr="001E6900">
        <w:rPr>
          <w:sz w:val="28"/>
          <w:szCs w:val="28"/>
        </w:rPr>
        <w:t>о</w:t>
      </w:r>
      <w:r w:rsidRPr="001E6900">
        <w:rPr>
          <w:spacing w:val="67"/>
          <w:sz w:val="28"/>
          <w:szCs w:val="28"/>
        </w:rPr>
        <w:t xml:space="preserve"> </w:t>
      </w:r>
      <w:r w:rsidRPr="001E6900">
        <w:rPr>
          <w:sz w:val="28"/>
          <w:szCs w:val="28"/>
        </w:rPr>
        <w:t>роботи</w:t>
      </w:r>
      <w:r w:rsidRPr="001E6900">
        <w:rPr>
          <w:spacing w:val="67"/>
          <w:sz w:val="28"/>
          <w:szCs w:val="28"/>
        </w:rPr>
        <w:t xml:space="preserve"> </w:t>
      </w:r>
      <w:r w:rsidRPr="001E6900">
        <w:rPr>
          <w:sz w:val="28"/>
          <w:szCs w:val="28"/>
        </w:rPr>
        <w:t>у Центрі</w:t>
      </w:r>
      <w:r w:rsidRPr="001E6900">
        <w:rPr>
          <w:spacing w:val="38"/>
          <w:sz w:val="28"/>
          <w:szCs w:val="28"/>
        </w:rPr>
        <w:t xml:space="preserve"> </w:t>
      </w:r>
      <w:r w:rsidRPr="001E6900">
        <w:rPr>
          <w:spacing w:val="-1"/>
          <w:sz w:val="28"/>
          <w:szCs w:val="28"/>
        </w:rPr>
        <w:t>с</w:t>
      </w:r>
      <w:r w:rsidRPr="001E6900">
        <w:rPr>
          <w:sz w:val="28"/>
          <w:szCs w:val="28"/>
        </w:rPr>
        <w:t>уб’єктів</w:t>
      </w:r>
      <w:r w:rsidRPr="001E6900">
        <w:rPr>
          <w:spacing w:val="-16"/>
          <w:sz w:val="28"/>
          <w:szCs w:val="28"/>
        </w:rPr>
        <w:t xml:space="preserve"> </w:t>
      </w:r>
      <w:r w:rsidRPr="001E6900">
        <w:rPr>
          <w:sz w:val="28"/>
          <w:szCs w:val="28"/>
        </w:rPr>
        <w:t>надання</w:t>
      </w:r>
      <w:r w:rsidRPr="001E6900">
        <w:rPr>
          <w:spacing w:val="-16"/>
          <w:sz w:val="28"/>
          <w:szCs w:val="28"/>
        </w:rPr>
        <w:t xml:space="preserve"> </w:t>
      </w:r>
      <w:r w:rsidRPr="001E6900">
        <w:rPr>
          <w:sz w:val="28"/>
          <w:szCs w:val="28"/>
        </w:rPr>
        <w:t>а</w:t>
      </w:r>
      <w:r w:rsidRPr="001E6900">
        <w:rPr>
          <w:spacing w:val="-1"/>
          <w:sz w:val="28"/>
          <w:szCs w:val="28"/>
        </w:rPr>
        <w:t>д</w:t>
      </w:r>
      <w:r w:rsidRPr="001E6900">
        <w:rPr>
          <w:sz w:val="28"/>
          <w:szCs w:val="28"/>
        </w:rPr>
        <w:t>міністративних</w:t>
      </w:r>
      <w:r w:rsidRPr="001E6900">
        <w:rPr>
          <w:spacing w:val="-16"/>
          <w:sz w:val="28"/>
          <w:szCs w:val="28"/>
        </w:rPr>
        <w:t xml:space="preserve"> </w:t>
      </w:r>
      <w:r w:rsidRPr="001E6900">
        <w:rPr>
          <w:sz w:val="28"/>
          <w:szCs w:val="28"/>
        </w:rPr>
        <w:t>послуг,</w:t>
      </w:r>
      <w:r w:rsidRPr="001E6900">
        <w:rPr>
          <w:spacing w:val="-16"/>
          <w:sz w:val="28"/>
          <w:szCs w:val="28"/>
        </w:rPr>
        <w:t xml:space="preserve"> </w:t>
      </w:r>
      <w:r w:rsidRPr="001E6900">
        <w:rPr>
          <w:sz w:val="28"/>
          <w:szCs w:val="28"/>
        </w:rPr>
        <w:t>які</w:t>
      </w:r>
      <w:r w:rsidRPr="001E6900">
        <w:rPr>
          <w:spacing w:val="-16"/>
          <w:sz w:val="28"/>
          <w:szCs w:val="28"/>
        </w:rPr>
        <w:t xml:space="preserve"> </w:t>
      </w:r>
      <w:r w:rsidRPr="001E6900">
        <w:rPr>
          <w:spacing w:val="-1"/>
          <w:sz w:val="28"/>
          <w:szCs w:val="28"/>
        </w:rPr>
        <w:t>д</w:t>
      </w:r>
      <w:r w:rsidRPr="001E6900">
        <w:rPr>
          <w:sz w:val="28"/>
          <w:szCs w:val="28"/>
        </w:rPr>
        <w:t>о</w:t>
      </w:r>
      <w:r w:rsidRPr="001E6900">
        <w:rPr>
          <w:spacing w:val="-16"/>
          <w:sz w:val="28"/>
          <w:szCs w:val="28"/>
        </w:rPr>
        <w:t xml:space="preserve"> </w:t>
      </w:r>
      <w:r w:rsidRPr="001E6900">
        <w:rPr>
          <w:sz w:val="28"/>
          <w:szCs w:val="28"/>
        </w:rPr>
        <w:t>цього</w:t>
      </w:r>
      <w:r w:rsidRPr="001E6900">
        <w:rPr>
          <w:spacing w:val="-17"/>
          <w:sz w:val="28"/>
          <w:szCs w:val="28"/>
        </w:rPr>
        <w:t xml:space="preserve"> </w:t>
      </w:r>
      <w:r w:rsidRPr="001E6900">
        <w:rPr>
          <w:sz w:val="28"/>
          <w:szCs w:val="28"/>
        </w:rPr>
        <w:t>часу</w:t>
      </w:r>
      <w:r w:rsidRPr="001E6900">
        <w:rPr>
          <w:spacing w:val="-16"/>
          <w:sz w:val="28"/>
          <w:szCs w:val="28"/>
        </w:rPr>
        <w:t xml:space="preserve"> </w:t>
      </w:r>
      <w:r w:rsidRPr="001E6900">
        <w:rPr>
          <w:sz w:val="28"/>
          <w:szCs w:val="28"/>
        </w:rPr>
        <w:t>не</w:t>
      </w:r>
      <w:r w:rsidRPr="001E6900">
        <w:rPr>
          <w:spacing w:val="-16"/>
          <w:sz w:val="28"/>
          <w:szCs w:val="28"/>
        </w:rPr>
        <w:t xml:space="preserve"> </w:t>
      </w:r>
      <w:r w:rsidRPr="001E6900">
        <w:rPr>
          <w:sz w:val="28"/>
          <w:szCs w:val="28"/>
        </w:rPr>
        <w:t>на</w:t>
      </w:r>
      <w:r w:rsidRPr="001E6900">
        <w:rPr>
          <w:spacing w:val="-1"/>
          <w:sz w:val="28"/>
          <w:szCs w:val="28"/>
        </w:rPr>
        <w:t>д</w:t>
      </w:r>
      <w:r w:rsidRPr="001E6900">
        <w:rPr>
          <w:sz w:val="28"/>
          <w:szCs w:val="28"/>
        </w:rPr>
        <w:t xml:space="preserve">авали послуги через </w:t>
      </w:r>
      <w:r w:rsidRPr="001E6900">
        <w:rPr>
          <w:sz w:val="28"/>
          <w:szCs w:val="28"/>
        </w:rPr>
        <w:t>ЦНАПи</w:t>
      </w:r>
      <w:r w:rsidRPr="001E6900">
        <w:rPr>
          <w:sz w:val="28"/>
          <w:szCs w:val="28"/>
        </w:rPr>
        <w:t xml:space="preserve"> та зб</w:t>
      </w:r>
      <w:r w:rsidRPr="001E6900">
        <w:rPr>
          <w:spacing w:val="-1"/>
          <w:sz w:val="28"/>
          <w:szCs w:val="28"/>
        </w:rPr>
        <w:t>і</w:t>
      </w:r>
      <w:r w:rsidRPr="001E6900">
        <w:rPr>
          <w:sz w:val="28"/>
          <w:szCs w:val="28"/>
        </w:rPr>
        <w:t>льшення пер</w:t>
      </w:r>
      <w:r w:rsidRPr="001E6900">
        <w:rPr>
          <w:spacing w:val="-1"/>
          <w:sz w:val="28"/>
          <w:szCs w:val="28"/>
        </w:rPr>
        <w:t>е</w:t>
      </w:r>
      <w:r w:rsidRPr="001E6900">
        <w:rPr>
          <w:sz w:val="28"/>
          <w:szCs w:val="28"/>
        </w:rPr>
        <w:t>ліку послуг.</w:t>
      </w:r>
    </w:p>
    <w:p w:rsidR="001E6900" w:rsidRPr="001E6900" w:rsidP="001E6900" w14:paraId="78F992AB" w14:textId="77777777">
      <w:pPr>
        <w:pStyle w:val="NormalWeb"/>
        <w:spacing w:before="0" w:beforeAutospacing="0" w:after="0" w:afterAutospacing="0"/>
        <w:ind w:firstLine="397"/>
        <w:jc w:val="both"/>
        <w:rPr>
          <w:color w:val="000000" w:themeColor="text1"/>
          <w:sz w:val="28"/>
          <w:szCs w:val="28"/>
          <w:lang w:val="uk-UA"/>
        </w:rPr>
      </w:pPr>
    </w:p>
    <w:p w:rsidR="001E6900" w:rsidRPr="001E6900" w:rsidP="001E6900" w14:paraId="197C9053" w14:textId="77777777">
      <w:pPr>
        <w:pStyle w:val="Heading2"/>
        <w:shd w:val="clear" w:color="auto" w:fill="FFFFFF" w:themeFill="background1"/>
        <w:spacing w:before="0" w:after="0"/>
        <w:ind w:firstLine="397"/>
        <w:contextualSpacing/>
        <w:jc w:val="both"/>
        <w:rPr>
          <w:rFonts w:ascii="Times New Roman" w:hAnsi="Times New Roman" w:cs="Times New Roman"/>
          <w:iCs w:val="0"/>
          <w:color w:val="000000" w:themeColor="text1"/>
        </w:rPr>
      </w:pPr>
      <w:r w:rsidRPr="001E6900">
        <w:rPr>
          <w:rFonts w:ascii="Times New Roman" w:hAnsi="Times New Roman" w:cs="Times New Roman"/>
          <w:color w:val="000000" w:themeColor="text1"/>
        </w:rPr>
        <w:t xml:space="preserve">Головні цілі на 2026 рік: </w:t>
      </w:r>
    </w:p>
    <w:p w:rsidR="001E6900" w:rsidRPr="001E6900" w:rsidP="001E6900" w14:paraId="5AB990B3" w14:textId="77777777">
      <w:pPr>
        <w:pStyle w:val="Heading2"/>
        <w:shd w:val="clear" w:color="auto" w:fill="FFFFFF" w:themeFill="background1"/>
        <w:spacing w:before="0" w:after="0"/>
        <w:ind w:firstLine="397"/>
        <w:contextualSpacing/>
        <w:jc w:val="both"/>
        <w:rPr>
          <w:rFonts w:ascii="Times New Roman" w:hAnsi="Times New Roman" w:cs="Times New Roman"/>
          <w:b w:val="0"/>
          <w:bCs w:val="0"/>
          <w:i w:val="0"/>
          <w:iCs w:val="0"/>
          <w:color w:val="000000" w:themeColor="text1"/>
        </w:rPr>
      </w:pPr>
      <w:r w:rsidRPr="001E6900">
        <w:rPr>
          <w:rFonts w:ascii="Times New Roman" w:hAnsi="Times New Roman" w:cs="Times New Roman"/>
          <w:b w:val="0"/>
          <w:i w:val="0"/>
          <w:color w:val="000000" w:themeColor="text1"/>
        </w:rPr>
        <w:t>Забезпечення надання якісних адміністративних послуг,</w:t>
      </w:r>
      <w:r w:rsidRPr="001E6900">
        <w:rPr>
          <w:rFonts w:ascii="Times New Roman" w:hAnsi="Times New Roman" w:cs="Times New Roman"/>
          <w:color w:val="000000" w:themeColor="text1"/>
        </w:rPr>
        <w:t xml:space="preserve"> </w:t>
      </w:r>
      <w:r w:rsidRPr="001E6900">
        <w:rPr>
          <w:rFonts w:ascii="Times New Roman" w:hAnsi="Times New Roman" w:cs="Times New Roman"/>
          <w:b w:val="0"/>
          <w:bCs w:val="0"/>
          <w:i w:val="0"/>
          <w:iCs w:val="0"/>
          <w:color w:val="000000" w:themeColor="text1"/>
        </w:rPr>
        <w:t>прискорення впровадження використання електронних сервісів, створення належних умов для максимального наближення державних послуг до кожного мешканця.</w:t>
      </w:r>
    </w:p>
    <w:p w:rsidR="001E6900" w:rsidRPr="001E6900" w:rsidP="001E6900" w14:paraId="1BF106FC" w14:textId="77777777">
      <w:pPr>
        <w:spacing w:after="0" w:line="240" w:lineRule="auto"/>
        <w:ind w:firstLine="397"/>
        <w:contextualSpacing/>
        <w:rPr>
          <w:rFonts w:ascii="Times New Roman" w:hAnsi="Times New Roman" w:cs="Times New Roman"/>
          <w:color w:val="000000" w:themeColor="text1"/>
        </w:rPr>
      </w:pPr>
    </w:p>
    <w:p w:rsidR="001E6900" w:rsidRPr="001E6900" w:rsidP="001E6900" w14:paraId="08A5B0DD" w14:textId="77777777">
      <w:pPr>
        <w:shd w:val="clear" w:color="auto" w:fill="FFFFFF" w:themeFill="background1"/>
        <w:spacing w:after="0" w:line="240" w:lineRule="auto"/>
        <w:ind w:firstLine="397"/>
        <w:contextualSpacing/>
        <w:rPr>
          <w:rFonts w:ascii="Times New Roman" w:hAnsi="Times New Roman" w:cs="Times New Roman"/>
          <w:b/>
          <w:i/>
          <w:color w:val="000000" w:themeColor="text1"/>
          <w:sz w:val="28"/>
          <w:szCs w:val="28"/>
          <w:lang w:eastAsia="ru-RU"/>
        </w:rPr>
      </w:pPr>
      <w:r w:rsidRPr="001E6900">
        <w:rPr>
          <w:rFonts w:ascii="Times New Roman" w:hAnsi="Times New Roman" w:cs="Times New Roman"/>
          <w:b/>
          <w:i/>
          <w:color w:val="000000" w:themeColor="text1"/>
          <w:sz w:val="28"/>
          <w:szCs w:val="28"/>
        </w:rPr>
        <w:t>О</w:t>
      </w:r>
      <w:r w:rsidRPr="001E6900">
        <w:rPr>
          <w:rFonts w:ascii="Times New Roman" w:hAnsi="Times New Roman" w:cs="Times New Roman"/>
          <w:b/>
          <w:bCs/>
          <w:i/>
          <w:iCs/>
          <w:color w:val="000000" w:themeColor="text1"/>
          <w:sz w:val="28"/>
          <w:szCs w:val="28"/>
        </w:rPr>
        <w:t>сновні завдання та заходи</w:t>
      </w:r>
      <w:r w:rsidRPr="001E6900">
        <w:rPr>
          <w:rFonts w:ascii="Times New Roman" w:hAnsi="Times New Roman" w:cs="Times New Roman"/>
          <w:bCs/>
          <w:iCs/>
          <w:color w:val="000000" w:themeColor="text1"/>
          <w:sz w:val="28"/>
          <w:szCs w:val="28"/>
        </w:rPr>
        <w:t xml:space="preserve"> </w:t>
      </w:r>
      <w:r w:rsidRPr="001E6900">
        <w:rPr>
          <w:rFonts w:ascii="Times New Roman" w:hAnsi="Times New Roman" w:cs="Times New Roman"/>
          <w:b/>
          <w:i/>
          <w:color w:val="000000" w:themeColor="text1"/>
          <w:sz w:val="28"/>
          <w:szCs w:val="28"/>
          <w:lang w:eastAsia="ru-RU"/>
        </w:rPr>
        <w:t xml:space="preserve">на 2026 рік: </w:t>
      </w:r>
    </w:p>
    <w:p w:rsidR="001E6900" w:rsidRPr="001E6900" w:rsidP="001E6900" w14:paraId="577ED46B" w14:textId="77777777">
      <w:pPr>
        <w:widowControl w:val="0"/>
        <w:tabs>
          <w:tab w:val="left" w:pos="-3402"/>
          <w:tab w:val="left" w:pos="851"/>
        </w:tabs>
        <w:spacing w:after="0" w:line="240" w:lineRule="auto"/>
        <w:ind w:firstLine="397"/>
        <w:jc w:val="both"/>
        <w:rPr>
          <w:rFonts w:ascii="Times New Roman" w:hAnsi="Times New Roman" w:cs="Times New Roman"/>
          <w:spacing w:val="-4"/>
          <w:sz w:val="28"/>
          <w:szCs w:val="28"/>
        </w:rPr>
      </w:pPr>
      <w:r w:rsidRPr="001E6900">
        <w:rPr>
          <w:rFonts w:ascii="Times New Roman" w:hAnsi="Times New Roman" w:cs="Times New Roman"/>
          <w:color w:val="000000" w:themeColor="text1"/>
          <w:sz w:val="28"/>
          <w:szCs w:val="28"/>
        </w:rPr>
        <w:t xml:space="preserve">■  активізація використання </w:t>
      </w:r>
      <w:r w:rsidRPr="001E6900">
        <w:rPr>
          <w:rFonts w:ascii="Times New Roman" w:hAnsi="Times New Roman" w:cs="Times New Roman"/>
          <w:spacing w:val="-4"/>
          <w:sz w:val="28"/>
          <w:szCs w:val="28"/>
        </w:rPr>
        <w:t>Платформи Дія Центрів;</w:t>
      </w:r>
    </w:p>
    <w:p w:rsidR="001E6900" w:rsidRPr="001E6900" w:rsidP="001E6900" w14:paraId="37A7E74F" w14:textId="77777777">
      <w:pPr>
        <w:pStyle w:val="NormalWeb"/>
        <w:shd w:val="clear" w:color="auto" w:fill="FFFFFF" w:themeFill="background1"/>
        <w:spacing w:before="0" w:beforeAutospacing="0" w:after="0" w:afterAutospacing="0"/>
        <w:ind w:firstLine="397"/>
        <w:contextualSpacing/>
        <w:jc w:val="both"/>
        <w:rPr>
          <w:color w:val="000000" w:themeColor="text1"/>
          <w:sz w:val="28"/>
          <w:szCs w:val="28"/>
          <w:lang w:val="uk-UA"/>
        </w:rPr>
      </w:pPr>
      <w:r w:rsidRPr="001E6900">
        <w:rPr>
          <w:color w:val="000000" w:themeColor="text1"/>
          <w:sz w:val="28"/>
          <w:szCs w:val="28"/>
          <w:lang w:val="uk-UA"/>
        </w:rPr>
        <w:t xml:space="preserve">■ </w:t>
      </w:r>
      <w:r w:rsidRPr="001E6900">
        <w:rPr>
          <w:spacing w:val="-4"/>
          <w:sz w:val="28"/>
          <w:szCs w:val="28"/>
          <w:lang w:val="uk-UA"/>
        </w:rPr>
        <w:t>відпрацювання та впровадження дієвих механізмів надання якісних та доступних адміністративних послуг</w:t>
      </w:r>
      <w:r w:rsidRPr="001E6900">
        <w:rPr>
          <w:spacing w:val="-4"/>
          <w:szCs w:val="28"/>
          <w:lang w:val="uk-UA"/>
        </w:rPr>
        <w:t xml:space="preserve"> </w:t>
      </w:r>
      <w:r w:rsidRPr="001E6900">
        <w:rPr>
          <w:spacing w:val="-4"/>
          <w:sz w:val="28"/>
          <w:szCs w:val="28"/>
          <w:lang w:val="uk-UA"/>
        </w:rPr>
        <w:t>в громаді</w:t>
      </w:r>
      <w:r w:rsidRPr="001E6900">
        <w:rPr>
          <w:spacing w:val="-4"/>
          <w:szCs w:val="28"/>
          <w:lang w:val="uk-UA"/>
        </w:rPr>
        <w:t>;</w:t>
      </w:r>
    </w:p>
    <w:p w:rsidR="001E6900" w:rsidRPr="001E6900" w:rsidP="001E6900" w14:paraId="3F61A4C1" w14:textId="77777777">
      <w:pPr>
        <w:pStyle w:val="NormalWeb"/>
        <w:shd w:val="clear" w:color="auto" w:fill="FFFFFF" w:themeFill="background1"/>
        <w:spacing w:before="0" w:beforeAutospacing="0" w:after="0" w:afterAutospacing="0"/>
        <w:ind w:firstLine="397"/>
        <w:contextualSpacing/>
        <w:jc w:val="both"/>
        <w:rPr>
          <w:color w:val="000000" w:themeColor="text1"/>
          <w:sz w:val="28"/>
          <w:szCs w:val="28"/>
          <w:lang w:val="uk-UA"/>
        </w:rPr>
      </w:pPr>
      <w:r w:rsidRPr="001E6900">
        <w:rPr>
          <w:color w:val="000000" w:themeColor="text1"/>
          <w:sz w:val="28"/>
          <w:szCs w:val="28"/>
          <w:lang w:val="uk-UA"/>
        </w:rPr>
        <w:t>■ удосконалення організації документообігу;</w:t>
      </w:r>
    </w:p>
    <w:p w:rsidR="001E6900" w:rsidRPr="001E6900" w:rsidP="001E6900" w14:paraId="1FFA5EE6" w14:textId="77777777">
      <w:pPr>
        <w:widowControl w:val="0"/>
        <w:tabs>
          <w:tab w:val="left" w:pos="-3402"/>
          <w:tab w:val="left" w:pos="851"/>
        </w:tabs>
        <w:spacing w:after="0" w:line="240" w:lineRule="auto"/>
        <w:ind w:firstLine="397"/>
        <w:jc w:val="both"/>
        <w:rPr>
          <w:rFonts w:ascii="Times New Roman" w:hAnsi="Times New Roman" w:cs="Times New Roman"/>
          <w:spacing w:val="-4"/>
          <w:sz w:val="28"/>
          <w:szCs w:val="28"/>
        </w:rPr>
      </w:pPr>
      <w:r w:rsidRPr="001E6900">
        <w:rPr>
          <w:rFonts w:ascii="Times New Roman" w:hAnsi="Times New Roman" w:cs="Times New Roman"/>
          <w:color w:val="000000" w:themeColor="text1"/>
          <w:sz w:val="28"/>
          <w:szCs w:val="28"/>
        </w:rPr>
        <w:t xml:space="preserve">■ </w:t>
      </w:r>
      <w:r w:rsidRPr="001E6900">
        <w:rPr>
          <w:rFonts w:ascii="Times New Roman" w:hAnsi="Times New Roman" w:cs="Times New Roman"/>
          <w:spacing w:val="-4"/>
          <w:sz w:val="28"/>
          <w:szCs w:val="28"/>
        </w:rPr>
        <w:t xml:space="preserve">створення належних умов для безперешкодного доступу для осіб з інвалідністю та інших маломобільних груп населення до приміщень </w:t>
      </w:r>
      <w:r w:rsidRPr="001E6900">
        <w:rPr>
          <w:rFonts w:ascii="Times New Roman" w:hAnsi="Times New Roman" w:cs="Times New Roman"/>
          <w:spacing w:val="-4"/>
          <w:sz w:val="28"/>
          <w:szCs w:val="28"/>
        </w:rPr>
        <w:t>ЦНАПу</w:t>
      </w:r>
      <w:r w:rsidRPr="001E6900">
        <w:rPr>
          <w:rFonts w:ascii="Times New Roman" w:hAnsi="Times New Roman" w:cs="Times New Roman"/>
          <w:spacing w:val="-4"/>
          <w:sz w:val="28"/>
          <w:szCs w:val="28"/>
        </w:rPr>
        <w:t>;</w:t>
      </w:r>
    </w:p>
    <w:p w:rsidR="001E6900" w:rsidRPr="001E6900" w:rsidP="001E6900" w14:paraId="63176EC6" w14:textId="77777777">
      <w:pPr>
        <w:widowControl w:val="0"/>
        <w:tabs>
          <w:tab w:val="left" w:pos="-3402"/>
          <w:tab w:val="left" w:pos="851"/>
        </w:tabs>
        <w:spacing w:after="0" w:line="240" w:lineRule="auto"/>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 xml:space="preserve">■ </w:t>
      </w:r>
      <w:r w:rsidRPr="001E6900">
        <w:rPr>
          <w:rFonts w:ascii="Times New Roman" w:hAnsi="Times New Roman" w:cs="Times New Roman"/>
          <w:spacing w:val="-4"/>
          <w:sz w:val="28"/>
          <w:szCs w:val="28"/>
        </w:rPr>
        <w:t xml:space="preserve">забезпечення проведення навчальних заходів для персоналу </w:t>
      </w:r>
      <w:r w:rsidRPr="001E6900">
        <w:rPr>
          <w:rFonts w:ascii="Times New Roman" w:hAnsi="Times New Roman" w:cs="Times New Roman"/>
          <w:spacing w:val="-4"/>
          <w:sz w:val="28"/>
          <w:szCs w:val="28"/>
        </w:rPr>
        <w:t>ЦНАПів</w:t>
      </w:r>
      <w:r w:rsidRPr="001E6900">
        <w:rPr>
          <w:rFonts w:ascii="Times New Roman" w:hAnsi="Times New Roman" w:cs="Times New Roman"/>
          <w:spacing w:val="-4"/>
          <w:sz w:val="28"/>
          <w:szCs w:val="28"/>
        </w:rPr>
        <w:t xml:space="preserve">, у тому числі дистанційних; </w:t>
      </w:r>
      <w:r w:rsidRPr="001E6900">
        <w:rPr>
          <w:rFonts w:ascii="Times New Roman" w:hAnsi="Times New Roman" w:cs="Times New Roman"/>
          <w:color w:val="000000" w:themeColor="text1"/>
          <w:sz w:val="28"/>
          <w:szCs w:val="28"/>
        </w:rPr>
        <w:t>посилити професійний розвиток та мотивацію персоналу Центру, проводячи регулярні тренінги, а також заходи з підвищення кваліфікації  та психологічного розвантаження адміністраторів;</w:t>
      </w:r>
    </w:p>
    <w:p w:rsidR="001E6900" w:rsidRPr="001E6900" w:rsidP="001E6900" w14:paraId="15019E3D" w14:textId="77777777">
      <w:pPr>
        <w:pStyle w:val="NormalWeb"/>
        <w:shd w:val="clear" w:color="auto" w:fill="FFFFFF" w:themeFill="background1"/>
        <w:spacing w:before="0" w:beforeAutospacing="0" w:after="0" w:afterAutospacing="0"/>
        <w:ind w:firstLine="397"/>
        <w:contextualSpacing/>
        <w:jc w:val="both"/>
        <w:rPr>
          <w:color w:val="000000" w:themeColor="text1"/>
          <w:sz w:val="28"/>
          <w:szCs w:val="28"/>
          <w:lang w:val="uk-UA"/>
        </w:rPr>
      </w:pPr>
      <w:r w:rsidRPr="001E6900">
        <w:rPr>
          <w:color w:val="000000" w:themeColor="text1"/>
          <w:sz w:val="28"/>
          <w:szCs w:val="28"/>
        </w:rPr>
        <w:t>■</w:t>
      </w:r>
      <w:r w:rsidRPr="001E6900">
        <w:rPr>
          <w:color w:val="000000" w:themeColor="text1"/>
          <w:sz w:val="28"/>
          <w:szCs w:val="28"/>
          <w:lang w:val="uk-UA"/>
        </w:rPr>
        <w:t xml:space="preserve"> </w:t>
      </w:r>
      <w:r w:rsidRPr="001E6900">
        <w:rPr>
          <w:rStyle w:val="Strong"/>
          <w:b w:val="0"/>
          <w:bCs w:val="0"/>
          <w:color w:val="000000" w:themeColor="text1"/>
          <w:sz w:val="28"/>
          <w:szCs w:val="28"/>
          <w:lang w:val="uk-UA"/>
        </w:rPr>
        <w:t>розширення переліку адміністративних послуг,</w:t>
      </w:r>
      <w:r w:rsidRPr="001E6900">
        <w:rPr>
          <w:rStyle w:val="Strong"/>
          <w:color w:val="000000" w:themeColor="text1"/>
          <w:sz w:val="28"/>
          <w:szCs w:val="28"/>
          <w:lang w:val="uk-UA"/>
        </w:rPr>
        <w:t xml:space="preserve"> </w:t>
      </w:r>
      <w:r w:rsidRPr="001E6900">
        <w:rPr>
          <w:color w:val="000000" w:themeColor="text1"/>
          <w:sz w:val="28"/>
          <w:szCs w:val="28"/>
        </w:rPr>
        <w:t>які</w:t>
      </w:r>
      <w:r w:rsidRPr="001E6900">
        <w:rPr>
          <w:color w:val="000000" w:themeColor="text1"/>
          <w:sz w:val="28"/>
          <w:szCs w:val="28"/>
          <w:lang w:val="uk-UA"/>
        </w:rPr>
        <w:t xml:space="preserve"> </w:t>
      </w:r>
      <w:r w:rsidRPr="001E6900">
        <w:rPr>
          <w:color w:val="000000" w:themeColor="text1"/>
          <w:sz w:val="28"/>
          <w:szCs w:val="28"/>
        </w:rPr>
        <w:t>нада</w:t>
      </w:r>
      <w:r w:rsidRPr="001E6900">
        <w:rPr>
          <w:color w:val="000000" w:themeColor="text1"/>
          <w:sz w:val="28"/>
          <w:szCs w:val="28"/>
          <w:lang w:val="uk-UA"/>
        </w:rPr>
        <w:t>є</w:t>
      </w:r>
      <w:r w:rsidRPr="001E6900">
        <w:rPr>
          <w:color w:val="000000" w:themeColor="text1"/>
          <w:sz w:val="28"/>
          <w:szCs w:val="28"/>
        </w:rPr>
        <w:t xml:space="preserve"> </w:t>
      </w:r>
      <w:r w:rsidRPr="001E6900">
        <w:rPr>
          <w:color w:val="000000" w:themeColor="text1"/>
          <w:sz w:val="28"/>
          <w:szCs w:val="28"/>
          <w:lang w:val="uk-UA"/>
        </w:rPr>
        <w:t>ЦНАП, включаючи документи дозвільного характеру;</w:t>
      </w:r>
    </w:p>
    <w:p w:rsidR="001E6900" w:rsidRPr="001E6900" w:rsidP="001E6900" w14:paraId="7A204ABF" w14:textId="77777777">
      <w:pPr>
        <w:pStyle w:val="NormalWeb"/>
        <w:shd w:val="clear" w:color="auto" w:fill="FFFFFF" w:themeFill="background1"/>
        <w:spacing w:before="0" w:beforeAutospacing="0" w:after="0" w:afterAutospacing="0"/>
        <w:ind w:firstLine="397"/>
        <w:contextualSpacing/>
        <w:jc w:val="both"/>
        <w:rPr>
          <w:color w:val="000000" w:themeColor="text1"/>
          <w:sz w:val="28"/>
          <w:szCs w:val="28"/>
          <w:lang w:val="uk-UA"/>
        </w:rPr>
      </w:pPr>
      <w:r w:rsidRPr="001E6900">
        <w:rPr>
          <w:color w:val="000000" w:themeColor="text1"/>
          <w:sz w:val="28"/>
          <w:szCs w:val="28"/>
        </w:rPr>
        <w:t>■</w:t>
      </w:r>
      <w:r w:rsidRPr="001E6900">
        <w:rPr>
          <w:color w:val="000000" w:themeColor="text1"/>
          <w:sz w:val="28"/>
          <w:szCs w:val="28"/>
          <w:lang w:val="uk-UA"/>
        </w:rPr>
        <w:t xml:space="preserve"> проведення інформаційних кампаній для популяризації діяльності </w:t>
      </w:r>
      <w:r w:rsidRPr="001E6900">
        <w:rPr>
          <w:color w:val="000000" w:themeColor="text1"/>
          <w:sz w:val="28"/>
          <w:szCs w:val="28"/>
          <w:lang w:val="uk-UA"/>
        </w:rPr>
        <w:t>ЦНАПу</w:t>
      </w:r>
      <w:r w:rsidRPr="001E6900">
        <w:rPr>
          <w:color w:val="000000" w:themeColor="text1"/>
          <w:sz w:val="28"/>
          <w:szCs w:val="28"/>
          <w:lang w:val="uk-UA"/>
        </w:rPr>
        <w:t xml:space="preserve"> та використання електронних сервісів серед населення;</w:t>
      </w:r>
    </w:p>
    <w:p w:rsidR="001E6900" w:rsidRPr="001E6900" w:rsidP="001E6900" w14:paraId="43E07141" w14:textId="77777777">
      <w:pPr>
        <w:pStyle w:val="NormalWeb"/>
        <w:shd w:val="clear" w:color="auto" w:fill="FFFFFF" w:themeFill="background1"/>
        <w:spacing w:before="0" w:beforeAutospacing="0" w:after="0" w:afterAutospacing="0"/>
        <w:ind w:firstLine="397"/>
        <w:contextualSpacing/>
        <w:jc w:val="both"/>
        <w:rPr>
          <w:rStyle w:val="Strong"/>
          <w:b w:val="0"/>
          <w:color w:val="000000" w:themeColor="text1"/>
          <w:sz w:val="28"/>
          <w:szCs w:val="28"/>
          <w:lang w:val="uk-UA"/>
        </w:rPr>
      </w:pPr>
      <w:r w:rsidRPr="001E6900">
        <w:rPr>
          <w:color w:val="000000" w:themeColor="text1"/>
          <w:sz w:val="28"/>
          <w:szCs w:val="28"/>
        </w:rPr>
        <w:t>■</w:t>
      </w:r>
      <w:r w:rsidRPr="001E6900">
        <w:rPr>
          <w:color w:val="000000" w:themeColor="text1"/>
          <w:sz w:val="28"/>
          <w:szCs w:val="28"/>
          <w:lang w:val="uk-UA"/>
        </w:rPr>
        <w:t xml:space="preserve"> запровадження додаткових сервісів для покращення якості надання адміністративних послуг.</w:t>
      </w:r>
    </w:p>
    <w:p w:rsidR="001E6900" w:rsidRPr="001E6900" w:rsidP="001E6900" w14:paraId="1465ABCC" w14:textId="77777777">
      <w:pPr>
        <w:pStyle w:val="BodyText"/>
        <w:shd w:val="clear" w:color="auto" w:fill="FFFFFF" w:themeFill="background1"/>
        <w:spacing w:after="0"/>
        <w:ind w:firstLine="397"/>
        <w:contextualSpacing/>
        <w:jc w:val="both"/>
        <w:rPr>
          <w:b/>
          <w:i/>
          <w:color w:val="000000" w:themeColor="text1"/>
          <w:sz w:val="28"/>
          <w:szCs w:val="28"/>
          <w:u w:val="single"/>
        </w:rPr>
      </w:pPr>
    </w:p>
    <w:p w:rsidR="001E6900" w:rsidRPr="001E6900" w:rsidP="001E6900" w14:paraId="1B7C7B24" w14:textId="77777777">
      <w:pPr>
        <w:pStyle w:val="BodyText"/>
        <w:shd w:val="clear" w:color="auto" w:fill="FFFFFF" w:themeFill="background1"/>
        <w:spacing w:after="0"/>
        <w:ind w:firstLine="397"/>
        <w:contextualSpacing/>
        <w:jc w:val="both"/>
        <w:rPr>
          <w:b/>
          <w:i/>
          <w:color w:val="000000" w:themeColor="text1"/>
          <w:sz w:val="28"/>
          <w:szCs w:val="28"/>
        </w:rPr>
      </w:pPr>
      <w:r w:rsidRPr="001E6900">
        <w:rPr>
          <w:b/>
          <w:i/>
          <w:color w:val="000000" w:themeColor="text1"/>
          <w:sz w:val="28"/>
          <w:szCs w:val="28"/>
        </w:rPr>
        <w:t>Очікувані результати:</w:t>
      </w:r>
    </w:p>
    <w:p w:rsidR="001E6900" w:rsidRPr="001E6900" w:rsidP="001E6900" w14:paraId="118CD93D" w14:textId="77777777">
      <w:pPr>
        <w:pStyle w:val="ListParagraph"/>
        <w:numPr>
          <w:ilvl w:val="0"/>
          <w:numId w:val="10"/>
        </w:numPr>
        <w:shd w:val="clear" w:color="auto" w:fill="FFFFFF" w:themeFill="background1"/>
        <w:ind w:left="0" w:firstLine="397"/>
        <w:contextualSpacing/>
        <w:jc w:val="both"/>
        <w:rPr>
          <w:color w:val="000000" w:themeColor="text1"/>
          <w:sz w:val="28"/>
          <w:szCs w:val="28"/>
        </w:rPr>
      </w:pPr>
      <w:r w:rsidRPr="001E6900">
        <w:rPr>
          <w:color w:val="000000" w:themeColor="text1"/>
          <w:sz w:val="28"/>
          <w:szCs w:val="28"/>
        </w:rPr>
        <w:t>збільшення кількості видів послуг, включаючи електронні, які надає ЦНАП;</w:t>
      </w:r>
    </w:p>
    <w:p w:rsidR="001E6900" w:rsidRPr="001E6900" w:rsidP="001E6900" w14:paraId="6376C5BC" w14:textId="77777777">
      <w:pPr>
        <w:pStyle w:val="ListParagraph"/>
        <w:numPr>
          <w:ilvl w:val="0"/>
          <w:numId w:val="10"/>
        </w:numPr>
        <w:ind w:left="0" w:firstLine="397"/>
        <w:jc w:val="both"/>
        <w:rPr>
          <w:color w:val="000000" w:themeColor="text1"/>
          <w:sz w:val="28"/>
          <w:szCs w:val="28"/>
        </w:rPr>
      </w:pPr>
      <w:r w:rsidRPr="001E6900">
        <w:rPr>
          <w:color w:val="000000" w:themeColor="text1"/>
          <w:sz w:val="28"/>
          <w:szCs w:val="28"/>
        </w:rPr>
        <w:t>збільшення кількості наданих послуг;</w:t>
      </w:r>
    </w:p>
    <w:p w:rsidR="001E6900" w:rsidRPr="001E6900" w:rsidP="001E6900" w14:paraId="5E8CAF90" w14:textId="77777777">
      <w:pPr>
        <w:pStyle w:val="ListParagraph"/>
        <w:numPr>
          <w:ilvl w:val="0"/>
          <w:numId w:val="10"/>
        </w:numPr>
        <w:ind w:left="0" w:firstLine="397"/>
        <w:jc w:val="both"/>
        <w:rPr>
          <w:color w:val="000000" w:themeColor="text1"/>
          <w:sz w:val="28"/>
          <w:szCs w:val="28"/>
        </w:rPr>
      </w:pPr>
      <w:r w:rsidRPr="001E6900">
        <w:rPr>
          <w:color w:val="000000" w:themeColor="text1"/>
          <w:sz w:val="28"/>
          <w:szCs w:val="28"/>
        </w:rPr>
        <w:t>покращення якості обслуговування, забезпечивши 100% задоволеності клієнтів за результатами опитувань;</w:t>
      </w:r>
    </w:p>
    <w:p w:rsidR="001E6900" w:rsidRPr="001E6900" w:rsidP="001E6900" w14:paraId="5638013A" w14:textId="77777777">
      <w:pPr>
        <w:numPr>
          <w:ilvl w:val="0"/>
          <w:numId w:val="10"/>
        </w:numPr>
        <w:tabs>
          <w:tab w:val="left" w:pos="851"/>
        </w:tabs>
        <w:suppressAutoHyphens/>
        <w:spacing w:after="0" w:line="240" w:lineRule="auto"/>
        <w:ind w:left="0" w:firstLine="397"/>
        <w:jc w:val="both"/>
        <w:rPr>
          <w:rFonts w:ascii="Times New Roman" w:hAnsi="Times New Roman" w:cs="Times New Roman"/>
          <w:color w:val="000000" w:themeColor="text1"/>
          <w:sz w:val="28"/>
          <w:szCs w:val="28"/>
        </w:rPr>
      </w:pPr>
      <w:r w:rsidRPr="001E6900">
        <w:rPr>
          <w:rFonts w:ascii="Times New Roman" w:eastAsia="Calibri" w:hAnsi="Times New Roman" w:cs="Times New Roman"/>
          <w:spacing w:val="-4"/>
          <w:sz w:val="28"/>
          <w:szCs w:val="28"/>
          <w:lang w:eastAsia="zh-CN"/>
        </w:rPr>
        <w:t>збільшення кількості громадян, які скористалися доступом до сучасних електронних сервісів та послуг.</w:t>
      </w:r>
    </w:p>
    <w:p w:rsidR="001E6900" w:rsidP="001E6900" w14:paraId="3D93E6B6" w14:textId="16996D2C">
      <w:pPr>
        <w:spacing w:after="0" w:line="240" w:lineRule="auto"/>
        <w:ind w:firstLine="397"/>
        <w:jc w:val="both"/>
        <w:rPr>
          <w:rFonts w:ascii="Times New Roman" w:hAnsi="Times New Roman" w:cs="Times New Roman"/>
          <w:color w:val="000000" w:themeColor="text1"/>
          <w:sz w:val="28"/>
          <w:szCs w:val="28"/>
        </w:rPr>
      </w:pPr>
    </w:p>
    <w:p w:rsidR="001E6900" w:rsidP="001E6900" w14:paraId="16FDE49D" w14:textId="25381448">
      <w:pPr>
        <w:spacing w:after="0" w:line="240" w:lineRule="auto"/>
        <w:ind w:firstLine="397"/>
        <w:jc w:val="both"/>
        <w:rPr>
          <w:rFonts w:ascii="Times New Roman" w:hAnsi="Times New Roman" w:cs="Times New Roman"/>
          <w:color w:val="000000" w:themeColor="text1"/>
          <w:sz w:val="28"/>
          <w:szCs w:val="28"/>
        </w:rPr>
      </w:pPr>
    </w:p>
    <w:p w:rsidR="001E6900" w:rsidRPr="001E6900" w:rsidP="001E6900" w14:paraId="736EDF4D" w14:textId="77777777">
      <w:pPr>
        <w:spacing w:after="0" w:line="240" w:lineRule="auto"/>
        <w:ind w:firstLine="397"/>
        <w:jc w:val="both"/>
        <w:rPr>
          <w:rFonts w:ascii="Times New Roman" w:hAnsi="Times New Roman" w:cs="Times New Roman"/>
          <w:color w:val="000000" w:themeColor="text1"/>
          <w:sz w:val="28"/>
          <w:szCs w:val="28"/>
        </w:rPr>
      </w:pPr>
    </w:p>
    <w:p w:rsidR="001E6900" w:rsidRPr="001E6900" w:rsidP="001E6900" w14:paraId="6E06A962" w14:textId="77777777">
      <w:pPr>
        <w:pStyle w:val="ListParagraph"/>
        <w:shd w:val="clear" w:color="auto" w:fill="FFFFFF" w:themeFill="background1"/>
        <w:ind w:left="0" w:firstLine="397"/>
        <w:contextualSpacing/>
        <w:jc w:val="center"/>
        <w:rPr>
          <w:rFonts w:eastAsia="Calibri"/>
          <w:b/>
          <w:color w:val="000000" w:themeColor="text1"/>
          <w:sz w:val="28"/>
          <w:szCs w:val="28"/>
          <w:lang w:eastAsia="en-US"/>
        </w:rPr>
      </w:pPr>
      <w:r w:rsidRPr="001E6900">
        <w:rPr>
          <w:rFonts w:eastAsia="Calibri"/>
          <w:b/>
          <w:color w:val="000000" w:themeColor="text1"/>
          <w:sz w:val="28"/>
          <w:szCs w:val="28"/>
          <w:lang w:eastAsia="en-US"/>
        </w:rPr>
        <w:t>Розвиток сільськогосподарського виробництва</w:t>
      </w:r>
    </w:p>
    <w:p w:rsidR="001E6900" w:rsidRPr="001E6900" w:rsidP="001E6900" w14:paraId="109D0991" w14:textId="77777777">
      <w:pPr>
        <w:pStyle w:val="ListParagraph"/>
        <w:tabs>
          <w:tab w:val="left" w:pos="9356"/>
        </w:tabs>
        <w:ind w:left="0" w:right="-1" w:firstLine="397"/>
        <w:jc w:val="both"/>
        <w:rPr>
          <w:sz w:val="28"/>
          <w:szCs w:val="28"/>
        </w:rPr>
      </w:pPr>
      <w:r w:rsidRPr="001E6900">
        <w:rPr>
          <w:sz w:val="28"/>
          <w:szCs w:val="28"/>
        </w:rPr>
        <w:t xml:space="preserve">На території громади в селах Княжичі та Требухів працюють 4 </w:t>
      </w:r>
      <w:r w:rsidRPr="001E6900">
        <w:rPr>
          <w:sz w:val="28"/>
          <w:szCs w:val="28"/>
        </w:rPr>
        <w:t>суб</w:t>
      </w:r>
      <w:r w:rsidRPr="001E6900">
        <w:rPr>
          <w:sz w:val="28"/>
          <w:szCs w:val="28"/>
        </w:rPr>
        <w:fldChar w:fldCharType="begin"/>
      </w:r>
      <w:r w:rsidRPr="001E6900">
        <w:rPr>
          <w:sz w:val="28"/>
          <w:szCs w:val="28"/>
        </w:rPr>
        <w:instrText xml:space="preserve"> QUOTE </w:instrText>
      </w:r>
      <w:r>
        <w:rPr>
          <w:position w:val="-6"/>
          <w:sz w:val="28"/>
          <w:szCs w:val="28"/>
        </w:rPr>
        <w:pict>
          <v:shape id="_x0000_i1027" type="#_x0000_t75" style="width:2.25pt;height:16.5pt" equationxml="&lt;">
            <v:imagedata r:id="rId9" o:title="" chromakey="white"/>
          </v:shape>
        </w:pict>
      </w:r>
      <w:r w:rsidRPr="001E6900">
        <w:rPr>
          <w:sz w:val="28"/>
          <w:szCs w:val="28"/>
        </w:rPr>
        <w:instrText xml:space="preserve"> </w:instrText>
      </w:r>
      <w:r w:rsidRPr="001E6900">
        <w:rPr>
          <w:sz w:val="28"/>
          <w:szCs w:val="28"/>
        </w:rPr>
        <w:fldChar w:fldCharType="separate"/>
      </w:r>
      <w:r>
        <w:rPr>
          <w:position w:val="-6"/>
          <w:sz w:val="28"/>
          <w:szCs w:val="28"/>
        </w:rPr>
        <w:pict>
          <v:shape id="_x0000_i1028" type="#_x0000_t75" style="width:2.25pt;height:16.5pt" equationxml="&lt;">
            <v:imagedata r:id="rId9" o:title="" chromakey="white"/>
          </v:shape>
        </w:pict>
      </w:r>
      <w:r w:rsidRPr="001E6900">
        <w:rPr>
          <w:sz w:val="28"/>
          <w:szCs w:val="28"/>
        </w:rPr>
        <w:fldChar w:fldCharType="end"/>
      </w:r>
      <w:r w:rsidRPr="001E6900">
        <w:rPr>
          <w:sz w:val="28"/>
          <w:szCs w:val="28"/>
        </w:rPr>
        <w:t>єкти</w:t>
      </w:r>
      <w:r w:rsidRPr="001E6900">
        <w:rPr>
          <w:sz w:val="28"/>
          <w:szCs w:val="28"/>
        </w:rPr>
        <w:t xml:space="preserve"> господарювання, пріоритетами розвитку яких є рослинництво.</w:t>
      </w:r>
    </w:p>
    <w:p w:rsidR="001E6900" w:rsidRPr="001E6900" w:rsidP="001E6900" w14:paraId="7384C7FB" w14:textId="77777777">
      <w:pPr>
        <w:pStyle w:val="ListParagraph"/>
        <w:tabs>
          <w:tab w:val="left" w:pos="9356"/>
        </w:tabs>
        <w:ind w:left="0" w:right="-1" w:firstLine="397"/>
        <w:jc w:val="both"/>
        <w:rPr>
          <w:sz w:val="28"/>
          <w:szCs w:val="28"/>
        </w:rPr>
      </w:pPr>
      <w:r w:rsidRPr="001E6900">
        <w:rPr>
          <w:sz w:val="28"/>
          <w:szCs w:val="28"/>
        </w:rPr>
        <w:t xml:space="preserve">На території громади посіяно та зібрано ярові культури: кукурудза, соняшник, пшениця, ріпак, а також озимі культури: ріпак та пшениця. </w:t>
      </w:r>
    </w:p>
    <w:p w:rsidR="001E6900" w:rsidRPr="001E6900" w:rsidP="001E6900" w14:paraId="47F8CCE3" w14:textId="77777777">
      <w:pPr>
        <w:pStyle w:val="NoSpacing"/>
        <w:ind w:right="-1" w:firstLine="397"/>
        <w:jc w:val="both"/>
        <w:rPr>
          <w:rFonts w:eastAsia="Calibri"/>
          <w:noProof/>
          <w:spacing w:val="-4"/>
          <w:sz w:val="28"/>
          <w:szCs w:val="28"/>
          <w:lang w:eastAsia="en-US"/>
        </w:rPr>
      </w:pPr>
      <w:r w:rsidRPr="001E6900">
        <w:rPr>
          <w:rFonts w:eastAsia="Calibri"/>
          <w:noProof/>
          <w:spacing w:val="-4"/>
          <w:sz w:val="28"/>
          <w:szCs w:val="28"/>
          <w:lang w:eastAsia="en-US"/>
        </w:rPr>
        <w:t>В 2026 році збережеться тенденція щодо  розвитку рослинництва на території громади.</w:t>
      </w:r>
    </w:p>
    <w:p w:rsidR="001E6900" w:rsidRPr="001E6900" w:rsidP="001E6900" w14:paraId="2ED8FF1A" w14:textId="77777777">
      <w:pPr>
        <w:pStyle w:val="NoSpacing"/>
        <w:ind w:right="-1" w:firstLine="397"/>
        <w:jc w:val="both"/>
        <w:rPr>
          <w:b/>
          <w:i/>
          <w:iCs/>
          <w:sz w:val="28"/>
          <w:szCs w:val="28"/>
          <w:u w:val="single"/>
        </w:rPr>
      </w:pPr>
    </w:p>
    <w:p w:rsidR="001E6900" w:rsidRPr="001E6900" w:rsidP="001E6900" w14:paraId="55BF4BBB" w14:textId="77777777">
      <w:pPr>
        <w:pStyle w:val="NoSpacing"/>
        <w:ind w:right="-1" w:firstLine="397"/>
        <w:jc w:val="both"/>
        <w:rPr>
          <w:sz w:val="28"/>
          <w:szCs w:val="28"/>
        </w:rPr>
      </w:pPr>
      <w:r w:rsidRPr="001E6900">
        <w:rPr>
          <w:b/>
          <w:i/>
          <w:iCs/>
          <w:sz w:val="28"/>
          <w:szCs w:val="28"/>
        </w:rPr>
        <w:t>Головні цілі на 2026 рік:</w:t>
      </w:r>
    </w:p>
    <w:p w:rsidR="001E6900" w:rsidRPr="001E6900" w:rsidP="001E6900" w14:paraId="26C9231F" w14:textId="77777777">
      <w:pPr>
        <w:pStyle w:val="BodyTextIndent3"/>
        <w:shd w:val="clear" w:color="auto" w:fill="FFFFFF" w:themeFill="background1"/>
        <w:spacing w:after="0"/>
        <w:ind w:left="0" w:right="-1" w:firstLine="397"/>
        <w:contextualSpacing/>
        <w:jc w:val="both"/>
        <w:rPr>
          <w:b/>
          <w:iCs/>
          <w:sz w:val="28"/>
          <w:szCs w:val="28"/>
          <w:u w:val="single"/>
        </w:rPr>
      </w:pPr>
      <w:r w:rsidRPr="001E6900">
        <w:rPr>
          <w:sz w:val="28"/>
          <w:szCs w:val="28"/>
        </w:rPr>
        <w:t>Підвищення конкурентоспроможності сільськогосподарської продукції, досягнення вищого рівня ефективності виробництва та забезпечення стабільних темпів зростання обсягів виробництва продукції сільського господарства, диференціація виробництва залежно від світової та національної кон’юнктури; забезпечення вітчизняної сільськогосподарської продукції на внутрішньому і зовнішньому ринках.</w:t>
      </w:r>
    </w:p>
    <w:p w:rsidR="001E6900" w:rsidRPr="001E6900" w:rsidP="001E6900" w14:paraId="0D551C1B" w14:textId="77777777">
      <w:pPr>
        <w:shd w:val="clear" w:color="auto" w:fill="FFFFFF" w:themeFill="background1"/>
        <w:autoSpaceDE w:val="0"/>
        <w:autoSpaceDN w:val="0"/>
        <w:adjustRightInd w:val="0"/>
        <w:spacing w:after="0" w:line="240" w:lineRule="auto"/>
        <w:ind w:right="-1" w:firstLine="397"/>
        <w:contextualSpacing/>
        <w:jc w:val="both"/>
        <w:rPr>
          <w:rFonts w:ascii="Times New Roman" w:hAnsi="Times New Roman" w:cs="Times New Roman"/>
          <w:b/>
          <w:iCs/>
          <w:sz w:val="28"/>
          <w:szCs w:val="28"/>
          <w:u w:val="single"/>
        </w:rPr>
      </w:pPr>
    </w:p>
    <w:p w:rsidR="001E6900" w:rsidRPr="001E6900" w:rsidP="001E6900" w14:paraId="1523E1FF" w14:textId="77777777">
      <w:pPr>
        <w:shd w:val="clear" w:color="auto" w:fill="FFFFFF" w:themeFill="background1"/>
        <w:autoSpaceDE w:val="0"/>
        <w:autoSpaceDN w:val="0"/>
        <w:adjustRightInd w:val="0"/>
        <w:spacing w:after="0" w:line="240" w:lineRule="auto"/>
        <w:ind w:right="-1" w:firstLine="397"/>
        <w:contextualSpacing/>
        <w:jc w:val="both"/>
        <w:rPr>
          <w:rFonts w:ascii="Times New Roman" w:hAnsi="Times New Roman" w:cs="Times New Roman"/>
          <w:b/>
          <w:i/>
          <w:iCs/>
          <w:sz w:val="28"/>
          <w:szCs w:val="28"/>
        </w:rPr>
      </w:pPr>
      <w:r w:rsidRPr="001E6900">
        <w:rPr>
          <w:rFonts w:ascii="Times New Roman" w:hAnsi="Times New Roman" w:cs="Times New Roman"/>
          <w:b/>
          <w:i/>
          <w:iCs/>
          <w:sz w:val="28"/>
          <w:szCs w:val="28"/>
        </w:rPr>
        <w:t>Основні завдання та заходи на 2026 рік:</w:t>
      </w:r>
    </w:p>
    <w:p w:rsidR="001E6900" w:rsidRPr="001E6900" w:rsidP="001E6900" w14:paraId="1CA1B13B" w14:textId="77777777">
      <w:pPr>
        <w:pStyle w:val="ListParagraph"/>
        <w:numPr>
          <w:ilvl w:val="0"/>
          <w:numId w:val="33"/>
        </w:numPr>
        <w:shd w:val="clear" w:color="auto" w:fill="FFFFFF" w:themeFill="background1"/>
        <w:tabs>
          <w:tab w:val="left" w:pos="0"/>
        </w:tabs>
        <w:ind w:left="0" w:firstLine="397"/>
        <w:contextualSpacing/>
        <w:jc w:val="both"/>
        <w:rPr>
          <w:sz w:val="28"/>
          <w:szCs w:val="28"/>
        </w:rPr>
      </w:pPr>
      <w:r w:rsidRPr="001E6900">
        <w:rPr>
          <w:sz w:val="28"/>
          <w:szCs w:val="28"/>
        </w:rPr>
        <w:t>забезпечення  посіву сільськогосподарських культур та збирання врожаю сільськогосподарськими підприємствами громади;</w:t>
      </w:r>
    </w:p>
    <w:p w:rsidR="001E6900" w:rsidRPr="001E6900" w:rsidP="001E6900" w14:paraId="0218E3C1" w14:textId="77777777">
      <w:pPr>
        <w:pStyle w:val="ListParagraph"/>
        <w:numPr>
          <w:ilvl w:val="0"/>
          <w:numId w:val="33"/>
        </w:numPr>
        <w:shd w:val="clear" w:color="auto" w:fill="FFFFFF" w:themeFill="background1"/>
        <w:tabs>
          <w:tab w:val="left" w:pos="0"/>
        </w:tabs>
        <w:ind w:left="0" w:firstLine="397"/>
        <w:contextualSpacing/>
        <w:jc w:val="both"/>
        <w:rPr>
          <w:sz w:val="28"/>
          <w:szCs w:val="28"/>
        </w:rPr>
      </w:pPr>
      <w:r w:rsidRPr="001E6900">
        <w:rPr>
          <w:sz w:val="28"/>
          <w:szCs w:val="28"/>
        </w:rPr>
        <w:t xml:space="preserve">організація системи навчання, інформування та консультування малих і середніх виробників, фермерів, сільського населення; </w:t>
      </w:r>
    </w:p>
    <w:p w:rsidR="001E6900" w:rsidRPr="001E6900" w:rsidP="001E6900" w14:paraId="0FE602E3" w14:textId="77777777">
      <w:pPr>
        <w:pStyle w:val="ListParagraph"/>
        <w:numPr>
          <w:ilvl w:val="0"/>
          <w:numId w:val="33"/>
        </w:numPr>
        <w:shd w:val="clear" w:color="auto" w:fill="FFFFFF" w:themeFill="background1"/>
        <w:tabs>
          <w:tab w:val="left" w:pos="0"/>
        </w:tabs>
        <w:ind w:left="0" w:firstLine="397"/>
        <w:contextualSpacing/>
        <w:jc w:val="both"/>
        <w:rPr>
          <w:sz w:val="28"/>
          <w:szCs w:val="28"/>
        </w:rPr>
      </w:pPr>
      <w:r w:rsidRPr="001E6900">
        <w:rPr>
          <w:sz w:val="28"/>
          <w:szCs w:val="28"/>
        </w:rPr>
        <w:t xml:space="preserve">технічне переоснащення сільськогосподарського виробництва через механізми державних програм; </w:t>
      </w:r>
    </w:p>
    <w:p w:rsidR="001E6900" w:rsidRPr="001E6900" w:rsidP="001E6900" w14:paraId="0609728C" w14:textId="77777777">
      <w:pPr>
        <w:pStyle w:val="ListParagraph"/>
        <w:numPr>
          <w:ilvl w:val="0"/>
          <w:numId w:val="33"/>
        </w:numPr>
        <w:shd w:val="clear" w:color="auto" w:fill="FFFFFF" w:themeFill="background1"/>
        <w:tabs>
          <w:tab w:val="left" w:pos="0"/>
        </w:tabs>
        <w:ind w:left="0" w:firstLine="397"/>
        <w:contextualSpacing/>
        <w:jc w:val="both"/>
        <w:rPr>
          <w:sz w:val="28"/>
          <w:szCs w:val="28"/>
        </w:rPr>
      </w:pPr>
      <w:r w:rsidRPr="001E6900">
        <w:rPr>
          <w:sz w:val="28"/>
          <w:szCs w:val="28"/>
        </w:rPr>
        <w:t xml:space="preserve">посилення організаційно-економічної допомоги в створенні та функціонуванні фермерських господарств сімейного типу з подальшим їх об’єднанням у сільськогосподарські кооперативи, кластери; </w:t>
      </w:r>
    </w:p>
    <w:p w:rsidR="001E6900" w:rsidRPr="001E6900" w:rsidP="001E6900" w14:paraId="337C1231" w14:textId="77777777">
      <w:pPr>
        <w:pStyle w:val="ListParagraph"/>
        <w:numPr>
          <w:ilvl w:val="0"/>
          <w:numId w:val="33"/>
        </w:numPr>
        <w:shd w:val="clear" w:color="auto" w:fill="FFFFFF" w:themeFill="background1"/>
        <w:tabs>
          <w:tab w:val="left" w:pos="0"/>
        </w:tabs>
        <w:ind w:left="0" w:firstLine="397"/>
        <w:contextualSpacing/>
        <w:jc w:val="both"/>
        <w:rPr>
          <w:sz w:val="28"/>
          <w:szCs w:val="28"/>
        </w:rPr>
      </w:pPr>
      <w:r w:rsidRPr="001E6900">
        <w:rPr>
          <w:sz w:val="28"/>
          <w:szCs w:val="28"/>
        </w:rPr>
        <w:t xml:space="preserve">підвищення рівня </w:t>
      </w:r>
      <w:r w:rsidRPr="001E6900">
        <w:rPr>
          <w:sz w:val="28"/>
          <w:szCs w:val="28"/>
        </w:rPr>
        <w:t>самозайнятості</w:t>
      </w:r>
      <w:r w:rsidRPr="001E6900">
        <w:rPr>
          <w:sz w:val="28"/>
          <w:szCs w:val="28"/>
        </w:rPr>
        <w:t xml:space="preserve"> сільського населення шляхом підтримки </w:t>
      </w:r>
      <w:r w:rsidRPr="001E6900">
        <w:rPr>
          <w:sz w:val="28"/>
          <w:szCs w:val="28"/>
        </w:rPr>
        <w:t>проєктів</w:t>
      </w:r>
      <w:r w:rsidRPr="001E6900">
        <w:rPr>
          <w:sz w:val="28"/>
          <w:szCs w:val="28"/>
        </w:rPr>
        <w:t xml:space="preserve"> розвитку ринкової інфраструктури, зокрема обслуговуючих кооперативів; </w:t>
      </w:r>
    </w:p>
    <w:p w:rsidR="001E6900" w:rsidRPr="001E6900" w:rsidP="001E6900" w14:paraId="39D2B785" w14:textId="77777777">
      <w:pPr>
        <w:pStyle w:val="ListParagraph"/>
        <w:numPr>
          <w:ilvl w:val="0"/>
          <w:numId w:val="33"/>
        </w:numPr>
        <w:shd w:val="clear" w:color="auto" w:fill="FFFFFF" w:themeFill="background1"/>
        <w:tabs>
          <w:tab w:val="left" w:pos="0"/>
        </w:tabs>
        <w:ind w:left="0" w:firstLine="397"/>
        <w:contextualSpacing/>
        <w:jc w:val="both"/>
        <w:rPr>
          <w:sz w:val="28"/>
          <w:szCs w:val="28"/>
        </w:rPr>
      </w:pPr>
      <w:r w:rsidRPr="001E6900">
        <w:rPr>
          <w:sz w:val="28"/>
          <w:szCs w:val="28"/>
        </w:rPr>
        <w:t xml:space="preserve">сприяння у проведенні тренінгів, семінарів та курсів для фермерів, сільського населення для підвищення їх кваліфікаційних знань про розвиток органічного виробництва, сільськогосподарську кооперацію, механізми державної підтримки тощо; </w:t>
      </w:r>
    </w:p>
    <w:p w:rsidR="001E6900" w:rsidRPr="001E6900" w:rsidP="001E6900" w14:paraId="63D73B5C" w14:textId="77777777">
      <w:pPr>
        <w:pStyle w:val="ListParagraph"/>
        <w:numPr>
          <w:ilvl w:val="0"/>
          <w:numId w:val="32"/>
        </w:numPr>
        <w:shd w:val="clear" w:color="auto" w:fill="FFFFFF" w:themeFill="background1"/>
        <w:tabs>
          <w:tab w:val="left" w:pos="0"/>
          <w:tab w:val="left" w:pos="284"/>
        </w:tabs>
        <w:overflowPunct w:val="0"/>
        <w:autoSpaceDE w:val="0"/>
        <w:autoSpaceDN w:val="0"/>
        <w:adjustRightInd w:val="0"/>
        <w:ind w:left="0" w:firstLine="397"/>
        <w:contextualSpacing/>
        <w:jc w:val="both"/>
        <w:textAlignment w:val="baseline"/>
        <w:rPr>
          <w:sz w:val="28"/>
          <w:szCs w:val="28"/>
        </w:rPr>
      </w:pPr>
      <w:r w:rsidRPr="001E6900">
        <w:rPr>
          <w:sz w:val="28"/>
          <w:szCs w:val="28"/>
        </w:rPr>
        <w:t>задоволення потреб населення в якісних і доступних продуктах харчування шляхом збільшення обсягів виробництва сільськогосподарської продукції, включаючи плодоовочеву продукцію;</w:t>
      </w:r>
    </w:p>
    <w:p w:rsidR="001E6900" w:rsidRPr="001E6900" w:rsidP="001E6900" w14:paraId="530D34A7" w14:textId="77777777">
      <w:pPr>
        <w:pStyle w:val="ListParagraph"/>
        <w:numPr>
          <w:ilvl w:val="0"/>
          <w:numId w:val="32"/>
        </w:numPr>
        <w:shd w:val="clear" w:color="auto" w:fill="FFFFFF" w:themeFill="background1"/>
        <w:tabs>
          <w:tab w:val="left" w:pos="0"/>
          <w:tab w:val="left" w:pos="284"/>
        </w:tabs>
        <w:overflowPunct w:val="0"/>
        <w:autoSpaceDE w:val="0"/>
        <w:autoSpaceDN w:val="0"/>
        <w:adjustRightInd w:val="0"/>
        <w:ind w:left="0" w:firstLine="397"/>
        <w:contextualSpacing/>
        <w:jc w:val="both"/>
        <w:textAlignment w:val="baseline"/>
        <w:rPr>
          <w:sz w:val="28"/>
          <w:szCs w:val="28"/>
        </w:rPr>
      </w:pPr>
      <w:r w:rsidRPr="001E6900">
        <w:rPr>
          <w:sz w:val="28"/>
          <w:szCs w:val="28"/>
        </w:rPr>
        <w:t>участь у загальнодержавних програмах з продовольчої безпеки.</w:t>
      </w:r>
    </w:p>
    <w:p w:rsidR="001E6900" w:rsidRPr="001E6900" w:rsidP="001E6900" w14:paraId="3CA9CAA7" w14:textId="77777777">
      <w:pPr>
        <w:pStyle w:val="BodyTextIndent"/>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 w:firstLine="397"/>
        <w:contextualSpacing/>
        <w:rPr>
          <w:b/>
          <w:bCs/>
          <w:i/>
          <w:iCs/>
          <w:u w:val="single"/>
        </w:rPr>
      </w:pPr>
    </w:p>
    <w:p w:rsidR="001E6900" w:rsidRPr="001E6900" w:rsidP="001E6900" w14:paraId="58D0364B" w14:textId="77777777">
      <w:pPr>
        <w:shd w:val="clear" w:color="auto" w:fill="FFFFFF" w:themeFill="background1"/>
        <w:spacing w:after="0" w:line="240" w:lineRule="auto"/>
        <w:ind w:right="-1" w:firstLine="397"/>
        <w:contextualSpacing/>
        <w:jc w:val="both"/>
        <w:rPr>
          <w:rFonts w:ascii="Times New Roman" w:hAnsi="Times New Roman" w:cs="Times New Roman"/>
          <w:b/>
          <w:i/>
          <w:sz w:val="28"/>
          <w:szCs w:val="28"/>
        </w:rPr>
      </w:pPr>
      <w:r w:rsidRPr="001E6900">
        <w:rPr>
          <w:rFonts w:ascii="Times New Roman" w:hAnsi="Times New Roman" w:cs="Times New Roman"/>
          <w:b/>
          <w:i/>
          <w:sz w:val="28"/>
          <w:szCs w:val="28"/>
        </w:rPr>
        <w:t>Очікувані результати:</w:t>
      </w:r>
    </w:p>
    <w:p w:rsidR="001E6900" w:rsidRPr="001E6900" w:rsidP="001E6900" w14:paraId="46BFBBFA" w14:textId="77777777">
      <w:pPr>
        <w:pStyle w:val="ListParagraph"/>
        <w:numPr>
          <w:ilvl w:val="0"/>
          <w:numId w:val="11"/>
        </w:numPr>
        <w:shd w:val="clear" w:color="auto" w:fill="FFFFFF" w:themeFill="background1"/>
        <w:ind w:left="0" w:right="-1" w:firstLine="397"/>
        <w:contextualSpacing/>
        <w:jc w:val="both"/>
        <w:rPr>
          <w:sz w:val="28"/>
          <w:szCs w:val="28"/>
        </w:rPr>
      </w:pPr>
      <w:r w:rsidRPr="001E6900">
        <w:rPr>
          <w:sz w:val="28"/>
          <w:szCs w:val="28"/>
        </w:rPr>
        <w:t xml:space="preserve">    збільшення площ вирощування зернових та зернобобових культур;</w:t>
      </w:r>
    </w:p>
    <w:p w:rsidR="001E6900" w:rsidRPr="001E6900" w:rsidP="001E6900" w14:paraId="449B52C4" w14:textId="77777777">
      <w:pPr>
        <w:numPr>
          <w:ilvl w:val="0"/>
          <w:numId w:val="11"/>
        </w:numPr>
        <w:shd w:val="clear" w:color="auto" w:fill="FFFFFF" w:themeFill="background1"/>
        <w:tabs>
          <w:tab w:val="left" w:pos="993"/>
        </w:tabs>
        <w:spacing w:after="0" w:line="240" w:lineRule="auto"/>
        <w:ind w:left="0" w:right="-1" w:firstLine="397"/>
        <w:contextualSpacing/>
        <w:jc w:val="both"/>
        <w:rPr>
          <w:rFonts w:ascii="Times New Roman" w:hAnsi="Times New Roman" w:cs="Times New Roman"/>
          <w:sz w:val="28"/>
          <w:szCs w:val="28"/>
        </w:rPr>
      </w:pPr>
      <w:r w:rsidRPr="001E6900">
        <w:rPr>
          <w:rFonts w:ascii="Times New Roman" w:hAnsi="Times New Roman" w:cs="Times New Roman"/>
          <w:sz w:val="28"/>
          <w:szCs w:val="28"/>
        </w:rPr>
        <w:t>підвищення урожайності зернових та зернобобових культур;</w:t>
      </w:r>
    </w:p>
    <w:p w:rsidR="001E6900" w:rsidRPr="001E6900" w:rsidP="001E6900" w14:paraId="15C30717" w14:textId="77777777">
      <w:pPr>
        <w:numPr>
          <w:ilvl w:val="0"/>
          <w:numId w:val="11"/>
        </w:numPr>
        <w:shd w:val="clear" w:color="auto" w:fill="FFFFFF" w:themeFill="background1"/>
        <w:tabs>
          <w:tab w:val="left" w:pos="993"/>
        </w:tabs>
        <w:spacing w:after="0" w:line="240" w:lineRule="auto"/>
        <w:ind w:left="0" w:right="-1" w:firstLine="397"/>
        <w:contextualSpacing/>
        <w:jc w:val="both"/>
        <w:rPr>
          <w:rFonts w:ascii="Times New Roman" w:hAnsi="Times New Roman" w:cs="Times New Roman"/>
          <w:sz w:val="28"/>
          <w:szCs w:val="28"/>
        </w:rPr>
      </w:pPr>
      <w:r w:rsidRPr="001E6900">
        <w:rPr>
          <w:rFonts w:ascii="Times New Roman" w:hAnsi="Times New Roman" w:cs="Times New Roman"/>
          <w:sz w:val="28"/>
          <w:szCs w:val="28"/>
        </w:rPr>
        <w:t>вирощування плодоовочевої продукції для забезпечення мешканців громади.</w:t>
      </w:r>
    </w:p>
    <w:p w:rsidR="001E6900" w:rsidRPr="001E6900" w:rsidP="001E6900" w14:paraId="75F3C7AE" w14:textId="77777777">
      <w:pPr>
        <w:pStyle w:val="NormalWeb"/>
        <w:spacing w:before="0" w:beforeAutospacing="0" w:after="0" w:afterAutospacing="0"/>
        <w:ind w:firstLine="397"/>
        <w:jc w:val="center"/>
        <w:rPr>
          <w:b/>
          <w:bCs/>
          <w:color w:val="000000" w:themeColor="text1"/>
          <w:sz w:val="28"/>
          <w:szCs w:val="28"/>
          <w:lang w:val="uk-UA"/>
        </w:rPr>
      </w:pPr>
    </w:p>
    <w:p w:rsidR="001E6900" w:rsidRPr="001E6900" w:rsidP="001E6900" w14:paraId="2440659C" w14:textId="77777777">
      <w:pPr>
        <w:pStyle w:val="NormalWeb"/>
        <w:spacing w:before="0" w:beforeAutospacing="0" w:after="0" w:afterAutospacing="0"/>
        <w:ind w:firstLine="397"/>
        <w:jc w:val="center"/>
        <w:rPr>
          <w:b/>
          <w:bCs/>
          <w:color w:val="000000" w:themeColor="text1"/>
          <w:sz w:val="28"/>
          <w:szCs w:val="28"/>
          <w:lang w:val="uk-UA"/>
        </w:rPr>
      </w:pPr>
      <w:r w:rsidRPr="001E6900">
        <w:rPr>
          <w:b/>
          <w:bCs/>
          <w:color w:val="000000" w:themeColor="text1"/>
          <w:sz w:val="28"/>
          <w:szCs w:val="28"/>
          <w:lang w:val="uk-UA"/>
        </w:rPr>
        <w:t>Розвиток промислового потенціалу</w:t>
      </w:r>
    </w:p>
    <w:p w:rsidR="001E6900" w:rsidRPr="001E6900" w:rsidP="001E6900" w14:paraId="5586CDD7" w14:textId="77777777">
      <w:pPr>
        <w:pStyle w:val="NormalWeb"/>
        <w:spacing w:before="0" w:beforeAutospacing="0" w:after="0" w:afterAutospacing="0"/>
        <w:ind w:right="-1" w:firstLine="397"/>
        <w:jc w:val="both"/>
        <w:rPr>
          <w:color w:val="000000"/>
          <w:sz w:val="28"/>
          <w:szCs w:val="28"/>
          <w:lang w:val="uk-UA"/>
        </w:rPr>
      </w:pPr>
      <w:r w:rsidRPr="001E6900">
        <w:rPr>
          <w:color w:val="000000" w:themeColor="text1"/>
          <w:sz w:val="28"/>
          <w:szCs w:val="28"/>
          <w:lang w:val="uk-UA"/>
        </w:rPr>
        <w:t xml:space="preserve">Розвиток промисловості – один з пріоритетних напрямків </w:t>
      </w:r>
      <w:r w:rsidRPr="001E6900">
        <w:rPr>
          <w:color w:val="000000"/>
          <w:sz w:val="28"/>
          <w:szCs w:val="28"/>
          <w:lang w:val="uk-UA"/>
        </w:rPr>
        <w:t>Стратегії розвитку Броварської міської територіальної громади до 2027 року, передбачених Стратегічною ціллю «</w:t>
      </w:r>
      <w:r w:rsidRPr="001E6900">
        <w:rPr>
          <w:sz w:val="28"/>
          <w:szCs w:val="28"/>
          <w:lang w:val="uk-UA"/>
        </w:rPr>
        <w:t>Підвищення конкурентоспроможності економіки громади».</w:t>
      </w:r>
    </w:p>
    <w:p w:rsidR="001E6900" w:rsidRPr="001E6900" w:rsidP="001E6900" w14:paraId="2F93857A" w14:textId="77777777">
      <w:pPr>
        <w:pStyle w:val="NormalWeb"/>
        <w:spacing w:before="0" w:beforeAutospacing="0" w:after="0" w:afterAutospacing="0"/>
        <w:ind w:right="-1" w:firstLine="397"/>
        <w:jc w:val="both"/>
        <w:rPr>
          <w:color w:val="000000" w:themeColor="text1"/>
          <w:sz w:val="28"/>
          <w:szCs w:val="28"/>
          <w:highlight w:val="yellow"/>
          <w:lang w:val="uk-UA"/>
        </w:rPr>
      </w:pPr>
      <w:r w:rsidRPr="001E6900">
        <w:rPr>
          <w:color w:val="000000" w:themeColor="text1"/>
          <w:sz w:val="28"/>
          <w:szCs w:val="28"/>
          <w:lang w:val="uk-UA"/>
        </w:rPr>
        <w:t xml:space="preserve">Основу промислового комплексу громади складають підприємства переробної промисловості, які представлені </w:t>
      </w:r>
      <w:r w:rsidRPr="001E6900">
        <w:rPr>
          <w:sz w:val="28"/>
          <w:szCs w:val="28"/>
          <w:lang w:val="uk-UA"/>
        </w:rPr>
        <w:t xml:space="preserve">машинобудуванням, </w:t>
      </w:r>
      <w:r w:rsidRPr="001E6900">
        <w:rPr>
          <w:color w:val="000000" w:themeColor="text1"/>
          <w:sz w:val="28"/>
          <w:szCs w:val="28"/>
          <w:lang w:val="uk-UA"/>
        </w:rPr>
        <w:t xml:space="preserve"> </w:t>
      </w:r>
      <w:r w:rsidRPr="001E6900">
        <w:rPr>
          <w:color w:val="000000"/>
          <w:sz w:val="28"/>
          <w:szCs w:val="28"/>
          <w:lang w:val="uk-UA"/>
        </w:rPr>
        <w:t xml:space="preserve">металургійним виробництвом та виробництвом готових металевих виробів, виробництвом іншої неметалевої мінеральної продукції, </w:t>
      </w:r>
      <w:r w:rsidRPr="001E6900">
        <w:rPr>
          <w:color w:val="000000"/>
          <w:sz w:val="28"/>
          <w:szCs w:val="28"/>
        </w:rPr>
        <w:t> </w:t>
      </w:r>
      <w:r w:rsidRPr="001E6900">
        <w:rPr>
          <w:color w:val="000000"/>
          <w:sz w:val="28"/>
          <w:szCs w:val="28"/>
          <w:lang w:val="uk-UA"/>
        </w:rPr>
        <w:t>виробництвом гумових і пластмасових виробів, виробництвом харчових продуктів, напоїв, виготовленням виробів з деревини, текстильним виробництвом, виробництвом одягу, виробництвом фармацевтичних продуктів і фармацевтичних препаратів, виробництвом хімічних речовин і хімічної продукції.</w:t>
      </w:r>
      <w:r w:rsidRPr="001E6900">
        <w:rPr>
          <w:color w:val="000000" w:themeColor="text1"/>
          <w:sz w:val="28"/>
          <w:szCs w:val="28"/>
          <w:highlight w:val="yellow"/>
          <w:lang w:val="uk-UA"/>
        </w:rPr>
        <w:t xml:space="preserve"> </w:t>
      </w:r>
    </w:p>
    <w:p w:rsidR="001E6900" w:rsidRPr="001E6900" w:rsidP="001E6900" w14:paraId="49746107" w14:textId="77777777">
      <w:pPr>
        <w:spacing w:after="0" w:line="240" w:lineRule="auto"/>
        <w:ind w:firstLine="397"/>
        <w:jc w:val="both"/>
        <w:rPr>
          <w:rFonts w:ascii="Times New Roman" w:hAnsi="Times New Roman" w:cs="Times New Roman"/>
          <w:color w:val="000000" w:themeColor="text1"/>
          <w:sz w:val="28"/>
          <w:szCs w:val="28"/>
        </w:rPr>
      </w:pPr>
      <w:r w:rsidRPr="001E6900">
        <w:rPr>
          <w:rFonts w:ascii="Times New Roman" w:hAnsi="Times New Roman" w:cs="Times New Roman"/>
          <w:color w:val="000000" w:themeColor="text1"/>
          <w:sz w:val="28"/>
          <w:szCs w:val="28"/>
        </w:rPr>
        <w:t xml:space="preserve">У 2026 році промислові підприємства мають ризики </w:t>
      </w:r>
      <w:r w:rsidRPr="001E6900">
        <w:rPr>
          <w:rFonts w:ascii="Times New Roman" w:hAnsi="Times New Roman" w:cs="Times New Roman"/>
          <w:color w:val="000000" w:themeColor="text1"/>
          <w:sz w:val="28"/>
          <w:szCs w:val="28"/>
        </w:rPr>
        <w:t>пов</w:t>
      </w:r>
      <w:r w:rsidRPr="001E6900">
        <w:rPr>
          <w:rFonts w:ascii="Times New Roman" w:hAnsi="Times New Roman" w:cs="Times New Roman"/>
          <w:noProof/>
          <w:color w:val="000000" w:themeColor="text1"/>
          <w:sz w:val="28"/>
          <w:szCs w:val="28"/>
        </w:rPr>
        <w:t>ꞌ</w:t>
      </w:r>
      <w:r w:rsidRPr="001E6900">
        <w:rPr>
          <w:rFonts w:ascii="Times New Roman" w:hAnsi="Times New Roman" w:cs="Times New Roman"/>
          <w:color w:val="000000" w:themeColor="text1"/>
          <w:sz w:val="28"/>
          <w:szCs w:val="28"/>
        </w:rPr>
        <w:t>язані</w:t>
      </w:r>
      <w:r w:rsidRPr="001E6900">
        <w:rPr>
          <w:rFonts w:ascii="Times New Roman" w:hAnsi="Times New Roman" w:cs="Times New Roman"/>
          <w:color w:val="000000" w:themeColor="text1"/>
          <w:sz w:val="28"/>
          <w:szCs w:val="28"/>
        </w:rPr>
        <w:t xml:space="preserve"> з військовим станом, в тому числі, в зв’язку з погіршенням ситуації в електроенергетиці, але продовжуватимуть відновлювати та підтримувати виробництво, освоювати нові види продукції, розширювати виробництво. </w:t>
      </w:r>
    </w:p>
    <w:p w:rsidR="001E6900" w:rsidRPr="001E6900" w:rsidP="001E6900" w14:paraId="10BB1CDE" w14:textId="77777777">
      <w:pPr>
        <w:spacing w:after="0" w:line="240" w:lineRule="auto"/>
        <w:ind w:firstLine="397"/>
        <w:jc w:val="both"/>
        <w:rPr>
          <w:rFonts w:ascii="Times New Roman" w:hAnsi="Times New Roman" w:cs="Times New Roman"/>
          <w:color w:val="000000" w:themeColor="text1"/>
          <w:sz w:val="28"/>
          <w:szCs w:val="28"/>
        </w:rPr>
      </w:pPr>
    </w:p>
    <w:p w:rsidR="001E6900" w:rsidRPr="001E6900" w:rsidP="001E6900" w14:paraId="754F2386" w14:textId="77777777">
      <w:pPr>
        <w:spacing w:after="0" w:line="240" w:lineRule="auto"/>
        <w:ind w:firstLine="397"/>
        <w:jc w:val="both"/>
        <w:rPr>
          <w:rFonts w:ascii="Times New Roman" w:hAnsi="Times New Roman" w:cs="Times New Roman"/>
          <w:b/>
          <w:bCs/>
          <w:i/>
          <w:iCs/>
          <w:color w:val="000000" w:themeColor="text1"/>
          <w:sz w:val="28"/>
          <w:szCs w:val="28"/>
        </w:rPr>
      </w:pPr>
      <w:r w:rsidRPr="001E6900">
        <w:rPr>
          <w:rFonts w:ascii="Times New Roman" w:hAnsi="Times New Roman" w:cs="Times New Roman"/>
          <w:b/>
          <w:bCs/>
          <w:i/>
          <w:iCs/>
          <w:color w:val="000000" w:themeColor="text1"/>
          <w:sz w:val="28"/>
          <w:szCs w:val="28"/>
        </w:rPr>
        <w:t>Основні завдання та заходи на 2026 рік:</w:t>
      </w:r>
    </w:p>
    <w:p w:rsidR="001E6900" w:rsidRPr="001E6900" w:rsidP="001E6900" w14:paraId="7812B254" w14:textId="77777777">
      <w:pPr>
        <w:pStyle w:val="ListParagraph"/>
        <w:numPr>
          <w:ilvl w:val="0"/>
          <w:numId w:val="28"/>
        </w:numPr>
        <w:ind w:left="0" w:firstLine="397"/>
        <w:jc w:val="both"/>
        <w:rPr>
          <w:color w:val="000000" w:themeColor="text1"/>
          <w:sz w:val="28"/>
          <w:szCs w:val="28"/>
        </w:rPr>
      </w:pPr>
      <w:r w:rsidRPr="001E6900">
        <w:rPr>
          <w:color w:val="000000" w:themeColor="text1"/>
          <w:sz w:val="28"/>
          <w:szCs w:val="28"/>
        </w:rPr>
        <w:t>збільшення темпу обсягів виробництва та реалізації продукції, оновлення її асортименту та підвищення якості;</w:t>
      </w:r>
    </w:p>
    <w:p w:rsidR="001E6900" w:rsidRPr="001E6900" w:rsidP="001E6900" w14:paraId="00503B07" w14:textId="77777777">
      <w:pPr>
        <w:pStyle w:val="ListParagraph"/>
        <w:numPr>
          <w:ilvl w:val="0"/>
          <w:numId w:val="28"/>
        </w:numPr>
        <w:ind w:left="0" w:firstLine="397"/>
        <w:jc w:val="both"/>
        <w:rPr>
          <w:color w:val="000000" w:themeColor="text1"/>
          <w:sz w:val="28"/>
          <w:szCs w:val="28"/>
        </w:rPr>
      </w:pPr>
      <w:r w:rsidRPr="001E6900">
        <w:rPr>
          <w:color w:val="000000" w:themeColor="text1"/>
          <w:sz w:val="28"/>
          <w:szCs w:val="28"/>
        </w:rPr>
        <w:t xml:space="preserve">модернізація виробничих </w:t>
      </w:r>
      <w:r w:rsidRPr="001E6900">
        <w:rPr>
          <w:color w:val="000000" w:themeColor="text1"/>
          <w:sz w:val="28"/>
          <w:szCs w:val="28"/>
        </w:rPr>
        <w:t>потужностей</w:t>
      </w:r>
      <w:r w:rsidRPr="001E6900">
        <w:rPr>
          <w:color w:val="000000" w:themeColor="text1"/>
          <w:sz w:val="28"/>
          <w:szCs w:val="28"/>
        </w:rPr>
        <w:t xml:space="preserve"> та впровадження сучасних технологій в існуючих промислових підприємствах;</w:t>
      </w:r>
    </w:p>
    <w:p w:rsidR="001E6900" w:rsidRPr="001E6900" w:rsidP="001E6900" w14:paraId="20F52E6C" w14:textId="77777777">
      <w:pPr>
        <w:pStyle w:val="ListParagraph"/>
        <w:numPr>
          <w:ilvl w:val="0"/>
          <w:numId w:val="28"/>
        </w:numPr>
        <w:ind w:left="0" w:firstLine="397"/>
        <w:jc w:val="both"/>
        <w:rPr>
          <w:color w:val="000000" w:themeColor="text1"/>
          <w:sz w:val="28"/>
          <w:szCs w:val="28"/>
        </w:rPr>
      </w:pPr>
      <w:r w:rsidRPr="001E6900">
        <w:rPr>
          <w:color w:val="000000" w:themeColor="text1"/>
          <w:sz w:val="28"/>
          <w:szCs w:val="28"/>
        </w:rPr>
        <w:t>сприяння застосуванню енергоефективності на виробництвах та переходу промислових підприємств  на «зелену» економіку;</w:t>
      </w:r>
    </w:p>
    <w:p w:rsidR="001E6900" w:rsidRPr="001E6900" w:rsidP="001E6900" w14:paraId="7902A585" w14:textId="77777777">
      <w:pPr>
        <w:pStyle w:val="ListParagraph"/>
        <w:numPr>
          <w:ilvl w:val="0"/>
          <w:numId w:val="28"/>
        </w:numPr>
        <w:ind w:left="0" w:firstLine="397"/>
        <w:jc w:val="both"/>
        <w:rPr>
          <w:color w:val="000000" w:themeColor="text1"/>
          <w:sz w:val="28"/>
          <w:szCs w:val="28"/>
        </w:rPr>
      </w:pPr>
      <w:r w:rsidRPr="001E6900">
        <w:rPr>
          <w:color w:val="000000" w:themeColor="text1"/>
          <w:sz w:val="28"/>
          <w:szCs w:val="28"/>
        </w:rPr>
        <w:t>залучення нових інвестицій у промисловість та створення сприятливого інвестиційного клімату;</w:t>
      </w:r>
    </w:p>
    <w:p w:rsidR="001E6900" w:rsidRPr="001E6900" w:rsidP="001E6900" w14:paraId="7594E80F" w14:textId="77777777">
      <w:pPr>
        <w:pStyle w:val="ListParagraph"/>
        <w:numPr>
          <w:ilvl w:val="0"/>
          <w:numId w:val="28"/>
        </w:numPr>
        <w:ind w:left="0" w:firstLine="397"/>
        <w:jc w:val="both"/>
        <w:rPr>
          <w:color w:val="000000" w:themeColor="text1"/>
          <w:sz w:val="28"/>
          <w:szCs w:val="28"/>
        </w:rPr>
      </w:pPr>
      <w:r w:rsidRPr="001E6900">
        <w:rPr>
          <w:color w:val="000000" w:themeColor="text1"/>
          <w:sz w:val="28"/>
          <w:szCs w:val="28"/>
        </w:rPr>
        <w:t>сприяння створенню індустріального парку на території громади;</w:t>
      </w:r>
    </w:p>
    <w:p w:rsidR="001E6900" w:rsidRPr="001E6900" w:rsidP="001E6900" w14:paraId="6C977451" w14:textId="77777777">
      <w:pPr>
        <w:pStyle w:val="ListParagraph"/>
        <w:numPr>
          <w:ilvl w:val="0"/>
          <w:numId w:val="28"/>
        </w:numPr>
        <w:ind w:left="0" w:firstLine="397"/>
        <w:jc w:val="both"/>
        <w:rPr>
          <w:color w:val="000000" w:themeColor="text1"/>
          <w:sz w:val="28"/>
          <w:szCs w:val="28"/>
        </w:rPr>
      </w:pPr>
      <w:r w:rsidRPr="001E6900">
        <w:rPr>
          <w:color w:val="000000" w:themeColor="text1"/>
          <w:sz w:val="28"/>
          <w:szCs w:val="28"/>
        </w:rPr>
        <w:t>сприяння розміщенню нових промислових підприємств;</w:t>
      </w:r>
    </w:p>
    <w:p w:rsidR="001E6900" w:rsidRPr="001E6900" w:rsidP="001E6900" w14:paraId="095644C9" w14:textId="77777777">
      <w:pPr>
        <w:pStyle w:val="ListParagraph"/>
        <w:numPr>
          <w:ilvl w:val="0"/>
          <w:numId w:val="28"/>
        </w:numPr>
        <w:ind w:left="0" w:firstLine="397"/>
        <w:jc w:val="both"/>
        <w:rPr>
          <w:color w:val="000000" w:themeColor="text1"/>
          <w:sz w:val="28"/>
          <w:szCs w:val="28"/>
        </w:rPr>
      </w:pPr>
      <w:r w:rsidRPr="001E6900">
        <w:rPr>
          <w:color w:val="000000" w:themeColor="text1"/>
          <w:sz w:val="28"/>
          <w:szCs w:val="28"/>
        </w:rPr>
        <w:t xml:space="preserve">сприяння розширенню діяльності виробників </w:t>
      </w:r>
      <w:r w:rsidRPr="001E6900">
        <w:rPr>
          <w:color w:val="000000" w:themeColor="text1"/>
          <w:sz w:val="28"/>
          <w:szCs w:val="28"/>
        </w:rPr>
        <w:t>крафтової</w:t>
      </w:r>
      <w:r w:rsidRPr="001E6900">
        <w:rPr>
          <w:color w:val="000000" w:themeColor="text1"/>
          <w:sz w:val="28"/>
          <w:szCs w:val="28"/>
        </w:rPr>
        <w:t xml:space="preserve"> продукції;</w:t>
      </w:r>
    </w:p>
    <w:p w:rsidR="001E6900" w:rsidRPr="001E6900" w:rsidP="001E6900" w14:paraId="4D998226" w14:textId="77777777">
      <w:pPr>
        <w:pStyle w:val="ListParagraph"/>
        <w:numPr>
          <w:ilvl w:val="0"/>
          <w:numId w:val="28"/>
        </w:numPr>
        <w:ind w:left="0" w:firstLine="397"/>
        <w:jc w:val="both"/>
        <w:rPr>
          <w:color w:val="000000" w:themeColor="text1"/>
          <w:sz w:val="28"/>
          <w:szCs w:val="28"/>
        </w:rPr>
      </w:pPr>
      <w:r w:rsidRPr="001E6900">
        <w:rPr>
          <w:color w:val="000000" w:themeColor="text1"/>
          <w:sz w:val="28"/>
          <w:szCs w:val="28"/>
        </w:rPr>
        <w:t>сприяння участі промислових підприємств громади в програмах «Зроблено в Україні», «Зроблено в Броварській МТГ», «Броварське – це якісне» тощо;</w:t>
      </w:r>
    </w:p>
    <w:p w:rsidR="001E6900" w:rsidRPr="001E6900" w:rsidP="001E6900" w14:paraId="1522CF50" w14:textId="77777777">
      <w:pPr>
        <w:pStyle w:val="ListParagraph"/>
        <w:numPr>
          <w:ilvl w:val="0"/>
          <w:numId w:val="28"/>
        </w:numPr>
        <w:ind w:left="0" w:firstLine="397"/>
        <w:contextualSpacing/>
        <w:jc w:val="both"/>
        <w:rPr>
          <w:color w:val="000000" w:themeColor="text1"/>
          <w:sz w:val="28"/>
          <w:szCs w:val="28"/>
        </w:rPr>
      </w:pPr>
      <w:r w:rsidRPr="001E6900">
        <w:rPr>
          <w:color w:val="000000" w:themeColor="text1"/>
          <w:sz w:val="28"/>
          <w:szCs w:val="28"/>
        </w:rPr>
        <w:t>підтримка ініціативи «Експортуй!» для промислових підприємств, які мають потенціал для виходу на міжнародний ринок;</w:t>
      </w:r>
    </w:p>
    <w:p w:rsidR="001E6900" w:rsidRPr="001E6900" w:rsidP="001E6900" w14:paraId="7377EBED" w14:textId="77777777">
      <w:pPr>
        <w:pStyle w:val="ListParagraph"/>
        <w:numPr>
          <w:ilvl w:val="0"/>
          <w:numId w:val="28"/>
        </w:numPr>
        <w:ind w:left="0" w:firstLine="397"/>
        <w:jc w:val="both"/>
        <w:rPr>
          <w:color w:val="000000" w:themeColor="text1"/>
          <w:sz w:val="28"/>
          <w:szCs w:val="28"/>
        </w:rPr>
      </w:pPr>
      <w:r w:rsidRPr="001E6900">
        <w:rPr>
          <w:color w:val="000000" w:themeColor="text1"/>
          <w:sz w:val="28"/>
          <w:szCs w:val="28"/>
        </w:rPr>
        <w:t>сприяння налагодженню співпраці Державного професійно-технічного навчального закладу «Броварський професійний ліцей» з підприємствами громади для підготовки спеціалістів, відповідно потребам промисловості;</w:t>
      </w:r>
    </w:p>
    <w:p w:rsidR="001E6900" w:rsidRPr="001E6900" w:rsidP="001E6900" w14:paraId="5AA2E852" w14:textId="77777777">
      <w:pPr>
        <w:numPr>
          <w:ilvl w:val="0"/>
          <w:numId w:val="28"/>
        </w:numPr>
        <w:tabs>
          <w:tab w:val="left" w:pos="851"/>
          <w:tab w:val="left" w:pos="993"/>
        </w:tabs>
        <w:spacing w:after="0" w:line="240" w:lineRule="auto"/>
        <w:ind w:left="0" w:firstLine="397"/>
        <w:contextualSpacing/>
        <w:jc w:val="both"/>
        <w:rPr>
          <w:rFonts w:ascii="Times New Roman" w:hAnsi="Times New Roman" w:cs="Times New Roman"/>
          <w:spacing w:val="-4"/>
          <w:sz w:val="28"/>
          <w:szCs w:val="28"/>
        </w:rPr>
      </w:pPr>
      <w:r w:rsidRPr="001E6900">
        <w:rPr>
          <w:rFonts w:ascii="Times New Roman" w:hAnsi="Times New Roman" w:cs="Times New Roman"/>
          <w:spacing w:val="-4"/>
          <w:sz w:val="28"/>
          <w:szCs w:val="28"/>
        </w:rPr>
        <w:t>підтримка кластерів та кластерного руху;</w:t>
      </w:r>
    </w:p>
    <w:p w:rsidR="001E6900" w:rsidRPr="001E6900" w:rsidP="001E6900" w14:paraId="36B76A21" w14:textId="77777777">
      <w:pPr>
        <w:numPr>
          <w:ilvl w:val="0"/>
          <w:numId w:val="28"/>
        </w:numPr>
        <w:tabs>
          <w:tab w:val="left" w:pos="851"/>
          <w:tab w:val="left" w:pos="993"/>
        </w:tabs>
        <w:spacing w:after="0" w:line="240" w:lineRule="auto"/>
        <w:ind w:left="0" w:firstLine="397"/>
        <w:contextualSpacing/>
        <w:jc w:val="both"/>
        <w:rPr>
          <w:rFonts w:ascii="Times New Roman" w:hAnsi="Times New Roman" w:cs="Times New Roman"/>
          <w:spacing w:val="-4"/>
          <w:sz w:val="28"/>
          <w:szCs w:val="28"/>
        </w:rPr>
      </w:pPr>
      <w:r w:rsidRPr="001E6900">
        <w:rPr>
          <w:rFonts w:ascii="Times New Roman" w:hAnsi="Times New Roman" w:cs="Times New Roman"/>
          <w:spacing w:val="-4"/>
          <w:sz w:val="28"/>
          <w:szCs w:val="28"/>
        </w:rPr>
        <w:t>сприяння інноваційній діяльності підприємств та організацій;</w:t>
      </w:r>
    </w:p>
    <w:p w:rsidR="001E6900" w:rsidRPr="001E6900" w:rsidP="001E6900" w14:paraId="356F53BF" w14:textId="77777777">
      <w:pPr>
        <w:numPr>
          <w:ilvl w:val="0"/>
          <w:numId w:val="28"/>
        </w:numPr>
        <w:tabs>
          <w:tab w:val="left" w:pos="851"/>
          <w:tab w:val="left" w:pos="993"/>
        </w:tabs>
        <w:spacing w:after="0" w:line="240" w:lineRule="auto"/>
        <w:ind w:left="0" w:firstLine="397"/>
        <w:contextualSpacing/>
        <w:jc w:val="both"/>
        <w:rPr>
          <w:rFonts w:ascii="Times New Roman" w:hAnsi="Times New Roman" w:cs="Times New Roman"/>
          <w:spacing w:val="-4"/>
          <w:sz w:val="28"/>
          <w:szCs w:val="28"/>
        </w:rPr>
      </w:pPr>
      <w:r w:rsidRPr="001E6900">
        <w:rPr>
          <w:rFonts w:ascii="Times New Roman" w:hAnsi="Times New Roman" w:cs="Times New Roman"/>
          <w:spacing w:val="-4"/>
          <w:sz w:val="28"/>
          <w:szCs w:val="28"/>
        </w:rPr>
        <w:t>участь у заходах, спрямованих на розширення співробітництва між наукою, бізнесом, владою та бізнес-асоціаціями;</w:t>
      </w:r>
    </w:p>
    <w:p w:rsidR="001E6900" w:rsidRPr="001E6900" w:rsidP="001E6900" w14:paraId="0AECA579" w14:textId="77777777">
      <w:pPr>
        <w:pStyle w:val="ListParagraph"/>
        <w:numPr>
          <w:ilvl w:val="0"/>
          <w:numId w:val="28"/>
        </w:numPr>
        <w:tabs>
          <w:tab w:val="left" w:pos="851"/>
          <w:tab w:val="left" w:pos="993"/>
        </w:tabs>
        <w:ind w:left="0" w:firstLine="397"/>
        <w:contextualSpacing/>
        <w:jc w:val="both"/>
        <w:rPr>
          <w:color w:val="000000" w:themeColor="text1"/>
          <w:sz w:val="28"/>
          <w:szCs w:val="28"/>
        </w:rPr>
      </w:pPr>
      <w:r w:rsidRPr="001E6900">
        <w:rPr>
          <w:spacing w:val="-4"/>
          <w:sz w:val="28"/>
          <w:szCs w:val="28"/>
        </w:rPr>
        <w:t>сприяння у проведенні заходів (</w:t>
      </w:r>
      <w:r w:rsidRPr="001E6900">
        <w:rPr>
          <w:spacing w:val="-4"/>
          <w:sz w:val="28"/>
          <w:szCs w:val="28"/>
        </w:rPr>
        <w:t>вебінарів</w:t>
      </w:r>
      <w:r w:rsidRPr="001E6900">
        <w:rPr>
          <w:spacing w:val="-4"/>
          <w:sz w:val="28"/>
          <w:szCs w:val="28"/>
        </w:rPr>
        <w:t>, круглих столів, форумів, конференцій тощо) за участю представників промислових підприємств з обговорення та впровадження інноваційних технологій у виробництво;</w:t>
      </w:r>
    </w:p>
    <w:p w:rsidR="001E6900" w:rsidRPr="001E6900" w:rsidP="001E6900" w14:paraId="3394D9B1" w14:textId="77777777">
      <w:pPr>
        <w:pStyle w:val="ListParagraph"/>
        <w:numPr>
          <w:ilvl w:val="0"/>
          <w:numId w:val="28"/>
        </w:numPr>
        <w:ind w:left="0" w:firstLine="397"/>
        <w:contextualSpacing/>
        <w:jc w:val="both"/>
        <w:rPr>
          <w:color w:val="000000" w:themeColor="text1"/>
          <w:sz w:val="28"/>
          <w:szCs w:val="28"/>
        </w:rPr>
      </w:pPr>
      <w:r w:rsidRPr="001E6900">
        <w:rPr>
          <w:color w:val="000000" w:themeColor="text1"/>
          <w:sz w:val="28"/>
          <w:szCs w:val="28"/>
        </w:rPr>
        <w:t>впровадження підприємствами в виробництві стандартів ЄС;</w:t>
      </w:r>
    </w:p>
    <w:p w:rsidR="001E6900" w:rsidRPr="001E6900" w:rsidP="001E6900" w14:paraId="707020C2" w14:textId="77777777">
      <w:pPr>
        <w:pStyle w:val="ListParagraph"/>
        <w:numPr>
          <w:ilvl w:val="0"/>
          <w:numId w:val="28"/>
        </w:numPr>
        <w:ind w:left="0" w:firstLine="397"/>
        <w:contextualSpacing/>
        <w:jc w:val="both"/>
        <w:rPr>
          <w:color w:val="000000" w:themeColor="text1"/>
          <w:sz w:val="28"/>
          <w:szCs w:val="28"/>
        </w:rPr>
      </w:pPr>
      <w:r w:rsidRPr="001E6900">
        <w:rPr>
          <w:color w:val="000000" w:themeColor="text1"/>
          <w:sz w:val="28"/>
          <w:szCs w:val="28"/>
        </w:rPr>
        <w:t>сприяння участі промислових підприємств у міжнародних виставках та ярмарках для просування продукції громади.</w:t>
      </w:r>
    </w:p>
    <w:p w:rsidR="001E6900" w:rsidRPr="001E6900" w:rsidP="001E6900" w14:paraId="18A59AEE" w14:textId="77777777">
      <w:pPr>
        <w:spacing w:after="0" w:line="240" w:lineRule="auto"/>
        <w:ind w:firstLine="397"/>
        <w:jc w:val="both"/>
        <w:rPr>
          <w:rFonts w:ascii="Times New Roman" w:hAnsi="Times New Roman" w:cs="Times New Roman"/>
          <w:color w:val="000000" w:themeColor="text1"/>
          <w:sz w:val="28"/>
          <w:szCs w:val="28"/>
          <w:highlight w:val="yellow"/>
        </w:rPr>
      </w:pPr>
    </w:p>
    <w:p w:rsidR="001E6900" w:rsidRPr="001E6900" w:rsidP="001E6900" w14:paraId="24355808" w14:textId="77777777">
      <w:pPr>
        <w:spacing w:after="0" w:line="240" w:lineRule="auto"/>
        <w:ind w:firstLine="397"/>
        <w:jc w:val="both"/>
        <w:rPr>
          <w:rFonts w:ascii="Times New Roman" w:hAnsi="Times New Roman" w:cs="Times New Roman"/>
          <w:b/>
          <w:bCs/>
          <w:i/>
          <w:iCs/>
          <w:color w:val="000000" w:themeColor="text1"/>
          <w:sz w:val="28"/>
          <w:szCs w:val="28"/>
        </w:rPr>
      </w:pPr>
      <w:r w:rsidRPr="001E6900">
        <w:rPr>
          <w:rFonts w:ascii="Times New Roman" w:hAnsi="Times New Roman" w:cs="Times New Roman"/>
          <w:b/>
          <w:bCs/>
          <w:i/>
          <w:iCs/>
          <w:color w:val="000000" w:themeColor="text1"/>
          <w:sz w:val="28"/>
          <w:szCs w:val="28"/>
        </w:rPr>
        <w:t>Очікувані результати:</w:t>
      </w:r>
    </w:p>
    <w:p w:rsidR="001E6900" w:rsidRPr="001E6900" w:rsidP="001E6900" w14:paraId="2D7EEDE5" w14:textId="77777777">
      <w:pPr>
        <w:pStyle w:val="ListParagraph"/>
        <w:numPr>
          <w:ilvl w:val="0"/>
          <w:numId w:val="26"/>
        </w:numPr>
        <w:ind w:left="0" w:firstLine="397"/>
        <w:contextualSpacing/>
        <w:jc w:val="both"/>
        <w:rPr>
          <w:b/>
          <w:bCs/>
          <w:color w:val="000000" w:themeColor="text1"/>
          <w:sz w:val="28"/>
          <w:szCs w:val="28"/>
        </w:rPr>
      </w:pPr>
      <w:r w:rsidRPr="001E6900">
        <w:rPr>
          <w:color w:val="000000" w:themeColor="text1"/>
          <w:sz w:val="28"/>
          <w:szCs w:val="28"/>
        </w:rPr>
        <w:t>досягнення позитивного індексу промислового виробництва на рівні не менше показника по Київській області;</w:t>
      </w:r>
    </w:p>
    <w:p w:rsidR="001E6900" w:rsidRPr="001E6900" w:rsidP="001E6900" w14:paraId="79792C80" w14:textId="77777777">
      <w:pPr>
        <w:pStyle w:val="ListParagraph"/>
        <w:numPr>
          <w:ilvl w:val="0"/>
          <w:numId w:val="26"/>
        </w:numPr>
        <w:ind w:left="0" w:firstLine="397"/>
        <w:contextualSpacing/>
        <w:jc w:val="both"/>
        <w:rPr>
          <w:b/>
          <w:bCs/>
          <w:color w:val="000000" w:themeColor="text1"/>
          <w:sz w:val="28"/>
          <w:szCs w:val="28"/>
        </w:rPr>
      </w:pPr>
      <w:r w:rsidRPr="001E6900">
        <w:rPr>
          <w:color w:val="000000" w:themeColor="text1"/>
          <w:sz w:val="28"/>
          <w:szCs w:val="28"/>
        </w:rPr>
        <w:t xml:space="preserve">зростання обсягів реалізованої промислової продукції; </w:t>
      </w:r>
    </w:p>
    <w:p w:rsidR="001E6900" w:rsidRPr="001E6900" w:rsidP="001E6900" w14:paraId="38AD2130" w14:textId="77777777">
      <w:pPr>
        <w:pStyle w:val="ListParagraph"/>
        <w:numPr>
          <w:ilvl w:val="0"/>
          <w:numId w:val="26"/>
        </w:numPr>
        <w:ind w:left="0" w:firstLine="397"/>
        <w:contextualSpacing/>
        <w:jc w:val="both"/>
        <w:rPr>
          <w:b/>
          <w:bCs/>
          <w:color w:val="000000" w:themeColor="text1"/>
          <w:sz w:val="28"/>
          <w:szCs w:val="28"/>
        </w:rPr>
      </w:pPr>
      <w:r w:rsidRPr="001E6900">
        <w:rPr>
          <w:color w:val="000000" w:themeColor="text1"/>
          <w:sz w:val="28"/>
          <w:szCs w:val="28"/>
        </w:rPr>
        <w:t>створення нових промислових підприємств на території громади;</w:t>
      </w:r>
    </w:p>
    <w:p w:rsidR="001E6900" w:rsidRPr="001E6900" w:rsidP="001E6900" w14:paraId="64DEFD7C" w14:textId="77777777">
      <w:pPr>
        <w:pStyle w:val="ListParagraph"/>
        <w:numPr>
          <w:ilvl w:val="0"/>
          <w:numId w:val="26"/>
        </w:numPr>
        <w:ind w:left="0" w:firstLine="397"/>
        <w:contextualSpacing/>
        <w:jc w:val="both"/>
        <w:rPr>
          <w:b/>
          <w:bCs/>
          <w:color w:val="000000" w:themeColor="text1"/>
          <w:sz w:val="28"/>
          <w:szCs w:val="28"/>
        </w:rPr>
      </w:pPr>
      <w:r w:rsidRPr="001E6900">
        <w:rPr>
          <w:color w:val="000000" w:themeColor="text1"/>
          <w:sz w:val="28"/>
          <w:szCs w:val="28"/>
        </w:rPr>
        <w:t xml:space="preserve">збільшення </w:t>
      </w:r>
      <w:r w:rsidRPr="001E6900">
        <w:rPr>
          <w:color w:val="000000" w:themeColor="text1"/>
          <w:sz w:val="28"/>
          <w:szCs w:val="28"/>
        </w:rPr>
        <w:t>крафтових</w:t>
      </w:r>
      <w:r w:rsidRPr="001E6900">
        <w:rPr>
          <w:color w:val="000000" w:themeColor="text1"/>
          <w:sz w:val="28"/>
          <w:szCs w:val="28"/>
        </w:rPr>
        <w:t xml:space="preserve"> виробників;</w:t>
      </w:r>
    </w:p>
    <w:p w:rsidR="001E6900" w:rsidRPr="001E6900" w:rsidP="001E6900" w14:paraId="59AF7016" w14:textId="77777777">
      <w:pPr>
        <w:pStyle w:val="ListParagraph"/>
        <w:numPr>
          <w:ilvl w:val="0"/>
          <w:numId w:val="26"/>
        </w:numPr>
        <w:ind w:left="0" w:firstLine="397"/>
        <w:contextualSpacing/>
        <w:jc w:val="both"/>
        <w:rPr>
          <w:color w:val="000000" w:themeColor="text1"/>
          <w:sz w:val="28"/>
          <w:szCs w:val="28"/>
        </w:rPr>
      </w:pPr>
      <w:r w:rsidRPr="001E6900">
        <w:rPr>
          <w:color w:val="000000" w:themeColor="text1"/>
          <w:sz w:val="28"/>
          <w:szCs w:val="28"/>
        </w:rPr>
        <w:t>збільшення кількості підприємств, які впроваджують енергоефективні заходи, в тому числі,  на основі «зеленої» економіки;</w:t>
      </w:r>
    </w:p>
    <w:p w:rsidR="001E6900" w:rsidRPr="001E6900" w:rsidP="001E6900" w14:paraId="3A6BE75D" w14:textId="77777777">
      <w:pPr>
        <w:pStyle w:val="ListParagraph"/>
        <w:numPr>
          <w:ilvl w:val="0"/>
          <w:numId w:val="26"/>
        </w:numPr>
        <w:ind w:left="0" w:firstLine="397"/>
        <w:contextualSpacing/>
        <w:jc w:val="both"/>
        <w:rPr>
          <w:b/>
          <w:bCs/>
          <w:color w:val="000000" w:themeColor="text1"/>
          <w:sz w:val="28"/>
          <w:szCs w:val="28"/>
        </w:rPr>
      </w:pPr>
      <w:r w:rsidRPr="001E6900">
        <w:rPr>
          <w:color w:val="000000" w:themeColor="text1"/>
          <w:sz w:val="28"/>
          <w:szCs w:val="28"/>
        </w:rPr>
        <w:t>розширення ринків збуту промислових підприємств;</w:t>
      </w:r>
    </w:p>
    <w:p w:rsidR="001E6900" w:rsidRPr="001E6900" w:rsidP="001E6900" w14:paraId="5897BFCA" w14:textId="77777777">
      <w:pPr>
        <w:pStyle w:val="ListParagraph"/>
        <w:numPr>
          <w:ilvl w:val="0"/>
          <w:numId w:val="26"/>
        </w:numPr>
        <w:ind w:left="0" w:firstLine="397"/>
        <w:contextualSpacing/>
        <w:jc w:val="both"/>
        <w:rPr>
          <w:b/>
          <w:bCs/>
          <w:color w:val="000000" w:themeColor="text1"/>
          <w:sz w:val="28"/>
          <w:szCs w:val="28"/>
        </w:rPr>
      </w:pPr>
      <w:r w:rsidRPr="001E6900">
        <w:rPr>
          <w:color w:val="000000" w:themeColor="text1"/>
          <w:sz w:val="28"/>
          <w:szCs w:val="28"/>
        </w:rPr>
        <w:t>розширення асортименту продукції промислових підприємств, яка експортується;</w:t>
      </w:r>
    </w:p>
    <w:p w:rsidR="001E6900" w:rsidRPr="001E6900" w:rsidP="001E6900" w14:paraId="50A57C87" w14:textId="77777777">
      <w:pPr>
        <w:pStyle w:val="ListParagraph"/>
        <w:numPr>
          <w:ilvl w:val="0"/>
          <w:numId w:val="26"/>
        </w:numPr>
        <w:ind w:left="0" w:firstLine="397"/>
        <w:contextualSpacing/>
        <w:jc w:val="both"/>
        <w:rPr>
          <w:color w:val="000000" w:themeColor="text1"/>
          <w:sz w:val="28"/>
          <w:szCs w:val="28"/>
        </w:rPr>
      </w:pPr>
      <w:r w:rsidRPr="001E6900">
        <w:rPr>
          <w:color w:val="000000" w:themeColor="text1"/>
          <w:sz w:val="28"/>
          <w:szCs w:val="28"/>
        </w:rPr>
        <w:t>підвищення рівня обізнаності суб’єктів підприємницької діяльності щодо імплементації законодавства України до ЄС.</w:t>
      </w:r>
    </w:p>
    <w:p w:rsidR="001E6900" w:rsidRPr="001E6900" w:rsidP="001E6900" w14:paraId="77A72034" w14:textId="77777777">
      <w:pPr>
        <w:spacing w:after="0" w:line="240" w:lineRule="auto"/>
        <w:ind w:firstLine="397"/>
        <w:jc w:val="both"/>
        <w:rPr>
          <w:rFonts w:ascii="Times New Roman" w:hAnsi="Times New Roman" w:cs="Times New Roman"/>
          <w:color w:val="000000" w:themeColor="text1"/>
          <w:sz w:val="28"/>
          <w:szCs w:val="28"/>
        </w:rPr>
      </w:pPr>
    </w:p>
    <w:p w:rsidR="001E6900" w:rsidRPr="001E6900" w:rsidP="001E6900" w14:paraId="618B70F0" w14:textId="77777777">
      <w:pPr>
        <w:pStyle w:val="NoSpacing"/>
        <w:ind w:firstLine="397"/>
        <w:jc w:val="center"/>
        <w:rPr>
          <w:b/>
          <w:bCs/>
          <w:color w:val="000000" w:themeColor="text1"/>
          <w:sz w:val="28"/>
          <w:szCs w:val="28"/>
        </w:rPr>
      </w:pPr>
      <w:r w:rsidRPr="001E6900">
        <w:rPr>
          <w:b/>
          <w:bCs/>
          <w:color w:val="000000" w:themeColor="text1"/>
          <w:sz w:val="28"/>
          <w:szCs w:val="28"/>
        </w:rPr>
        <w:t xml:space="preserve">Розвиток малого та середнього підприємництва, </w:t>
      </w:r>
    </w:p>
    <w:p w:rsidR="001E6900" w:rsidRPr="001E6900" w:rsidP="001E6900" w14:paraId="3D787F61" w14:textId="77777777">
      <w:pPr>
        <w:pBdr>
          <w:top w:val="nil"/>
          <w:left w:val="nil"/>
          <w:bottom w:val="nil"/>
          <w:right w:val="nil"/>
          <w:between w:val="nil"/>
        </w:pBdr>
        <w:spacing w:after="0" w:line="240" w:lineRule="auto"/>
        <w:ind w:firstLine="397"/>
        <w:jc w:val="both"/>
        <w:rPr>
          <w:rFonts w:ascii="Times New Roman" w:hAnsi="Times New Roman" w:cs="Times New Roman"/>
          <w:color w:val="000000"/>
          <w:sz w:val="28"/>
          <w:szCs w:val="28"/>
        </w:rPr>
      </w:pPr>
      <w:bookmarkStart w:id="21" w:name="_Hlk154065690"/>
      <w:r w:rsidRPr="001E6900">
        <w:rPr>
          <w:rFonts w:ascii="Times New Roman" w:hAnsi="Times New Roman" w:cs="Times New Roman"/>
          <w:color w:val="000000"/>
          <w:sz w:val="28"/>
          <w:szCs w:val="28"/>
        </w:rPr>
        <w:t>Розвиток малого та середнього підприємництва, інфраструктури його підтримки, вдосконалення інвестиційної політики є пріоритетами економічного розвитку громади.</w:t>
      </w:r>
    </w:p>
    <w:p w:rsidR="001E6900" w:rsidRPr="001E6900" w:rsidP="001E6900" w14:paraId="52BB7E0F" w14:textId="77777777">
      <w:pPr>
        <w:tabs>
          <w:tab w:val="left" w:pos="142"/>
        </w:tabs>
        <w:spacing w:after="0" w:line="240" w:lineRule="auto"/>
        <w:ind w:firstLine="397"/>
        <w:jc w:val="both"/>
        <w:rPr>
          <w:rFonts w:ascii="Times New Roman" w:eastAsia="Arial" w:hAnsi="Times New Roman" w:cs="Times New Roman"/>
          <w:sz w:val="28"/>
          <w:szCs w:val="28"/>
        </w:rPr>
      </w:pPr>
      <w:r w:rsidRPr="001E6900">
        <w:rPr>
          <w:rFonts w:ascii="Times New Roman" w:eastAsia="Arial" w:hAnsi="Times New Roman" w:cs="Times New Roman"/>
          <w:sz w:val="28"/>
          <w:szCs w:val="28"/>
        </w:rPr>
        <w:t xml:space="preserve">У Броварській міській територіальній громаді спостерігається тенденція щодо збільшення кількості зареєстрованих суб’єктів підприємницької діяльності,  незважаючи на виклики, пов'язані з дефіцитом кадрів, економічною нестабільністю та потребою у гнучких моделях роботи.  </w:t>
      </w:r>
    </w:p>
    <w:p w:rsidR="001E6900" w:rsidRPr="001E6900" w:rsidP="001E6900" w14:paraId="7DDFECC6" w14:textId="77777777">
      <w:pPr>
        <w:pStyle w:val="BodyText"/>
        <w:spacing w:after="0"/>
        <w:ind w:firstLine="397"/>
        <w:jc w:val="both"/>
        <w:rPr>
          <w:color w:val="000000" w:themeColor="text1"/>
          <w:sz w:val="28"/>
          <w:szCs w:val="28"/>
        </w:rPr>
      </w:pPr>
      <w:r w:rsidRPr="001E6900">
        <w:rPr>
          <w:color w:val="000000" w:themeColor="text1"/>
          <w:sz w:val="28"/>
          <w:szCs w:val="28"/>
        </w:rPr>
        <w:t xml:space="preserve">З метою сприяння розвитку малого та середнього бізнесу в умовах воєнного стану, забезпечення сприятливого бізнес-клімату, активізації його ділової активності, формування реальних механізмів підтримки мікро, малого та середнього підприємництва  у 2026 році передбачаються основні завдання та заходи: </w:t>
      </w:r>
    </w:p>
    <w:p w:rsidR="001E6900" w:rsidRPr="001E6900" w:rsidP="001E6900" w14:paraId="128B5447" w14:textId="77777777">
      <w:pPr>
        <w:pStyle w:val="BodyText"/>
        <w:spacing w:after="0"/>
        <w:ind w:firstLine="397"/>
        <w:jc w:val="both"/>
        <w:rPr>
          <w:color w:val="000000" w:themeColor="text1"/>
          <w:sz w:val="28"/>
          <w:szCs w:val="28"/>
        </w:rPr>
      </w:pPr>
    </w:p>
    <w:p w:rsidR="001E6900" w:rsidRPr="001E6900" w:rsidP="001E6900" w14:paraId="062CF473" w14:textId="77777777">
      <w:pPr>
        <w:pStyle w:val="Heading2"/>
        <w:shd w:val="clear" w:color="auto" w:fill="FFFFFF" w:themeFill="background1"/>
        <w:spacing w:before="0" w:after="0"/>
        <w:ind w:firstLine="397"/>
        <w:contextualSpacing/>
        <w:jc w:val="both"/>
        <w:rPr>
          <w:rFonts w:ascii="Times New Roman" w:hAnsi="Times New Roman" w:cs="Times New Roman"/>
          <w:color w:val="000000" w:themeColor="text1"/>
        </w:rPr>
      </w:pPr>
      <w:r w:rsidRPr="001E6900">
        <w:rPr>
          <w:rFonts w:ascii="Times New Roman" w:hAnsi="Times New Roman" w:cs="Times New Roman"/>
          <w:color w:val="000000" w:themeColor="text1"/>
        </w:rPr>
        <w:t>Основні завдання та заходи на 2026 рік</w:t>
      </w:r>
      <w:r w:rsidRPr="001E6900">
        <w:rPr>
          <w:rFonts w:ascii="Times New Roman" w:hAnsi="Times New Roman" w:cs="Times New Roman"/>
          <w:color w:val="000000" w:themeColor="text1"/>
          <w:lang w:eastAsia="ru-RU"/>
        </w:rPr>
        <w:t xml:space="preserve">: </w:t>
      </w:r>
    </w:p>
    <w:p w:rsidR="001E6900" w:rsidRPr="001E6900" w:rsidP="001E6900" w14:paraId="05AA8C4A" w14:textId="77777777">
      <w:pPr>
        <w:pStyle w:val="Heading2"/>
        <w:shd w:val="clear" w:color="auto" w:fill="FFFFFF" w:themeFill="background1"/>
        <w:spacing w:before="0" w:after="0"/>
        <w:ind w:firstLine="397"/>
        <w:contextualSpacing/>
        <w:jc w:val="both"/>
        <w:rPr>
          <w:rStyle w:val="Strong"/>
          <w:rFonts w:ascii="Times New Roman" w:hAnsi="Times New Roman" w:cs="Times New Roman"/>
          <w:bCs/>
          <w:i w:val="0"/>
          <w:color w:val="000000" w:themeColor="text1"/>
        </w:rPr>
      </w:pPr>
      <w:r w:rsidRPr="001E6900">
        <w:rPr>
          <w:rFonts w:ascii="Times New Roman" w:hAnsi="Times New Roman" w:cs="Times New Roman"/>
          <w:color w:val="000000" w:themeColor="text1"/>
        </w:rPr>
        <w:t>■</w:t>
      </w:r>
      <w:r w:rsidRPr="001E6900">
        <w:rPr>
          <w:rStyle w:val="Strong"/>
          <w:rFonts w:ascii="Times New Roman" w:hAnsi="Times New Roman" w:cs="Times New Roman"/>
          <w:color w:val="000000" w:themeColor="text1"/>
        </w:rPr>
        <w:t xml:space="preserve">  </w:t>
      </w:r>
      <w:r w:rsidRPr="001E6900">
        <w:rPr>
          <w:rStyle w:val="Strong"/>
          <w:rFonts w:ascii="Times New Roman" w:hAnsi="Times New Roman" w:cs="Times New Roman"/>
          <w:i w:val="0"/>
          <w:iCs w:val="0"/>
          <w:color w:val="000000" w:themeColor="text1"/>
        </w:rPr>
        <w:t>збалансування інтересів влади, громади та бізнесу;</w:t>
      </w:r>
    </w:p>
    <w:p w:rsidR="001E6900" w:rsidRPr="001E6900" w:rsidP="001E6900" w14:paraId="7AD4A24F" w14:textId="77777777">
      <w:pPr>
        <w:pStyle w:val="NormalWeb"/>
        <w:shd w:val="clear" w:color="auto" w:fill="FFFFFF" w:themeFill="background1"/>
        <w:spacing w:before="0" w:beforeAutospacing="0" w:after="0" w:afterAutospacing="0"/>
        <w:ind w:firstLine="397"/>
        <w:contextualSpacing/>
        <w:jc w:val="both"/>
        <w:rPr>
          <w:color w:val="000000" w:themeColor="text1"/>
          <w:sz w:val="28"/>
          <w:szCs w:val="28"/>
          <w:lang w:val="uk-UA"/>
        </w:rPr>
      </w:pPr>
      <w:r w:rsidRPr="001E6900">
        <w:rPr>
          <w:color w:val="000000" w:themeColor="text1"/>
          <w:sz w:val="28"/>
          <w:szCs w:val="28"/>
          <w:lang w:val="uk-UA"/>
        </w:rPr>
        <w:t xml:space="preserve">■ створення сприятливих умов та можливостей для розвитку бізнесу у громаді; </w:t>
      </w:r>
    </w:p>
    <w:p w:rsidR="001E6900" w:rsidRPr="001E6900" w:rsidP="001E6900" w14:paraId="4A63B014" w14:textId="77777777">
      <w:pPr>
        <w:pStyle w:val="NormalWeb"/>
        <w:shd w:val="clear" w:color="auto" w:fill="FFFFFF" w:themeFill="background1"/>
        <w:spacing w:before="0" w:beforeAutospacing="0" w:after="0" w:afterAutospacing="0"/>
        <w:ind w:firstLine="397"/>
        <w:contextualSpacing/>
        <w:jc w:val="both"/>
        <w:rPr>
          <w:color w:val="000000" w:themeColor="text1"/>
          <w:sz w:val="28"/>
          <w:szCs w:val="28"/>
          <w:lang w:val="uk-UA"/>
        </w:rPr>
      </w:pPr>
      <w:r w:rsidRPr="001E6900">
        <w:rPr>
          <w:color w:val="000000" w:themeColor="text1"/>
          <w:sz w:val="28"/>
          <w:szCs w:val="28"/>
          <w:lang w:val="uk-UA"/>
        </w:rPr>
        <w:t>■ сприяння розвитку малого та середнього підприємництва, в тому числі із залученням ВПО, ветеранів, безробітних для ведення підприємницької діяльності;</w:t>
      </w:r>
    </w:p>
    <w:p w:rsidR="001E6900" w:rsidRPr="001E6900" w:rsidP="001E6900" w14:paraId="6D66C103" w14:textId="77777777">
      <w:pPr>
        <w:pStyle w:val="NormalWeb"/>
        <w:shd w:val="clear" w:color="auto" w:fill="FFFFFF" w:themeFill="background1"/>
        <w:spacing w:before="0" w:beforeAutospacing="0" w:after="0" w:afterAutospacing="0"/>
        <w:ind w:firstLine="397"/>
        <w:contextualSpacing/>
        <w:jc w:val="both"/>
        <w:rPr>
          <w:color w:val="000000" w:themeColor="text1"/>
          <w:sz w:val="28"/>
          <w:szCs w:val="28"/>
          <w:lang w:val="uk-UA"/>
        </w:rPr>
      </w:pPr>
      <w:r w:rsidRPr="001E6900">
        <w:rPr>
          <w:color w:val="000000" w:themeColor="text1"/>
          <w:sz w:val="28"/>
          <w:szCs w:val="28"/>
        </w:rPr>
        <w:t>■</w:t>
      </w:r>
      <w:r w:rsidRPr="001E6900">
        <w:rPr>
          <w:color w:val="000000" w:themeColor="text1"/>
          <w:sz w:val="28"/>
          <w:szCs w:val="28"/>
          <w:lang w:val="uk-UA"/>
        </w:rPr>
        <w:t xml:space="preserve"> сприяння у </w:t>
      </w:r>
      <w:r w:rsidRPr="001E6900">
        <w:rPr>
          <w:color w:val="000000" w:themeColor="text1"/>
          <w:sz w:val="28"/>
          <w:szCs w:val="28"/>
          <w:lang w:val="uk-UA"/>
        </w:rPr>
        <w:t>релокації</w:t>
      </w:r>
      <w:r w:rsidRPr="001E6900">
        <w:rPr>
          <w:color w:val="000000" w:themeColor="text1"/>
          <w:sz w:val="28"/>
          <w:szCs w:val="28"/>
          <w:lang w:val="uk-UA"/>
        </w:rPr>
        <w:t xml:space="preserve"> бізнесу в громаду;</w:t>
      </w:r>
    </w:p>
    <w:p w:rsidR="001E6900" w:rsidRPr="001E6900" w:rsidP="001E6900" w14:paraId="1A077073" w14:textId="77777777">
      <w:pPr>
        <w:pStyle w:val="NormalWeb"/>
        <w:shd w:val="clear" w:color="auto" w:fill="FFFFFF" w:themeFill="background1"/>
        <w:spacing w:before="0" w:beforeAutospacing="0" w:after="0" w:afterAutospacing="0"/>
        <w:ind w:firstLine="397"/>
        <w:contextualSpacing/>
        <w:jc w:val="both"/>
        <w:rPr>
          <w:rStyle w:val="Strong"/>
          <w:b w:val="0"/>
          <w:bCs w:val="0"/>
          <w:color w:val="000000" w:themeColor="text1"/>
          <w:sz w:val="28"/>
          <w:szCs w:val="28"/>
          <w:lang w:val="uk-UA"/>
        </w:rPr>
      </w:pPr>
      <w:r w:rsidRPr="001E6900">
        <w:rPr>
          <w:color w:val="000000" w:themeColor="text1"/>
          <w:sz w:val="28"/>
          <w:szCs w:val="28"/>
          <w:lang w:val="uk-UA"/>
        </w:rPr>
        <w:t xml:space="preserve">■ </w:t>
      </w:r>
      <w:r w:rsidRPr="001E6900">
        <w:rPr>
          <w:rStyle w:val="Strong"/>
          <w:b w:val="0"/>
          <w:bCs w:val="0"/>
          <w:color w:val="000000" w:themeColor="text1"/>
          <w:sz w:val="28"/>
          <w:szCs w:val="28"/>
          <w:lang w:val="uk-UA"/>
        </w:rPr>
        <w:t>забезпечення ефективної реалізації регуляторної політики та зменшення її тиску на бізнес;</w:t>
      </w:r>
    </w:p>
    <w:p w:rsidR="001E6900" w:rsidRPr="001E6900" w:rsidP="001E6900" w14:paraId="2A71B608" w14:textId="77777777">
      <w:pPr>
        <w:pStyle w:val="NormalWeb"/>
        <w:shd w:val="clear" w:color="auto" w:fill="FFFFFF" w:themeFill="background1"/>
        <w:spacing w:before="0" w:beforeAutospacing="0" w:after="0" w:afterAutospacing="0"/>
        <w:ind w:firstLine="397"/>
        <w:contextualSpacing/>
        <w:jc w:val="both"/>
        <w:rPr>
          <w:rStyle w:val="Strong"/>
          <w:b w:val="0"/>
          <w:bCs w:val="0"/>
          <w:color w:val="000000" w:themeColor="text1"/>
          <w:sz w:val="28"/>
          <w:szCs w:val="28"/>
        </w:rPr>
      </w:pPr>
      <w:r w:rsidRPr="001E6900">
        <w:rPr>
          <w:color w:val="000000" w:themeColor="text1"/>
          <w:sz w:val="28"/>
          <w:szCs w:val="28"/>
          <w:lang w:val="uk-UA"/>
        </w:rPr>
        <w:t xml:space="preserve">■ </w:t>
      </w:r>
      <w:r w:rsidRPr="001E6900">
        <w:rPr>
          <w:rStyle w:val="Strong"/>
          <w:b w:val="0"/>
          <w:bCs w:val="0"/>
          <w:color w:val="000000" w:themeColor="text1"/>
          <w:sz w:val="28"/>
          <w:szCs w:val="28"/>
        </w:rPr>
        <w:t>сприяння</w:t>
      </w:r>
      <w:r w:rsidRPr="001E6900">
        <w:rPr>
          <w:rStyle w:val="Strong"/>
          <w:b w:val="0"/>
          <w:bCs w:val="0"/>
          <w:color w:val="000000" w:themeColor="text1"/>
          <w:sz w:val="28"/>
          <w:szCs w:val="28"/>
        </w:rPr>
        <w:t xml:space="preserve"> </w:t>
      </w:r>
      <w:r w:rsidRPr="001E6900">
        <w:rPr>
          <w:rStyle w:val="Strong"/>
          <w:b w:val="0"/>
          <w:bCs w:val="0"/>
          <w:color w:val="000000" w:themeColor="text1"/>
          <w:sz w:val="28"/>
          <w:szCs w:val="28"/>
        </w:rPr>
        <w:t>розвитку</w:t>
      </w:r>
      <w:r w:rsidRPr="001E6900">
        <w:rPr>
          <w:rStyle w:val="Strong"/>
          <w:b w:val="0"/>
          <w:bCs w:val="0"/>
          <w:color w:val="000000" w:themeColor="text1"/>
          <w:sz w:val="28"/>
          <w:szCs w:val="28"/>
        </w:rPr>
        <w:t xml:space="preserve"> </w:t>
      </w:r>
      <w:r w:rsidRPr="001E6900">
        <w:rPr>
          <w:rStyle w:val="Strong"/>
          <w:b w:val="0"/>
          <w:bCs w:val="0"/>
          <w:color w:val="000000" w:themeColor="text1"/>
          <w:sz w:val="28"/>
          <w:szCs w:val="28"/>
        </w:rPr>
        <w:t>інфраструктури</w:t>
      </w:r>
      <w:r w:rsidRPr="001E6900">
        <w:rPr>
          <w:rStyle w:val="Strong"/>
          <w:b w:val="0"/>
          <w:bCs w:val="0"/>
          <w:color w:val="000000" w:themeColor="text1"/>
          <w:sz w:val="28"/>
          <w:szCs w:val="28"/>
        </w:rPr>
        <w:t xml:space="preserve"> </w:t>
      </w:r>
      <w:r w:rsidRPr="001E6900">
        <w:rPr>
          <w:rStyle w:val="Strong"/>
          <w:b w:val="0"/>
          <w:bCs w:val="0"/>
          <w:color w:val="000000" w:themeColor="text1"/>
          <w:sz w:val="28"/>
          <w:szCs w:val="28"/>
        </w:rPr>
        <w:t>підтримки</w:t>
      </w:r>
      <w:r w:rsidRPr="001E6900">
        <w:rPr>
          <w:rStyle w:val="Strong"/>
          <w:b w:val="0"/>
          <w:bCs w:val="0"/>
          <w:color w:val="000000" w:themeColor="text1"/>
          <w:sz w:val="28"/>
          <w:szCs w:val="28"/>
        </w:rPr>
        <w:t xml:space="preserve"> малого і </w:t>
      </w:r>
      <w:r w:rsidRPr="001E6900">
        <w:rPr>
          <w:rStyle w:val="Strong"/>
          <w:b w:val="0"/>
          <w:bCs w:val="0"/>
          <w:color w:val="000000" w:themeColor="text1"/>
          <w:sz w:val="28"/>
          <w:szCs w:val="28"/>
        </w:rPr>
        <w:t>середнього</w:t>
      </w:r>
      <w:r w:rsidRPr="001E6900">
        <w:rPr>
          <w:rStyle w:val="Strong"/>
          <w:b w:val="0"/>
          <w:bCs w:val="0"/>
          <w:color w:val="000000" w:themeColor="text1"/>
          <w:sz w:val="28"/>
          <w:szCs w:val="28"/>
        </w:rPr>
        <w:t xml:space="preserve"> </w:t>
      </w:r>
      <w:r w:rsidRPr="001E6900">
        <w:rPr>
          <w:rStyle w:val="Strong"/>
          <w:b w:val="0"/>
          <w:bCs w:val="0"/>
          <w:color w:val="000000" w:themeColor="text1"/>
          <w:sz w:val="28"/>
          <w:szCs w:val="28"/>
        </w:rPr>
        <w:t>підприємництва</w:t>
      </w:r>
      <w:r w:rsidRPr="001E6900">
        <w:rPr>
          <w:rStyle w:val="Strong"/>
          <w:b w:val="0"/>
          <w:bCs w:val="0"/>
          <w:color w:val="000000" w:themeColor="text1"/>
          <w:sz w:val="28"/>
          <w:szCs w:val="28"/>
        </w:rPr>
        <w:t>;</w:t>
      </w:r>
    </w:p>
    <w:p w:rsidR="001E6900" w:rsidRPr="001E6900" w:rsidP="001E6900" w14:paraId="67612AF8" w14:textId="77777777">
      <w:pPr>
        <w:pStyle w:val="NormalWeb"/>
        <w:shd w:val="clear" w:color="auto" w:fill="FFFFFF" w:themeFill="background1"/>
        <w:spacing w:before="0" w:beforeAutospacing="0" w:after="0" w:afterAutospacing="0"/>
        <w:ind w:firstLine="397"/>
        <w:contextualSpacing/>
        <w:jc w:val="both"/>
        <w:rPr>
          <w:color w:val="000000" w:themeColor="text1"/>
          <w:sz w:val="28"/>
          <w:szCs w:val="28"/>
          <w:lang w:val="uk-UA"/>
        </w:rPr>
      </w:pPr>
      <w:r w:rsidRPr="001E6900">
        <w:rPr>
          <w:rStyle w:val="Strong"/>
          <w:color w:val="000000" w:themeColor="text1"/>
          <w:sz w:val="28"/>
          <w:szCs w:val="28"/>
        </w:rPr>
        <w:t xml:space="preserve"> </w:t>
      </w:r>
      <w:r w:rsidRPr="001E6900">
        <w:rPr>
          <w:color w:val="000000" w:themeColor="text1"/>
          <w:sz w:val="28"/>
          <w:szCs w:val="28"/>
          <w:lang w:val="uk-UA"/>
        </w:rPr>
        <w:t xml:space="preserve">■ розповсюдження інформації про грантові програми та </w:t>
      </w:r>
      <w:r w:rsidRPr="001E6900">
        <w:rPr>
          <w:color w:val="000000" w:themeColor="text1"/>
          <w:sz w:val="28"/>
          <w:szCs w:val="28"/>
          <w:lang w:val="uk-UA"/>
        </w:rPr>
        <w:t>проєкти</w:t>
      </w:r>
      <w:r w:rsidRPr="001E6900">
        <w:rPr>
          <w:color w:val="000000" w:themeColor="text1"/>
          <w:sz w:val="28"/>
          <w:szCs w:val="28"/>
          <w:lang w:val="uk-UA"/>
        </w:rPr>
        <w:t xml:space="preserve">,  забезпечення їх доступності та максимальної участі для сталого зростання і підтримки бізнесу; </w:t>
      </w:r>
    </w:p>
    <w:p w:rsidR="001E6900" w:rsidRPr="001E6900" w:rsidP="001E6900" w14:paraId="15BA52AC" w14:textId="77777777">
      <w:pPr>
        <w:pStyle w:val="NormalWeb"/>
        <w:shd w:val="clear" w:color="auto" w:fill="FFFFFF" w:themeFill="background1"/>
        <w:spacing w:before="0" w:beforeAutospacing="0" w:after="0" w:afterAutospacing="0"/>
        <w:ind w:firstLine="397"/>
        <w:contextualSpacing/>
        <w:jc w:val="both"/>
        <w:rPr>
          <w:rStyle w:val="Strong"/>
          <w:b w:val="0"/>
          <w:bCs w:val="0"/>
          <w:color w:val="000000" w:themeColor="text1"/>
          <w:sz w:val="28"/>
          <w:szCs w:val="28"/>
        </w:rPr>
      </w:pPr>
      <w:r w:rsidRPr="001E6900">
        <w:rPr>
          <w:color w:val="000000" w:themeColor="text1"/>
          <w:sz w:val="28"/>
          <w:szCs w:val="28"/>
        </w:rPr>
        <w:t>■</w:t>
      </w:r>
      <w:r w:rsidRPr="001E6900">
        <w:rPr>
          <w:color w:val="000000" w:themeColor="text1"/>
          <w:sz w:val="28"/>
          <w:szCs w:val="28"/>
          <w:lang w:val="uk-UA"/>
        </w:rPr>
        <w:t xml:space="preserve"> </w:t>
      </w:r>
      <w:r w:rsidRPr="001E6900">
        <w:rPr>
          <w:rStyle w:val="Strong"/>
          <w:b w:val="0"/>
          <w:bCs w:val="0"/>
          <w:color w:val="000000" w:themeColor="text1"/>
          <w:sz w:val="28"/>
          <w:szCs w:val="28"/>
        </w:rPr>
        <w:t>організація</w:t>
      </w:r>
      <w:r w:rsidRPr="001E6900">
        <w:rPr>
          <w:rStyle w:val="Strong"/>
          <w:b w:val="0"/>
          <w:bCs w:val="0"/>
          <w:color w:val="000000" w:themeColor="text1"/>
          <w:sz w:val="28"/>
          <w:szCs w:val="28"/>
        </w:rPr>
        <w:t xml:space="preserve"> та </w:t>
      </w:r>
      <w:r w:rsidRPr="001E6900">
        <w:rPr>
          <w:rStyle w:val="Strong"/>
          <w:b w:val="0"/>
          <w:bCs w:val="0"/>
          <w:color w:val="000000" w:themeColor="text1"/>
          <w:sz w:val="28"/>
          <w:szCs w:val="28"/>
        </w:rPr>
        <w:t>залучення</w:t>
      </w:r>
      <w:r w:rsidRPr="001E6900">
        <w:rPr>
          <w:rStyle w:val="Strong"/>
          <w:b w:val="0"/>
          <w:bCs w:val="0"/>
          <w:color w:val="000000" w:themeColor="text1"/>
          <w:sz w:val="28"/>
          <w:szCs w:val="28"/>
        </w:rPr>
        <w:t xml:space="preserve"> до </w:t>
      </w:r>
      <w:r w:rsidRPr="001E6900">
        <w:rPr>
          <w:rStyle w:val="Strong"/>
          <w:b w:val="0"/>
          <w:bCs w:val="0"/>
          <w:color w:val="000000" w:themeColor="text1"/>
          <w:sz w:val="28"/>
          <w:szCs w:val="28"/>
        </w:rPr>
        <w:t>участі</w:t>
      </w:r>
      <w:r w:rsidRPr="001E6900">
        <w:rPr>
          <w:rStyle w:val="Strong"/>
          <w:b w:val="0"/>
          <w:bCs w:val="0"/>
          <w:color w:val="000000" w:themeColor="text1"/>
          <w:sz w:val="28"/>
          <w:szCs w:val="28"/>
        </w:rPr>
        <w:t xml:space="preserve"> </w:t>
      </w:r>
      <w:r w:rsidRPr="001E6900">
        <w:rPr>
          <w:rStyle w:val="Strong"/>
          <w:b w:val="0"/>
          <w:bCs w:val="0"/>
          <w:color w:val="000000" w:themeColor="text1"/>
          <w:sz w:val="28"/>
          <w:szCs w:val="28"/>
        </w:rPr>
        <w:t>суб’єктів</w:t>
      </w:r>
      <w:r w:rsidRPr="001E6900">
        <w:rPr>
          <w:rStyle w:val="Strong"/>
          <w:b w:val="0"/>
          <w:bCs w:val="0"/>
          <w:color w:val="000000" w:themeColor="text1"/>
          <w:sz w:val="28"/>
          <w:szCs w:val="28"/>
        </w:rPr>
        <w:t xml:space="preserve"> </w:t>
      </w:r>
      <w:r w:rsidRPr="001E6900">
        <w:rPr>
          <w:rStyle w:val="Strong"/>
          <w:b w:val="0"/>
          <w:bCs w:val="0"/>
          <w:color w:val="000000" w:themeColor="text1"/>
          <w:sz w:val="28"/>
          <w:szCs w:val="28"/>
        </w:rPr>
        <w:t>господарювання</w:t>
      </w:r>
      <w:r w:rsidRPr="001E6900">
        <w:rPr>
          <w:rStyle w:val="Strong"/>
          <w:b w:val="0"/>
          <w:bCs w:val="0"/>
          <w:color w:val="000000" w:themeColor="text1"/>
          <w:sz w:val="28"/>
          <w:szCs w:val="28"/>
        </w:rPr>
        <w:t xml:space="preserve"> у </w:t>
      </w:r>
      <w:r w:rsidRPr="001E6900">
        <w:rPr>
          <w:rStyle w:val="Strong"/>
          <w:b w:val="0"/>
          <w:bCs w:val="0"/>
          <w:color w:val="000000" w:themeColor="text1"/>
          <w:sz w:val="28"/>
          <w:szCs w:val="28"/>
        </w:rPr>
        <w:t>круглих</w:t>
      </w:r>
      <w:r w:rsidRPr="001E6900">
        <w:rPr>
          <w:rStyle w:val="Strong"/>
          <w:b w:val="0"/>
          <w:bCs w:val="0"/>
          <w:color w:val="000000" w:themeColor="text1"/>
          <w:sz w:val="28"/>
          <w:szCs w:val="28"/>
        </w:rPr>
        <w:t xml:space="preserve"> столах, </w:t>
      </w:r>
      <w:r w:rsidRPr="001E6900">
        <w:rPr>
          <w:rStyle w:val="Strong"/>
          <w:b w:val="0"/>
          <w:bCs w:val="0"/>
          <w:color w:val="000000" w:themeColor="text1"/>
          <w:sz w:val="28"/>
          <w:szCs w:val="28"/>
        </w:rPr>
        <w:t>нарадах</w:t>
      </w:r>
      <w:r w:rsidRPr="001E6900">
        <w:rPr>
          <w:rStyle w:val="Strong"/>
          <w:b w:val="0"/>
          <w:bCs w:val="0"/>
          <w:color w:val="000000" w:themeColor="text1"/>
          <w:sz w:val="28"/>
          <w:szCs w:val="28"/>
        </w:rPr>
        <w:t xml:space="preserve">, </w:t>
      </w:r>
      <w:r w:rsidRPr="001E6900">
        <w:rPr>
          <w:rStyle w:val="Strong"/>
          <w:b w:val="0"/>
          <w:bCs w:val="0"/>
          <w:color w:val="000000" w:themeColor="text1"/>
          <w:sz w:val="28"/>
          <w:szCs w:val="28"/>
        </w:rPr>
        <w:t>семінарах</w:t>
      </w:r>
      <w:r w:rsidRPr="001E6900">
        <w:rPr>
          <w:rStyle w:val="Strong"/>
          <w:b w:val="0"/>
          <w:bCs w:val="0"/>
          <w:color w:val="000000" w:themeColor="text1"/>
          <w:sz w:val="28"/>
          <w:szCs w:val="28"/>
        </w:rPr>
        <w:t xml:space="preserve">, </w:t>
      </w:r>
      <w:r w:rsidRPr="001E6900">
        <w:rPr>
          <w:rStyle w:val="Strong"/>
          <w:b w:val="0"/>
          <w:bCs w:val="0"/>
          <w:color w:val="000000" w:themeColor="text1"/>
          <w:sz w:val="28"/>
          <w:szCs w:val="28"/>
        </w:rPr>
        <w:t>конференціях</w:t>
      </w:r>
      <w:r w:rsidRPr="001E6900">
        <w:rPr>
          <w:rStyle w:val="Strong"/>
          <w:b w:val="0"/>
          <w:bCs w:val="0"/>
          <w:color w:val="000000" w:themeColor="text1"/>
          <w:sz w:val="28"/>
          <w:szCs w:val="28"/>
        </w:rPr>
        <w:t xml:space="preserve">, </w:t>
      </w:r>
      <w:r w:rsidRPr="001E6900">
        <w:rPr>
          <w:rStyle w:val="Strong"/>
          <w:b w:val="0"/>
          <w:bCs w:val="0"/>
          <w:color w:val="000000" w:themeColor="text1"/>
          <w:sz w:val="28"/>
          <w:szCs w:val="28"/>
        </w:rPr>
        <w:t>івентах</w:t>
      </w:r>
      <w:r w:rsidRPr="001E6900">
        <w:rPr>
          <w:rStyle w:val="Strong"/>
          <w:b w:val="0"/>
          <w:bCs w:val="0"/>
          <w:color w:val="000000" w:themeColor="text1"/>
          <w:sz w:val="28"/>
          <w:szCs w:val="28"/>
        </w:rPr>
        <w:t>;</w:t>
      </w:r>
    </w:p>
    <w:p w:rsidR="001E6900" w:rsidRPr="001E6900" w:rsidP="001E6900" w14:paraId="28025D83" w14:textId="77777777">
      <w:pPr>
        <w:pStyle w:val="NormalWeb"/>
        <w:shd w:val="clear" w:color="auto" w:fill="FFFFFF" w:themeFill="background1"/>
        <w:spacing w:before="0" w:beforeAutospacing="0" w:after="0" w:afterAutospacing="0"/>
        <w:ind w:firstLine="397"/>
        <w:contextualSpacing/>
        <w:jc w:val="both"/>
        <w:rPr>
          <w:rStyle w:val="Strong"/>
          <w:b w:val="0"/>
          <w:bCs w:val="0"/>
          <w:color w:val="000000" w:themeColor="text1"/>
          <w:sz w:val="28"/>
          <w:szCs w:val="28"/>
        </w:rPr>
      </w:pPr>
      <w:r w:rsidRPr="001E6900">
        <w:rPr>
          <w:color w:val="000000" w:themeColor="text1"/>
          <w:sz w:val="28"/>
          <w:szCs w:val="28"/>
        </w:rPr>
        <w:t xml:space="preserve">■ </w:t>
      </w:r>
      <w:r w:rsidRPr="001E6900">
        <w:rPr>
          <w:rStyle w:val="Strong"/>
          <w:b w:val="0"/>
          <w:bCs w:val="0"/>
          <w:color w:val="000000" w:themeColor="text1"/>
          <w:sz w:val="28"/>
          <w:szCs w:val="28"/>
        </w:rPr>
        <w:t>організація</w:t>
      </w:r>
      <w:r w:rsidRPr="001E6900">
        <w:rPr>
          <w:rStyle w:val="Strong"/>
          <w:b w:val="0"/>
          <w:bCs w:val="0"/>
          <w:color w:val="000000" w:themeColor="text1"/>
          <w:sz w:val="28"/>
          <w:szCs w:val="28"/>
        </w:rPr>
        <w:t xml:space="preserve"> </w:t>
      </w:r>
      <w:r w:rsidRPr="001E6900">
        <w:rPr>
          <w:rStyle w:val="Strong"/>
          <w:b w:val="0"/>
          <w:bCs w:val="0"/>
          <w:color w:val="000000" w:themeColor="text1"/>
          <w:sz w:val="28"/>
          <w:szCs w:val="28"/>
        </w:rPr>
        <w:t>бізнес</w:t>
      </w:r>
      <w:r w:rsidRPr="001E6900">
        <w:rPr>
          <w:rStyle w:val="Strong"/>
          <w:b w:val="0"/>
          <w:bCs w:val="0"/>
          <w:color w:val="000000" w:themeColor="text1"/>
          <w:sz w:val="28"/>
          <w:szCs w:val="28"/>
        </w:rPr>
        <w:t xml:space="preserve"> - </w:t>
      </w:r>
      <w:r w:rsidRPr="001E6900">
        <w:rPr>
          <w:rStyle w:val="Strong"/>
          <w:b w:val="0"/>
          <w:bCs w:val="0"/>
          <w:color w:val="000000" w:themeColor="text1"/>
          <w:sz w:val="28"/>
          <w:szCs w:val="28"/>
        </w:rPr>
        <w:t>зустрічей</w:t>
      </w:r>
      <w:r w:rsidRPr="001E6900">
        <w:rPr>
          <w:rStyle w:val="Strong"/>
          <w:b w:val="0"/>
          <w:bCs w:val="0"/>
          <w:color w:val="000000" w:themeColor="text1"/>
          <w:sz w:val="28"/>
          <w:szCs w:val="28"/>
        </w:rPr>
        <w:t xml:space="preserve"> по </w:t>
      </w:r>
      <w:r w:rsidRPr="001E6900">
        <w:rPr>
          <w:rStyle w:val="Strong"/>
          <w:b w:val="0"/>
          <w:bCs w:val="0"/>
          <w:color w:val="000000" w:themeColor="text1"/>
          <w:sz w:val="28"/>
          <w:szCs w:val="28"/>
        </w:rPr>
        <w:t>обміну</w:t>
      </w:r>
      <w:r w:rsidRPr="001E6900">
        <w:rPr>
          <w:rStyle w:val="Strong"/>
          <w:b w:val="0"/>
          <w:bCs w:val="0"/>
          <w:color w:val="000000" w:themeColor="text1"/>
          <w:sz w:val="28"/>
          <w:szCs w:val="28"/>
        </w:rPr>
        <w:t xml:space="preserve"> </w:t>
      </w:r>
      <w:r w:rsidRPr="001E6900">
        <w:rPr>
          <w:rStyle w:val="Strong"/>
          <w:b w:val="0"/>
          <w:bCs w:val="0"/>
          <w:color w:val="000000" w:themeColor="text1"/>
          <w:sz w:val="28"/>
          <w:szCs w:val="28"/>
        </w:rPr>
        <w:t>досвідом</w:t>
      </w:r>
      <w:r w:rsidRPr="001E6900">
        <w:rPr>
          <w:rStyle w:val="Strong"/>
          <w:b w:val="0"/>
          <w:bCs w:val="0"/>
          <w:color w:val="000000" w:themeColor="text1"/>
          <w:sz w:val="28"/>
          <w:szCs w:val="28"/>
        </w:rPr>
        <w:t>;</w:t>
      </w:r>
    </w:p>
    <w:p w:rsidR="001E6900" w:rsidRPr="001E6900" w:rsidP="001E6900" w14:paraId="7DCA39EF" w14:textId="77777777">
      <w:pPr>
        <w:pStyle w:val="NoSpacing"/>
        <w:shd w:val="clear" w:color="auto" w:fill="FFFFFF" w:themeFill="background1"/>
        <w:ind w:firstLine="397"/>
        <w:contextualSpacing/>
        <w:jc w:val="both"/>
        <w:rPr>
          <w:color w:val="000000" w:themeColor="text1"/>
          <w:sz w:val="28"/>
          <w:szCs w:val="28"/>
        </w:rPr>
      </w:pPr>
      <w:r w:rsidRPr="001E6900">
        <w:rPr>
          <w:color w:val="000000" w:themeColor="text1"/>
          <w:sz w:val="28"/>
          <w:szCs w:val="28"/>
        </w:rPr>
        <w:t>■ сприяння у підвищенні професійного рівня суб’єктів підприємницької діяльності та підготовці кваліфікованих кадрів;</w:t>
      </w:r>
    </w:p>
    <w:p w:rsidR="001E6900" w:rsidRPr="001E6900" w:rsidP="001E6900" w14:paraId="521D93BD" w14:textId="77777777">
      <w:pPr>
        <w:pStyle w:val="NoSpacing"/>
        <w:shd w:val="clear" w:color="auto" w:fill="FFFFFF" w:themeFill="background1"/>
        <w:ind w:firstLine="397"/>
        <w:contextualSpacing/>
        <w:jc w:val="both"/>
        <w:rPr>
          <w:color w:val="000000" w:themeColor="text1"/>
          <w:sz w:val="28"/>
          <w:szCs w:val="28"/>
        </w:rPr>
      </w:pPr>
      <w:r w:rsidRPr="001E6900">
        <w:rPr>
          <w:color w:val="000000" w:themeColor="text1"/>
          <w:sz w:val="28"/>
          <w:szCs w:val="28"/>
        </w:rPr>
        <w:t xml:space="preserve">■ сприяння діяльності виробників </w:t>
      </w:r>
      <w:r w:rsidRPr="001E6900">
        <w:rPr>
          <w:color w:val="000000" w:themeColor="text1"/>
          <w:sz w:val="28"/>
          <w:szCs w:val="28"/>
        </w:rPr>
        <w:t>крафтової</w:t>
      </w:r>
      <w:r w:rsidRPr="001E6900">
        <w:rPr>
          <w:color w:val="000000" w:themeColor="text1"/>
          <w:sz w:val="28"/>
          <w:szCs w:val="28"/>
        </w:rPr>
        <w:t xml:space="preserve"> продукції;</w:t>
      </w:r>
    </w:p>
    <w:p w:rsidR="001E6900" w:rsidRPr="001E6900" w:rsidP="001E6900" w14:paraId="53B994B2" w14:textId="77777777">
      <w:pPr>
        <w:pStyle w:val="NoSpacing"/>
        <w:shd w:val="clear" w:color="auto" w:fill="FFFFFF" w:themeFill="background1"/>
        <w:ind w:firstLine="397"/>
        <w:contextualSpacing/>
        <w:jc w:val="both"/>
        <w:rPr>
          <w:color w:val="000000" w:themeColor="text1"/>
          <w:sz w:val="28"/>
          <w:szCs w:val="28"/>
        </w:rPr>
      </w:pPr>
      <w:r w:rsidRPr="001E6900">
        <w:rPr>
          <w:color w:val="000000" w:themeColor="text1"/>
          <w:sz w:val="28"/>
          <w:szCs w:val="28"/>
        </w:rPr>
        <w:t>■ сприяння розвитку жіночого та соціального підприємництва;</w:t>
      </w:r>
    </w:p>
    <w:p w:rsidR="001E6900" w:rsidRPr="001E6900" w:rsidP="001E6900" w14:paraId="118A651B" w14:textId="77777777">
      <w:pPr>
        <w:spacing w:after="0" w:line="240" w:lineRule="auto"/>
        <w:ind w:firstLine="397"/>
        <w:jc w:val="both"/>
        <w:rPr>
          <w:rFonts w:ascii="Times New Roman" w:hAnsi="Times New Roman" w:cs="Times New Roman"/>
          <w:sz w:val="28"/>
          <w:szCs w:val="28"/>
          <w:lang w:eastAsia="ru-RU"/>
        </w:rPr>
      </w:pPr>
      <w:r w:rsidRPr="001E6900">
        <w:rPr>
          <w:rFonts w:ascii="Times New Roman" w:hAnsi="Times New Roman" w:cs="Times New Roman"/>
          <w:color w:val="000000" w:themeColor="text1"/>
          <w:sz w:val="28"/>
          <w:szCs w:val="28"/>
        </w:rPr>
        <w:t>■ с</w:t>
      </w:r>
      <w:r w:rsidRPr="001E6900">
        <w:rPr>
          <w:rFonts w:ascii="Times New Roman" w:hAnsi="Times New Roman" w:cs="Times New Roman"/>
          <w:sz w:val="28"/>
          <w:szCs w:val="28"/>
          <w:lang w:eastAsia="ru-RU"/>
        </w:rPr>
        <w:t>прияння участі МСП у кластерних ініціативах на рівні області, держави;</w:t>
      </w:r>
    </w:p>
    <w:p w:rsidR="001E6900" w:rsidRPr="001E6900" w:rsidP="001E6900" w14:paraId="05557AA1" w14:textId="77777777">
      <w:pPr>
        <w:pStyle w:val="NoSpacing"/>
        <w:shd w:val="clear" w:color="auto" w:fill="FFFFFF" w:themeFill="background1"/>
        <w:ind w:firstLine="397"/>
        <w:contextualSpacing/>
        <w:jc w:val="both"/>
        <w:rPr>
          <w:sz w:val="28"/>
          <w:szCs w:val="28"/>
        </w:rPr>
      </w:pPr>
      <w:r w:rsidRPr="001E6900">
        <w:rPr>
          <w:color w:val="000000" w:themeColor="text1"/>
          <w:sz w:val="28"/>
          <w:szCs w:val="28"/>
        </w:rPr>
        <w:t xml:space="preserve">■ забезпечення </w:t>
      </w:r>
      <w:r w:rsidRPr="001E6900">
        <w:rPr>
          <w:sz w:val="28"/>
          <w:szCs w:val="28"/>
        </w:rPr>
        <w:t>функціонування Центру підтримки бізнесу та посилення його інституційної спроможності;</w:t>
      </w:r>
    </w:p>
    <w:p w:rsidR="001E6900" w:rsidRPr="001E6900" w:rsidP="001E6900" w14:paraId="3B4E2058" w14:textId="77777777">
      <w:pPr>
        <w:pStyle w:val="NoSpacing"/>
        <w:shd w:val="clear" w:color="auto" w:fill="FFFFFF" w:themeFill="background1"/>
        <w:ind w:firstLine="397"/>
        <w:contextualSpacing/>
        <w:jc w:val="both"/>
        <w:rPr>
          <w:sz w:val="28"/>
          <w:szCs w:val="28"/>
        </w:rPr>
      </w:pPr>
      <w:r w:rsidRPr="001E6900">
        <w:rPr>
          <w:color w:val="000000" w:themeColor="text1"/>
          <w:sz w:val="28"/>
          <w:szCs w:val="28"/>
        </w:rPr>
        <w:t>■ в</w:t>
      </w:r>
      <w:r w:rsidRPr="001E6900">
        <w:rPr>
          <w:sz w:val="28"/>
          <w:szCs w:val="28"/>
        </w:rPr>
        <w:t xml:space="preserve">провадження загальнодержавних механізмів підтримки бізнесу в громаді  та виконання державних та місцевих програм сприяння розвитку </w:t>
      </w:r>
      <w:r w:rsidRPr="001E6900">
        <w:rPr>
          <w:color w:val="000000" w:themeColor="text1"/>
          <w:sz w:val="28"/>
          <w:szCs w:val="28"/>
        </w:rPr>
        <w:t>малого та середнього підприємництва</w:t>
      </w:r>
      <w:r w:rsidRPr="001E6900">
        <w:rPr>
          <w:sz w:val="28"/>
          <w:szCs w:val="28"/>
        </w:rPr>
        <w:t>;</w:t>
      </w:r>
    </w:p>
    <w:p w:rsidR="001E6900" w:rsidRPr="001E6900" w:rsidP="001E6900" w14:paraId="3F3BB01A" w14:textId="77777777">
      <w:pPr>
        <w:pStyle w:val="NoSpacing"/>
        <w:shd w:val="clear" w:color="auto" w:fill="FFFFFF" w:themeFill="background1"/>
        <w:ind w:firstLine="397"/>
        <w:contextualSpacing/>
        <w:jc w:val="both"/>
        <w:rPr>
          <w:sz w:val="28"/>
          <w:szCs w:val="28"/>
        </w:rPr>
      </w:pPr>
      <w:r w:rsidRPr="001E6900">
        <w:rPr>
          <w:color w:val="000000" w:themeColor="text1"/>
          <w:sz w:val="28"/>
          <w:szCs w:val="28"/>
        </w:rPr>
        <w:t>■ о</w:t>
      </w:r>
      <w:r w:rsidRPr="001E6900">
        <w:rPr>
          <w:sz w:val="28"/>
          <w:szCs w:val="28"/>
        </w:rPr>
        <w:t xml:space="preserve">рганізація </w:t>
      </w:r>
      <w:r w:rsidRPr="001E6900">
        <w:rPr>
          <w:sz w:val="28"/>
          <w:szCs w:val="28"/>
        </w:rPr>
        <w:t>промоційних</w:t>
      </w:r>
      <w:r w:rsidRPr="001E6900">
        <w:rPr>
          <w:sz w:val="28"/>
          <w:szCs w:val="28"/>
        </w:rPr>
        <w:t xml:space="preserve"> заходів щодо підтримки </w:t>
      </w:r>
      <w:r w:rsidRPr="001E6900">
        <w:rPr>
          <w:sz w:val="28"/>
          <w:szCs w:val="28"/>
        </w:rPr>
        <w:t>крафтовиків</w:t>
      </w:r>
      <w:r w:rsidRPr="001E6900">
        <w:rPr>
          <w:sz w:val="28"/>
          <w:szCs w:val="28"/>
        </w:rPr>
        <w:t xml:space="preserve"> та місцевих виробників;</w:t>
      </w:r>
    </w:p>
    <w:p w:rsidR="001E6900" w:rsidRPr="001E6900" w:rsidP="001E6900" w14:paraId="6FDFB101" w14:textId="77777777">
      <w:pPr>
        <w:spacing w:after="0" w:line="240" w:lineRule="auto"/>
        <w:ind w:firstLine="397"/>
        <w:jc w:val="both"/>
        <w:rPr>
          <w:rFonts w:ascii="Times New Roman" w:hAnsi="Times New Roman" w:cs="Times New Roman"/>
          <w:sz w:val="28"/>
          <w:szCs w:val="28"/>
          <w:lang w:eastAsia="ru-RU"/>
        </w:rPr>
      </w:pPr>
      <w:r w:rsidRPr="001E6900">
        <w:rPr>
          <w:rFonts w:ascii="Times New Roman" w:hAnsi="Times New Roman" w:cs="Times New Roman"/>
          <w:color w:val="000000" w:themeColor="text1"/>
          <w:sz w:val="28"/>
          <w:szCs w:val="28"/>
        </w:rPr>
        <w:t>■ п</w:t>
      </w:r>
      <w:r w:rsidRPr="001E6900">
        <w:rPr>
          <w:rFonts w:ascii="Times New Roman" w:hAnsi="Times New Roman" w:cs="Times New Roman"/>
          <w:sz w:val="28"/>
          <w:szCs w:val="28"/>
          <w:lang w:eastAsia="ru-RU"/>
        </w:rPr>
        <w:t xml:space="preserve">ідтримка ініціативи «Експортуй!» для </w:t>
      </w:r>
      <w:r w:rsidRPr="001E6900">
        <w:rPr>
          <w:rFonts w:ascii="Times New Roman" w:hAnsi="Times New Roman" w:cs="Times New Roman"/>
          <w:color w:val="000000" w:themeColor="text1"/>
          <w:sz w:val="28"/>
          <w:szCs w:val="28"/>
        </w:rPr>
        <w:t>малого та середнього підприємництва</w:t>
      </w:r>
      <w:r w:rsidRPr="001E6900">
        <w:rPr>
          <w:rFonts w:ascii="Times New Roman" w:hAnsi="Times New Roman" w:cs="Times New Roman"/>
          <w:sz w:val="28"/>
          <w:szCs w:val="28"/>
          <w:lang w:eastAsia="ru-RU"/>
        </w:rPr>
        <w:t>, які мають потенціал для виходу на міжнародний ринок.</w:t>
      </w:r>
    </w:p>
    <w:p w:rsidR="001E6900" w:rsidRPr="001E6900" w:rsidP="001E6900" w14:paraId="73967237" w14:textId="77777777">
      <w:pPr>
        <w:pStyle w:val="NoSpacing"/>
        <w:shd w:val="clear" w:color="auto" w:fill="FFFFFF" w:themeFill="background1"/>
        <w:ind w:firstLine="397"/>
        <w:contextualSpacing/>
        <w:jc w:val="both"/>
        <w:rPr>
          <w:sz w:val="28"/>
          <w:szCs w:val="28"/>
        </w:rPr>
      </w:pPr>
      <w:r w:rsidRPr="001E6900">
        <w:rPr>
          <w:color w:val="000000" w:themeColor="text1"/>
          <w:sz w:val="28"/>
          <w:szCs w:val="28"/>
        </w:rPr>
        <w:t>■ і</w:t>
      </w:r>
      <w:r w:rsidRPr="001E6900">
        <w:rPr>
          <w:sz w:val="28"/>
          <w:szCs w:val="28"/>
        </w:rPr>
        <w:t xml:space="preserve">нформування </w:t>
      </w:r>
      <w:r w:rsidRPr="001E6900">
        <w:rPr>
          <w:color w:val="000000" w:themeColor="text1"/>
          <w:sz w:val="28"/>
          <w:szCs w:val="28"/>
        </w:rPr>
        <w:t xml:space="preserve">малого та середнього підприємництва </w:t>
      </w:r>
      <w:r w:rsidRPr="001E6900">
        <w:rPr>
          <w:sz w:val="28"/>
          <w:szCs w:val="28"/>
        </w:rPr>
        <w:t>про можливості підтримки бізнесу при вступі України до ЄС;</w:t>
      </w:r>
    </w:p>
    <w:p w:rsidR="001E6900" w:rsidRPr="001E6900" w:rsidP="001E6900" w14:paraId="6DA895BF" w14:textId="77777777">
      <w:pPr>
        <w:pStyle w:val="NoSpacing"/>
        <w:shd w:val="clear" w:color="auto" w:fill="FFFFFF" w:themeFill="background1"/>
        <w:ind w:firstLine="397"/>
        <w:contextualSpacing/>
        <w:jc w:val="both"/>
        <w:rPr>
          <w:color w:val="000000" w:themeColor="text1"/>
          <w:sz w:val="28"/>
          <w:szCs w:val="28"/>
        </w:rPr>
      </w:pPr>
      <w:sdt>
        <w:sdtPr>
          <w:rPr>
            <w:sz w:val="28"/>
            <w:szCs w:val="28"/>
          </w:rPr>
          <w:tag w:val="goog_rdk_27"/>
          <w:id w:val="1590341"/>
          <w:richText/>
        </w:sdtPr>
        <w:sdtContent>
          <w:r w:rsidRPr="001E6900">
            <w:rPr>
              <w:color w:val="000000" w:themeColor="text1"/>
              <w:sz w:val="28"/>
              <w:szCs w:val="28"/>
            </w:rPr>
            <w:t>■</w:t>
          </w:r>
          <w:r w:rsidRPr="001E6900">
            <w:rPr>
              <w:rFonts w:eastAsia="Andika"/>
              <w:sz w:val="28"/>
              <w:szCs w:val="28"/>
            </w:rPr>
            <w:t xml:space="preserve"> залучення </w:t>
          </w:r>
          <w:r w:rsidRPr="001E6900">
            <w:rPr>
              <w:color w:val="000000" w:themeColor="text1"/>
              <w:sz w:val="28"/>
              <w:szCs w:val="28"/>
            </w:rPr>
            <w:t>малого та середнього підприємництва</w:t>
          </w:r>
          <w:r w:rsidRPr="001E6900">
            <w:rPr>
              <w:rFonts w:eastAsia="Andika"/>
              <w:sz w:val="28"/>
              <w:szCs w:val="28"/>
            </w:rPr>
            <w:t xml:space="preserve"> до міжнародних партнерських </w:t>
          </w:r>
          <w:r w:rsidRPr="001E6900">
            <w:rPr>
              <w:rFonts w:eastAsia="Andika"/>
              <w:sz w:val="28"/>
              <w:szCs w:val="28"/>
            </w:rPr>
            <w:t>звꞌязків</w:t>
          </w:r>
          <w:r w:rsidRPr="001E6900">
            <w:rPr>
              <w:rFonts w:eastAsia="Andika"/>
              <w:sz w:val="28"/>
              <w:szCs w:val="28"/>
            </w:rPr>
            <w:t>.</w:t>
          </w:r>
        </w:sdtContent>
      </w:sdt>
    </w:p>
    <w:p w:rsidR="001E6900" w:rsidRPr="001E6900" w:rsidP="001E6900" w14:paraId="7785C4A2" w14:textId="77777777">
      <w:pPr>
        <w:pStyle w:val="BodyText"/>
        <w:shd w:val="clear" w:color="auto" w:fill="FFFFFF" w:themeFill="background1"/>
        <w:spacing w:after="0"/>
        <w:ind w:firstLine="397"/>
        <w:contextualSpacing/>
        <w:jc w:val="both"/>
        <w:rPr>
          <w:b/>
          <w:i/>
          <w:color w:val="000000" w:themeColor="text1"/>
          <w:sz w:val="28"/>
          <w:szCs w:val="28"/>
          <w:u w:val="single"/>
        </w:rPr>
      </w:pPr>
    </w:p>
    <w:p w:rsidR="001E6900" w:rsidRPr="001E6900" w:rsidP="001E6900" w14:paraId="61D56B9E" w14:textId="77777777">
      <w:pPr>
        <w:pStyle w:val="BodyText"/>
        <w:shd w:val="clear" w:color="auto" w:fill="FFFFFF" w:themeFill="background1"/>
        <w:spacing w:after="0"/>
        <w:ind w:firstLine="397"/>
        <w:contextualSpacing/>
        <w:jc w:val="both"/>
        <w:rPr>
          <w:b/>
          <w:i/>
          <w:color w:val="000000" w:themeColor="text1"/>
          <w:sz w:val="28"/>
          <w:szCs w:val="28"/>
        </w:rPr>
      </w:pPr>
      <w:r w:rsidRPr="001E6900">
        <w:rPr>
          <w:b/>
          <w:i/>
          <w:color w:val="000000" w:themeColor="text1"/>
          <w:sz w:val="28"/>
          <w:szCs w:val="28"/>
        </w:rPr>
        <w:t>Очікувані результати:</w:t>
      </w:r>
    </w:p>
    <w:p w:rsidR="001E6900" w:rsidRPr="001E6900" w:rsidP="001E6900" w14:paraId="538E7479" w14:textId="77777777">
      <w:pPr>
        <w:pStyle w:val="NormalWeb"/>
        <w:numPr>
          <w:ilvl w:val="0"/>
          <w:numId w:val="10"/>
        </w:numPr>
        <w:shd w:val="clear" w:color="auto" w:fill="FFFFFF" w:themeFill="background1"/>
        <w:spacing w:before="0" w:beforeAutospacing="0" w:after="0" w:afterAutospacing="0"/>
        <w:ind w:left="0" w:firstLine="397"/>
        <w:contextualSpacing/>
        <w:jc w:val="both"/>
        <w:rPr>
          <w:b/>
          <w:i/>
          <w:color w:val="000000" w:themeColor="text1"/>
          <w:u w:val="single"/>
        </w:rPr>
      </w:pPr>
      <w:r w:rsidRPr="001E6900">
        <w:rPr>
          <w:color w:val="000000" w:themeColor="text1"/>
          <w:sz w:val="28"/>
          <w:szCs w:val="28"/>
          <w:lang w:val="uk-UA"/>
        </w:rPr>
        <w:t>активізація підприємницької діяльності на території громади;</w:t>
      </w:r>
    </w:p>
    <w:p w:rsidR="001E6900" w:rsidRPr="001E6900" w:rsidP="001E6900" w14:paraId="1B172B43" w14:textId="77777777">
      <w:pPr>
        <w:pStyle w:val="BodyText"/>
        <w:numPr>
          <w:ilvl w:val="0"/>
          <w:numId w:val="10"/>
        </w:numPr>
        <w:shd w:val="clear" w:color="auto" w:fill="FFFFFF" w:themeFill="background1"/>
        <w:spacing w:after="0"/>
        <w:ind w:left="0" w:firstLine="397"/>
        <w:contextualSpacing/>
        <w:jc w:val="both"/>
        <w:rPr>
          <w:b/>
          <w:color w:val="000000" w:themeColor="text1"/>
          <w:sz w:val="28"/>
          <w:szCs w:val="28"/>
          <w:u w:val="single"/>
        </w:rPr>
      </w:pPr>
      <w:r w:rsidRPr="001E6900">
        <w:rPr>
          <w:color w:val="000000" w:themeColor="text1"/>
          <w:sz w:val="28"/>
          <w:szCs w:val="28"/>
        </w:rPr>
        <w:t>дотримання вимог законодавства у сфері регуляторної політики при прийнятті нормативно-правових актів міської ради та виконавчого комітету;</w:t>
      </w:r>
    </w:p>
    <w:p w:rsidR="001E6900" w:rsidRPr="001E6900" w:rsidP="001E6900" w14:paraId="62E372FE" w14:textId="77777777">
      <w:pPr>
        <w:pStyle w:val="NormalWeb"/>
        <w:numPr>
          <w:ilvl w:val="0"/>
          <w:numId w:val="10"/>
        </w:numPr>
        <w:shd w:val="clear" w:color="auto" w:fill="FFFFFF" w:themeFill="background1"/>
        <w:spacing w:before="0" w:beforeAutospacing="0" w:after="0" w:afterAutospacing="0"/>
        <w:ind w:left="0" w:firstLine="397"/>
        <w:contextualSpacing/>
        <w:jc w:val="both"/>
        <w:rPr>
          <w:bCs/>
          <w:i/>
          <w:color w:val="000000" w:themeColor="text1"/>
          <w:sz w:val="28"/>
          <w:szCs w:val="28"/>
          <w:lang w:val="uk-UA"/>
        </w:rPr>
      </w:pPr>
      <w:r w:rsidRPr="001E6900">
        <w:rPr>
          <w:bCs/>
          <w:iCs/>
          <w:color w:val="000000" w:themeColor="text1"/>
          <w:sz w:val="28"/>
          <w:szCs w:val="28"/>
          <w:lang w:val="uk-UA"/>
        </w:rPr>
        <w:t>збільшення кількості суб’єктів малого і середнього підприємництва в громаді;</w:t>
      </w:r>
    </w:p>
    <w:p w:rsidR="001E6900" w:rsidRPr="001E6900" w:rsidP="001E6900" w14:paraId="4ABF6951" w14:textId="77777777">
      <w:pPr>
        <w:pStyle w:val="NormalWeb"/>
        <w:numPr>
          <w:ilvl w:val="0"/>
          <w:numId w:val="10"/>
        </w:numPr>
        <w:shd w:val="clear" w:color="auto" w:fill="FFFFFF" w:themeFill="background1"/>
        <w:spacing w:before="0" w:beforeAutospacing="0" w:after="0" w:afterAutospacing="0"/>
        <w:ind w:left="0" w:firstLine="397"/>
        <w:contextualSpacing/>
        <w:jc w:val="both"/>
        <w:rPr>
          <w:bCs/>
          <w:iCs/>
          <w:color w:val="000000" w:themeColor="text1"/>
          <w:sz w:val="28"/>
          <w:szCs w:val="28"/>
        </w:rPr>
      </w:pPr>
      <w:r w:rsidRPr="001E6900">
        <w:rPr>
          <w:bCs/>
          <w:iCs/>
          <w:color w:val="000000" w:themeColor="text1"/>
          <w:sz w:val="28"/>
          <w:szCs w:val="28"/>
          <w:lang w:val="uk-UA"/>
        </w:rPr>
        <w:t>активізація роботи інфраструктури підтримки бізнесу;</w:t>
      </w:r>
    </w:p>
    <w:p w:rsidR="001E6900" w:rsidRPr="001E6900" w:rsidP="001E6900" w14:paraId="2C38299C" w14:textId="77777777">
      <w:pPr>
        <w:pStyle w:val="docdata"/>
        <w:numPr>
          <w:ilvl w:val="0"/>
          <w:numId w:val="10"/>
        </w:numPr>
        <w:spacing w:before="0" w:beforeAutospacing="0" w:after="0" w:afterAutospacing="0"/>
        <w:ind w:left="0" w:firstLine="397"/>
        <w:jc w:val="both"/>
        <w:rPr>
          <w:bCs/>
          <w:sz w:val="28"/>
          <w:szCs w:val="28"/>
        </w:rPr>
      </w:pPr>
      <w:r w:rsidRPr="001E6900">
        <w:rPr>
          <w:bCs/>
          <w:color w:val="000000"/>
          <w:sz w:val="28"/>
          <w:szCs w:val="28"/>
        </w:rPr>
        <w:t>підвищення грамотності суб’єктів підприємницької діяльності;</w:t>
      </w:r>
    </w:p>
    <w:p w:rsidR="001E6900" w:rsidRPr="001E6900" w:rsidP="001E6900" w14:paraId="01A10FB5" w14:textId="77777777">
      <w:pPr>
        <w:pStyle w:val="docdata"/>
        <w:numPr>
          <w:ilvl w:val="0"/>
          <w:numId w:val="10"/>
        </w:numPr>
        <w:spacing w:before="0" w:beforeAutospacing="0" w:after="0" w:afterAutospacing="0"/>
        <w:ind w:left="0" w:firstLine="397"/>
        <w:jc w:val="both"/>
        <w:rPr>
          <w:bCs/>
          <w:sz w:val="28"/>
          <w:szCs w:val="28"/>
        </w:rPr>
      </w:pPr>
      <w:r w:rsidRPr="001E6900">
        <w:rPr>
          <w:bCs/>
          <w:color w:val="000000"/>
          <w:sz w:val="28"/>
          <w:szCs w:val="28"/>
        </w:rPr>
        <w:t>підвищення професіоналізму суб’єктів підприємницької діяльності.</w:t>
      </w:r>
    </w:p>
    <w:p w:rsidR="001E6900" w:rsidRPr="001E6900" w:rsidP="001E6900" w14:paraId="1AE4318D" w14:textId="77777777">
      <w:pPr>
        <w:pStyle w:val="NormalWeb"/>
        <w:shd w:val="clear" w:color="auto" w:fill="FFFFFF" w:themeFill="background1"/>
        <w:spacing w:before="0" w:beforeAutospacing="0" w:after="0" w:afterAutospacing="0"/>
        <w:ind w:firstLine="397"/>
        <w:contextualSpacing/>
        <w:jc w:val="both"/>
        <w:rPr>
          <w:bCs/>
          <w:i/>
          <w:color w:val="000000" w:themeColor="text1"/>
          <w:sz w:val="28"/>
          <w:szCs w:val="28"/>
          <w:lang w:val="uk-UA"/>
        </w:rPr>
      </w:pPr>
    </w:p>
    <w:p w:rsidR="001E6900" w:rsidRPr="001E6900" w:rsidP="001E6900" w14:paraId="3F4DBACD" w14:textId="77777777">
      <w:pPr>
        <w:pStyle w:val="NoSpacing"/>
        <w:ind w:firstLine="397"/>
        <w:jc w:val="center"/>
        <w:rPr>
          <w:b/>
          <w:bCs/>
          <w:color w:val="000000" w:themeColor="text1"/>
          <w:sz w:val="28"/>
          <w:szCs w:val="28"/>
        </w:rPr>
      </w:pPr>
      <w:r w:rsidRPr="001E6900">
        <w:rPr>
          <w:b/>
          <w:bCs/>
          <w:color w:val="000000" w:themeColor="text1"/>
          <w:sz w:val="28"/>
          <w:szCs w:val="28"/>
        </w:rPr>
        <w:t>Інвестиційна діяльність</w:t>
      </w:r>
    </w:p>
    <w:bookmarkEnd w:id="21"/>
    <w:p w:rsidR="001E6900" w:rsidRPr="001E6900" w:rsidP="001E6900" w14:paraId="240421E1" w14:textId="77777777">
      <w:pPr>
        <w:pStyle w:val="NoSpacing"/>
        <w:ind w:firstLine="397"/>
        <w:jc w:val="both"/>
        <w:rPr>
          <w:sz w:val="28"/>
          <w:szCs w:val="28"/>
        </w:rPr>
      </w:pPr>
      <w:r w:rsidRPr="001E6900">
        <w:rPr>
          <w:sz w:val="28"/>
          <w:szCs w:val="28"/>
        </w:rPr>
        <w:t xml:space="preserve">У 2026 році буде продовжена робота щодо залучення інвестицій в громаду, впровадження </w:t>
      </w:r>
      <w:r w:rsidRPr="001E6900">
        <w:rPr>
          <w:bCs/>
          <w:sz w:val="28"/>
          <w:szCs w:val="28"/>
        </w:rPr>
        <w:t>реформи з управління публічними інвестиціями</w:t>
      </w:r>
      <w:r w:rsidRPr="001E6900">
        <w:rPr>
          <w:sz w:val="28"/>
          <w:szCs w:val="28"/>
        </w:rPr>
        <w:t xml:space="preserve">. </w:t>
      </w:r>
    </w:p>
    <w:p w:rsidR="001E6900" w:rsidRPr="001E6900" w:rsidP="001E6900" w14:paraId="4D9476F9" w14:textId="77777777">
      <w:pPr>
        <w:pStyle w:val="NoSpacing"/>
        <w:ind w:firstLine="397"/>
        <w:jc w:val="both"/>
        <w:rPr>
          <w:iCs/>
          <w:sz w:val="28"/>
          <w:szCs w:val="28"/>
        </w:rPr>
      </w:pPr>
      <w:r w:rsidRPr="001E6900">
        <w:rPr>
          <w:sz w:val="28"/>
          <w:szCs w:val="28"/>
        </w:rPr>
        <w:t xml:space="preserve">Планується реалізація </w:t>
      </w:r>
      <w:r w:rsidRPr="001E6900">
        <w:rPr>
          <w:bCs/>
          <w:sz w:val="28"/>
          <w:szCs w:val="28"/>
        </w:rPr>
        <w:t>Середньострокового плану пріоритетних публічних інвестицій Броварської міської територіальної громади на 2026 – 2028 роки</w:t>
      </w:r>
      <w:r w:rsidRPr="001E6900">
        <w:rPr>
          <w:sz w:val="28"/>
          <w:szCs w:val="28"/>
        </w:rPr>
        <w:t xml:space="preserve">, який включає 8 </w:t>
      </w:r>
      <w:r w:rsidRPr="001E6900">
        <w:rPr>
          <w:bCs/>
          <w:sz w:val="28"/>
          <w:szCs w:val="28"/>
        </w:rPr>
        <w:t>пріоритетних галузей (сектори)</w:t>
      </w:r>
      <w:r w:rsidRPr="001E6900">
        <w:rPr>
          <w:iCs/>
          <w:sz w:val="28"/>
          <w:szCs w:val="28"/>
        </w:rPr>
        <w:t xml:space="preserve"> для публічного інвестування.</w:t>
      </w:r>
    </w:p>
    <w:p w:rsidR="001E6900" w:rsidRPr="001E6900" w:rsidP="001E6900" w14:paraId="53A51E2D" w14:textId="77777777">
      <w:pPr>
        <w:pStyle w:val="NoSpacing"/>
        <w:ind w:firstLine="397"/>
        <w:jc w:val="both"/>
        <w:rPr>
          <w:bCs/>
          <w:iCs/>
          <w:sz w:val="28"/>
          <w:szCs w:val="28"/>
        </w:rPr>
      </w:pPr>
      <w:r w:rsidRPr="001E6900">
        <w:rPr>
          <w:sz w:val="28"/>
          <w:szCs w:val="28"/>
        </w:rPr>
        <w:t xml:space="preserve">Запланована реалізація 24-х інвестиційних </w:t>
      </w:r>
      <w:r w:rsidRPr="001E6900">
        <w:rPr>
          <w:sz w:val="28"/>
          <w:szCs w:val="28"/>
        </w:rPr>
        <w:t>проєктів</w:t>
      </w:r>
      <w:r w:rsidRPr="001E6900">
        <w:rPr>
          <w:sz w:val="28"/>
          <w:szCs w:val="28"/>
        </w:rPr>
        <w:t xml:space="preserve"> ( згідно </w:t>
      </w:r>
      <w:r w:rsidRPr="001E6900">
        <w:rPr>
          <w:bCs/>
          <w:iCs/>
          <w:sz w:val="28"/>
          <w:szCs w:val="28"/>
        </w:rPr>
        <w:t>додатку 3)</w:t>
      </w:r>
      <w:r w:rsidRPr="001E6900">
        <w:rPr>
          <w:sz w:val="28"/>
          <w:szCs w:val="28"/>
        </w:rPr>
        <w:t xml:space="preserve">, що увійшли до Єдиного </w:t>
      </w:r>
      <w:r w:rsidRPr="001E6900">
        <w:rPr>
          <w:sz w:val="28"/>
          <w:szCs w:val="28"/>
        </w:rPr>
        <w:t>проєктного</w:t>
      </w:r>
      <w:r w:rsidRPr="001E6900">
        <w:rPr>
          <w:sz w:val="28"/>
          <w:szCs w:val="28"/>
        </w:rPr>
        <w:t xml:space="preserve"> портфелю публічних інвестицій Броварської міської територіальної громади на 2026 рік: </w:t>
      </w:r>
      <w:r w:rsidRPr="001E6900">
        <w:rPr>
          <w:bCs/>
          <w:iCs/>
          <w:sz w:val="28"/>
          <w:szCs w:val="28"/>
        </w:rPr>
        <w:t xml:space="preserve">10 </w:t>
      </w:r>
      <w:r w:rsidRPr="001E6900">
        <w:rPr>
          <w:bCs/>
          <w:iCs/>
          <w:sz w:val="28"/>
          <w:szCs w:val="28"/>
        </w:rPr>
        <w:t>проєктів</w:t>
      </w:r>
      <w:r w:rsidRPr="001E6900">
        <w:rPr>
          <w:bCs/>
          <w:iCs/>
          <w:sz w:val="28"/>
          <w:szCs w:val="28"/>
        </w:rPr>
        <w:t xml:space="preserve">  галузі «Освіта і наука», 8 - «Муніципальна інфраструктура та послуги», 2 - «Охорона здоров`я» , 2 - «Спорт та фізичне виховання», 1 - «Транспорт», 1 - «Соціальна сфера».</w:t>
      </w:r>
    </w:p>
    <w:p w:rsidR="001E6900" w:rsidRPr="001E6900" w:rsidP="001E6900" w14:paraId="00837786" w14:textId="77777777">
      <w:pPr>
        <w:pStyle w:val="NoSpacing"/>
        <w:ind w:firstLine="397"/>
        <w:jc w:val="both"/>
        <w:rPr>
          <w:sz w:val="28"/>
          <w:szCs w:val="28"/>
        </w:rPr>
      </w:pPr>
      <w:r w:rsidRPr="001E6900">
        <w:rPr>
          <w:bCs/>
          <w:iCs/>
          <w:sz w:val="28"/>
          <w:szCs w:val="28"/>
        </w:rPr>
        <w:t xml:space="preserve">Також продовжиться реалізація інвестиційних </w:t>
      </w:r>
      <w:r w:rsidRPr="001E6900">
        <w:rPr>
          <w:bCs/>
          <w:iCs/>
          <w:sz w:val="28"/>
          <w:szCs w:val="28"/>
        </w:rPr>
        <w:t>проєктів</w:t>
      </w:r>
      <w:r w:rsidRPr="001E6900">
        <w:rPr>
          <w:bCs/>
          <w:iCs/>
          <w:sz w:val="28"/>
          <w:szCs w:val="28"/>
        </w:rPr>
        <w:t xml:space="preserve"> бізнесу громади.</w:t>
      </w:r>
    </w:p>
    <w:p w:rsidR="001E6900" w:rsidRPr="001E6900" w:rsidP="001E6900" w14:paraId="4E8CF49E" w14:textId="77777777">
      <w:pPr>
        <w:pStyle w:val="NoSpacing"/>
        <w:ind w:firstLine="397"/>
        <w:jc w:val="both"/>
        <w:rPr>
          <w:sz w:val="28"/>
          <w:szCs w:val="28"/>
        </w:rPr>
      </w:pPr>
      <w:r w:rsidRPr="001E6900">
        <w:rPr>
          <w:sz w:val="28"/>
          <w:szCs w:val="28"/>
        </w:rPr>
        <w:t xml:space="preserve">     </w:t>
      </w:r>
    </w:p>
    <w:p w:rsidR="001E6900" w:rsidRPr="001E6900" w:rsidP="001E6900" w14:paraId="1091404C" w14:textId="77777777">
      <w:pPr>
        <w:pStyle w:val="NoSpacing"/>
        <w:ind w:firstLine="397"/>
        <w:jc w:val="both"/>
        <w:rPr>
          <w:b/>
          <w:bCs/>
          <w:i/>
          <w:iCs/>
          <w:color w:val="000000" w:themeColor="text1"/>
          <w:sz w:val="28"/>
          <w:szCs w:val="28"/>
        </w:rPr>
      </w:pPr>
      <w:r w:rsidRPr="001E6900">
        <w:rPr>
          <w:b/>
          <w:bCs/>
          <w:i/>
          <w:iCs/>
          <w:color w:val="000000" w:themeColor="text1"/>
          <w:sz w:val="28"/>
          <w:szCs w:val="28"/>
        </w:rPr>
        <w:t xml:space="preserve">Головні цілі на 2026 рік: </w:t>
      </w:r>
    </w:p>
    <w:p w:rsidR="001E6900" w:rsidRPr="001E6900" w:rsidP="001E6900" w14:paraId="2F5C5BF5" w14:textId="77777777">
      <w:pPr>
        <w:pStyle w:val="NoSpacing"/>
        <w:ind w:firstLine="397"/>
        <w:jc w:val="both"/>
        <w:rPr>
          <w:color w:val="000000" w:themeColor="text1"/>
          <w:sz w:val="28"/>
          <w:szCs w:val="28"/>
        </w:rPr>
      </w:pPr>
      <w:r w:rsidRPr="001E6900">
        <w:rPr>
          <w:color w:val="000000" w:themeColor="text1"/>
          <w:sz w:val="28"/>
          <w:szCs w:val="28"/>
        </w:rPr>
        <w:t>Створення відповідних умов для покращення інвестиційного клімату та рівня інвестиційної привабливості, відновлення інвестиційної активності суб’єктів господарювання.</w:t>
      </w:r>
    </w:p>
    <w:p w:rsidR="001E6900" w:rsidRPr="001E6900" w:rsidP="001E6900" w14:paraId="05409043" w14:textId="77777777">
      <w:pPr>
        <w:pStyle w:val="NoSpacing"/>
        <w:ind w:firstLine="397"/>
        <w:jc w:val="both"/>
        <w:rPr>
          <w:color w:val="000000" w:themeColor="text1"/>
          <w:sz w:val="28"/>
          <w:szCs w:val="28"/>
        </w:rPr>
      </w:pPr>
      <w:r w:rsidRPr="001E6900">
        <w:rPr>
          <w:color w:val="000000" w:themeColor="text1"/>
          <w:sz w:val="28"/>
          <w:szCs w:val="28"/>
        </w:rPr>
        <w:t>Впровадження реформи з управління публічними інвестиціями.</w:t>
      </w:r>
    </w:p>
    <w:p w:rsidR="001E6900" w:rsidRPr="001E6900" w:rsidP="001E6900" w14:paraId="18EB0E0B" w14:textId="77777777">
      <w:pPr>
        <w:pStyle w:val="NoSpacing"/>
        <w:ind w:firstLine="397"/>
        <w:jc w:val="both"/>
        <w:rPr>
          <w:iCs/>
          <w:color w:val="000000" w:themeColor="text1"/>
          <w:sz w:val="28"/>
          <w:szCs w:val="28"/>
        </w:rPr>
      </w:pPr>
    </w:p>
    <w:p w:rsidR="001E6900" w:rsidRPr="001E6900" w:rsidP="001E6900" w14:paraId="0C867C37" w14:textId="77777777">
      <w:pPr>
        <w:pStyle w:val="NoSpacing"/>
        <w:ind w:firstLine="397"/>
        <w:jc w:val="both"/>
        <w:rPr>
          <w:b/>
          <w:i/>
          <w:color w:val="000000" w:themeColor="text1"/>
          <w:sz w:val="28"/>
          <w:szCs w:val="28"/>
        </w:rPr>
      </w:pPr>
      <w:r w:rsidRPr="001E6900">
        <w:rPr>
          <w:b/>
          <w:i/>
          <w:color w:val="000000" w:themeColor="text1"/>
          <w:sz w:val="28"/>
          <w:szCs w:val="28"/>
        </w:rPr>
        <w:t>О</w:t>
      </w:r>
      <w:r w:rsidRPr="001E6900">
        <w:rPr>
          <w:b/>
          <w:bCs/>
          <w:i/>
          <w:iCs/>
          <w:color w:val="000000" w:themeColor="text1"/>
          <w:sz w:val="28"/>
          <w:szCs w:val="28"/>
        </w:rPr>
        <w:t>сновні завдання та заходи</w:t>
      </w:r>
      <w:r w:rsidRPr="001E6900">
        <w:rPr>
          <w:bCs/>
          <w:iCs/>
          <w:color w:val="000000" w:themeColor="text1"/>
          <w:sz w:val="28"/>
          <w:szCs w:val="28"/>
        </w:rPr>
        <w:t xml:space="preserve"> </w:t>
      </w:r>
      <w:r w:rsidRPr="001E6900">
        <w:rPr>
          <w:b/>
          <w:i/>
          <w:color w:val="000000" w:themeColor="text1"/>
          <w:sz w:val="28"/>
          <w:szCs w:val="28"/>
        </w:rPr>
        <w:t xml:space="preserve">на 2026 рік: </w:t>
      </w:r>
    </w:p>
    <w:p w:rsidR="001E6900" w:rsidRPr="001E6900" w:rsidP="001E6900" w14:paraId="1E57F0A5" w14:textId="77777777">
      <w:pPr>
        <w:pStyle w:val="NoSpacing"/>
        <w:ind w:firstLine="397"/>
        <w:jc w:val="both"/>
        <w:rPr>
          <w:bCs/>
          <w:sz w:val="28"/>
          <w:szCs w:val="28"/>
        </w:rPr>
      </w:pPr>
      <w:r w:rsidRPr="001E6900">
        <w:rPr>
          <w:b/>
          <w:bCs/>
          <w:color w:val="000000" w:themeColor="text1"/>
          <w:sz w:val="28"/>
          <w:szCs w:val="28"/>
        </w:rPr>
        <w:t xml:space="preserve">■  </w:t>
      </w:r>
      <w:r w:rsidRPr="001E6900">
        <w:rPr>
          <w:color w:val="000000" w:themeColor="text1"/>
          <w:sz w:val="28"/>
          <w:szCs w:val="28"/>
        </w:rPr>
        <w:t xml:space="preserve">впровадження </w:t>
      </w:r>
      <w:r w:rsidRPr="001E6900">
        <w:rPr>
          <w:bCs/>
          <w:sz w:val="28"/>
          <w:szCs w:val="28"/>
        </w:rPr>
        <w:t>реформи з управління публічними інвестиціями в громаді;</w:t>
      </w:r>
    </w:p>
    <w:p w:rsidR="001E6900" w:rsidRPr="001E6900" w:rsidP="001E6900" w14:paraId="2EB7B94B" w14:textId="77777777">
      <w:pPr>
        <w:pStyle w:val="NoSpacing"/>
        <w:ind w:firstLine="397"/>
        <w:jc w:val="both"/>
        <w:rPr>
          <w:i/>
          <w:sz w:val="28"/>
          <w:szCs w:val="28"/>
          <w:u w:val="single"/>
        </w:rPr>
      </w:pPr>
      <w:r w:rsidRPr="001E6900">
        <w:rPr>
          <w:color w:val="000000" w:themeColor="text1"/>
          <w:sz w:val="28"/>
          <w:szCs w:val="28"/>
        </w:rPr>
        <w:t>■ забезпечення</w:t>
      </w:r>
      <w:r w:rsidRPr="001E6900">
        <w:rPr>
          <w:b/>
          <w:bCs/>
          <w:color w:val="000000" w:themeColor="text1"/>
          <w:sz w:val="28"/>
          <w:szCs w:val="28"/>
        </w:rPr>
        <w:t xml:space="preserve"> </w:t>
      </w:r>
      <w:r w:rsidRPr="001E6900">
        <w:rPr>
          <w:color w:val="000000" w:themeColor="text1"/>
          <w:sz w:val="28"/>
          <w:szCs w:val="28"/>
        </w:rPr>
        <w:t xml:space="preserve">своєчасної та якісної підготовки публічних інвестиційних </w:t>
      </w:r>
      <w:r w:rsidRPr="001E6900">
        <w:rPr>
          <w:color w:val="000000" w:themeColor="text1"/>
          <w:sz w:val="28"/>
          <w:szCs w:val="28"/>
        </w:rPr>
        <w:t>проєктів</w:t>
      </w:r>
      <w:r w:rsidRPr="001E6900">
        <w:rPr>
          <w:color w:val="000000" w:themeColor="text1"/>
          <w:sz w:val="28"/>
          <w:szCs w:val="28"/>
        </w:rPr>
        <w:t xml:space="preserve"> ініціаторами </w:t>
      </w:r>
      <w:r w:rsidRPr="001E6900">
        <w:rPr>
          <w:color w:val="000000" w:themeColor="text1"/>
          <w:sz w:val="28"/>
          <w:szCs w:val="28"/>
        </w:rPr>
        <w:t>проєктів</w:t>
      </w:r>
      <w:r w:rsidRPr="001E6900">
        <w:rPr>
          <w:color w:val="000000" w:themeColor="text1"/>
          <w:sz w:val="28"/>
          <w:szCs w:val="28"/>
        </w:rPr>
        <w:t xml:space="preserve"> та внесення їх в </w:t>
      </w:r>
      <w:r w:rsidRPr="001E6900">
        <w:rPr>
          <w:color w:val="000000"/>
          <w:sz w:val="28"/>
          <w:szCs w:val="28"/>
          <w:shd w:val="clear" w:color="auto" w:fill="FFFFFF"/>
        </w:rPr>
        <w:t>систему управління публічними інвестиціями DREAM;</w:t>
      </w:r>
    </w:p>
    <w:p w:rsidR="001E6900" w:rsidRPr="001E6900" w:rsidP="001E6900" w14:paraId="594C336F" w14:textId="77777777">
      <w:pPr>
        <w:pStyle w:val="NoSpacing"/>
        <w:ind w:firstLine="397"/>
        <w:jc w:val="both"/>
        <w:rPr>
          <w:color w:val="000000" w:themeColor="text1"/>
          <w:sz w:val="28"/>
          <w:szCs w:val="28"/>
        </w:rPr>
      </w:pPr>
      <w:r w:rsidRPr="001E6900">
        <w:rPr>
          <w:color w:val="000000" w:themeColor="text1"/>
          <w:sz w:val="28"/>
          <w:szCs w:val="28"/>
        </w:rPr>
        <w:t xml:space="preserve">■ реалізація публічних інвестиційних </w:t>
      </w:r>
      <w:r w:rsidRPr="001E6900">
        <w:rPr>
          <w:color w:val="000000" w:themeColor="text1"/>
          <w:sz w:val="28"/>
          <w:szCs w:val="28"/>
        </w:rPr>
        <w:t>проєктів</w:t>
      </w:r>
      <w:r w:rsidRPr="001E6900">
        <w:rPr>
          <w:color w:val="000000" w:themeColor="text1"/>
          <w:sz w:val="28"/>
          <w:szCs w:val="28"/>
        </w:rPr>
        <w:t xml:space="preserve"> за кошти державного та місцевих бюджетів;</w:t>
      </w:r>
    </w:p>
    <w:p w:rsidR="001E6900" w:rsidRPr="001E6900" w:rsidP="001E6900" w14:paraId="5B5E0436" w14:textId="77777777">
      <w:pPr>
        <w:pStyle w:val="NoSpacing"/>
        <w:ind w:firstLine="397"/>
        <w:jc w:val="both"/>
        <w:rPr>
          <w:color w:val="000000" w:themeColor="text1"/>
          <w:sz w:val="28"/>
          <w:szCs w:val="28"/>
        </w:rPr>
      </w:pPr>
      <w:r w:rsidRPr="001E6900">
        <w:rPr>
          <w:color w:val="000000" w:themeColor="text1"/>
          <w:sz w:val="28"/>
          <w:szCs w:val="28"/>
        </w:rPr>
        <w:t>■ створення сприятливих організаційно-економічних умов для збільшення надходжень як внутрішніх, так і зовнішніх інвестицій в економіку громади;</w:t>
      </w:r>
    </w:p>
    <w:p w:rsidR="001E6900" w:rsidRPr="001E6900" w:rsidP="001E6900" w14:paraId="40D4721F" w14:textId="77777777">
      <w:pPr>
        <w:pStyle w:val="NoSpacing"/>
        <w:ind w:firstLine="397"/>
        <w:jc w:val="both"/>
        <w:rPr>
          <w:color w:val="000000" w:themeColor="text1"/>
          <w:sz w:val="28"/>
          <w:szCs w:val="28"/>
        </w:rPr>
      </w:pPr>
      <w:r w:rsidRPr="001E6900">
        <w:rPr>
          <w:color w:val="000000" w:themeColor="text1"/>
          <w:sz w:val="28"/>
          <w:szCs w:val="28"/>
        </w:rPr>
        <w:t>■ участь у міжнародних заходах з метою розкриття інвестиційних можливостей громади;</w:t>
      </w:r>
    </w:p>
    <w:p w:rsidR="001E6900" w:rsidRPr="001E6900" w:rsidP="001E6900" w14:paraId="312AD552" w14:textId="77777777">
      <w:pPr>
        <w:pStyle w:val="NoSpacing"/>
        <w:ind w:firstLine="397"/>
        <w:jc w:val="both"/>
        <w:rPr>
          <w:color w:val="000000" w:themeColor="text1"/>
          <w:sz w:val="28"/>
          <w:szCs w:val="28"/>
        </w:rPr>
      </w:pPr>
      <w:r w:rsidRPr="001E6900">
        <w:rPr>
          <w:color w:val="000000" w:themeColor="text1"/>
          <w:sz w:val="28"/>
          <w:szCs w:val="28"/>
        </w:rPr>
        <w:t>■ налагодження співпраці з вітчизняними та іноземними компаніями і спеціалізованими установами з питань інформаційної та консультативно-методичної підтримки інвестиційної діяльності;</w:t>
      </w:r>
    </w:p>
    <w:p w:rsidR="001E6900" w:rsidRPr="001E6900" w:rsidP="001E6900" w14:paraId="53467E42" w14:textId="77777777">
      <w:pPr>
        <w:pStyle w:val="NoSpacing"/>
        <w:ind w:firstLine="397"/>
        <w:jc w:val="both"/>
        <w:rPr>
          <w:color w:val="000000" w:themeColor="text1"/>
          <w:sz w:val="28"/>
          <w:szCs w:val="28"/>
        </w:rPr>
      </w:pPr>
      <w:r w:rsidRPr="001E6900">
        <w:rPr>
          <w:color w:val="000000" w:themeColor="text1"/>
          <w:sz w:val="28"/>
          <w:szCs w:val="28"/>
        </w:rPr>
        <w:t>■ участь в інвестиційних форумах та семінарах, представлення інвестиційного потенціалу громади;</w:t>
      </w:r>
    </w:p>
    <w:p w:rsidR="001E6900" w:rsidRPr="001E6900" w:rsidP="001E6900" w14:paraId="52669127" w14:textId="77777777">
      <w:pPr>
        <w:pStyle w:val="NoSpacing"/>
        <w:ind w:firstLine="397"/>
        <w:jc w:val="both"/>
        <w:rPr>
          <w:color w:val="000000" w:themeColor="text1"/>
          <w:sz w:val="28"/>
          <w:szCs w:val="28"/>
        </w:rPr>
      </w:pPr>
      <w:r w:rsidRPr="001E6900">
        <w:rPr>
          <w:color w:val="000000" w:themeColor="text1"/>
          <w:sz w:val="28"/>
          <w:szCs w:val="28"/>
        </w:rPr>
        <w:t>■  сприяння створенню та будівництву індустріального парку на території громади;</w:t>
      </w:r>
    </w:p>
    <w:p w:rsidR="001E6900" w:rsidRPr="001E6900" w:rsidP="001E6900" w14:paraId="43DB6394" w14:textId="77777777">
      <w:pPr>
        <w:pStyle w:val="NoSpacing"/>
        <w:ind w:firstLine="397"/>
        <w:jc w:val="both"/>
        <w:rPr>
          <w:color w:val="000000" w:themeColor="text1"/>
          <w:sz w:val="28"/>
          <w:szCs w:val="28"/>
        </w:rPr>
      </w:pPr>
      <w:r w:rsidRPr="001E6900">
        <w:rPr>
          <w:color w:val="000000" w:themeColor="text1"/>
          <w:sz w:val="28"/>
          <w:szCs w:val="28"/>
        </w:rPr>
        <w:t>■ сприяння розвитку інвестиційної, інноваційної і підприємницької діяльності на території громади відповідно до чинного законодавства України;</w:t>
      </w:r>
    </w:p>
    <w:p w:rsidR="001E6900" w:rsidRPr="001E6900" w:rsidP="001E6900" w14:paraId="5287F982" w14:textId="77777777">
      <w:pPr>
        <w:pStyle w:val="NoSpacing"/>
        <w:ind w:firstLine="397"/>
        <w:jc w:val="both"/>
        <w:rPr>
          <w:color w:val="000000" w:themeColor="text1"/>
          <w:sz w:val="28"/>
          <w:szCs w:val="28"/>
        </w:rPr>
      </w:pPr>
      <w:r w:rsidRPr="001E6900">
        <w:rPr>
          <w:color w:val="000000" w:themeColor="text1"/>
          <w:sz w:val="28"/>
          <w:szCs w:val="28"/>
        </w:rPr>
        <w:t xml:space="preserve">■ здійснення моніторингу пропозицій та конкурсів міжнародних </w:t>
      </w:r>
      <w:r w:rsidRPr="001E6900">
        <w:rPr>
          <w:color w:val="000000" w:themeColor="text1"/>
          <w:sz w:val="28"/>
          <w:szCs w:val="28"/>
        </w:rPr>
        <w:t>проєктів</w:t>
      </w:r>
      <w:r w:rsidRPr="001E6900">
        <w:rPr>
          <w:color w:val="000000" w:themeColor="text1"/>
          <w:sz w:val="28"/>
          <w:szCs w:val="28"/>
        </w:rPr>
        <w:t>, фондів, грантів, спрямованих на місцевий економічний розвиток, з метою залучення коштів міжнародних організацій та фондів в економіку громади.</w:t>
      </w:r>
    </w:p>
    <w:p w:rsidR="001E6900" w:rsidRPr="001E6900" w:rsidP="001E6900" w14:paraId="457BDAC6" w14:textId="77777777">
      <w:pPr>
        <w:pStyle w:val="NoSpacing"/>
        <w:ind w:firstLine="397"/>
        <w:jc w:val="both"/>
        <w:rPr>
          <w:b/>
          <w:i/>
          <w:color w:val="000000" w:themeColor="text1"/>
          <w:sz w:val="28"/>
          <w:szCs w:val="28"/>
          <w:u w:val="single"/>
        </w:rPr>
      </w:pPr>
    </w:p>
    <w:p w:rsidR="001E6900" w:rsidRPr="001E6900" w:rsidP="001E6900" w14:paraId="3B84C302" w14:textId="77777777">
      <w:pPr>
        <w:pStyle w:val="NoSpacing"/>
        <w:ind w:firstLine="397"/>
        <w:jc w:val="both"/>
        <w:rPr>
          <w:b/>
          <w:i/>
          <w:color w:val="000000" w:themeColor="text1"/>
          <w:sz w:val="28"/>
          <w:szCs w:val="28"/>
        </w:rPr>
      </w:pPr>
      <w:r w:rsidRPr="001E6900">
        <w:rPr>
          <w:b/>
          <w:i/>
          <w:color w:val="000000" w:themeColor="text1"/>
          <w:sz w:val="28"/>
          <w:szCs w:val="28"/>
        </w:rPr>
        <w:t>Очікувані результати:</w:t>
      </w:r>
    </w:p>
    <w:p w:rsidR="001E6900" w:rsidRPr="001E6900" w:rsidP="001E6900" w14:paraId="6F39FED6" w14:textId="77777777">
      <w:pPr>
        <w:pStyle w:val="NoSpacing"/>
        <w:numPr>
          <w:ilvl w:val="0"/>
          <w:numId w:val="35"/>
        </w:numPr>
        <w:ind w:left="0" w:firstLine="397"/>
        <w:jc w:val="both"/>
        <w:rPr>
          <w:b/>
          <w:i/>
          <w:color w:val="000000" w:themeColor="text1"/>
          <w:sz w:val="28"/>
          <w:szCs w:val="28"/>
          <w:u w:val="single"/>
        </w:rPr>
      </w:pPr>
      <w:r w:rsidRPr="001E6900">
        <w:rPr>
          <w:color w:val="000000" w:themeColor="text1"/>
          <w:sz w:val="28"/>
          <w:szCs w:val="28"/>
        </w:rPr>
        <w:t>активізація інвестиційної діяльності на території громади;</w:t>
      </w:r>
    </w:p>
    <w:p w:rsidR="001E6900" w:rsidRPr="001E6900" w:rsidP="001E6900" w14:paraId="1EF25327" w14:textId="77777777">
      <w:pPr>
        <w:pStyle w:val="NoSpacing"/>
        <w:numPr>
          <w:ilvl w:val="0"/>
          <w:numId w:val="35"/>
        </w:numPr>
        <w:ind w:left="0" w:firstLine="397"/>
        <w:jc w:val="both"/>
        <w:rPr>
          <w:b/>
          <w:i/>
          <w:color w:val="000000" w:themeColor="text1"/>
          <w:sz w:val="28"/>
          <w:szCs w:val="28"/>
          <w:u w:val="single"/>
        </w:rPr>
      </w:pPr>
      <w:r w:rsidRPr="001E6900">
        <w:rPr>
          <w:color w:val="000000" w:themeColor="text1"/>
          <w:sz w:val="28"/>
          <w:szCs w:val="28"/>
        </w:rPr>
        <w:t>покращення рівня інвестиційної привабливості громади;</w:t>
      </w:r>
    </w:p>
    <w:p w:rsidR="001E6900" w:rsidRPr="001E6900" w:rsidP="001E6900" w14:paraId="516CB8F0" w14:textId="77777777">
      <w:pPr>
        <w:pStyle w:val="NoSpacing"/>
        <w:numPr>
          <w:ilvl w:val="0"/>
          <w:numId w:val="35"/>
        </w:numPr>
        <w:ind w:left="0" w:firstLine="397"/>
        <w:jc w:val="both"/>
        <w:rPr>
          <w:b/>
          <w:bCs/>
          <w:iCs/>
          <w:color w:val="000000" w:themeColor="text1"/>
          <w:sz w:val="28"/>
          <w:szCs w:val="28"/>
        </w:rPr>
      </w:pPr>
      <w:r w:rsidRPr="001E6900">
        <w:rPr>
          <w:sz w:val="28"/>
          <w:szCs w:val="28"/>
        </w:rPr>
        <w:t xml:space="preserve">продовження виконання розпочатих  інвестиційних </w:t>
      </w:r>
      <w:r w:rsidRPr="001E6900">
        <w:rPr>
          <w:sz w:val="28"/>
          <w:szCs w:val="28"/>
        </w:rPr>
        <w:t>проєктів</w:t>
      </w:r>
      <w:r w:rsidRPr="001E6900">
        <w:rPr>
          <w:color w:val="000000" w:themeColor="text1"/>
          <w:sz w:val="28"/>
          <w:szCs w:val="28"/>
        </w:rPr>
        <w:t>;</w:t>
      </w:r>
    </w:p>
    <w:p w:rsidR="001E6900" w:rsidRPr="001E6900" w:rsidP="001E6900" w14:paraId="52FFAAC0" w14:textId="77777777">
      <w:pPr>
        <w:pStyle w:val="NoSpacing"/>
        <w:numPr>
          <w:ilvl w:val="0"/>
          <w:numId w:val="35"/>
        </w:numPr>
        <w:ind w:left="0" w:firstLine="397"/>
        <w:jc w:val="both"/>
        <w:rPr>
          <w:b/>
          <w:bCs/>
          <w:iCs/>
          <w:color w:val="000000" w:themeColor="text1"/>
          <w:sz w:val="28"/>
          <w:szCs w:val="28"/>
        </w:rPr>
      </w:pPr>
      <w:r w:rsidRPr="001E6900">
        <w:rPr>
          <w:color w:val="000000"/>
          <w:sz w:val="28"/>
          <w:szCs w:val="28"/>
          <w:shd w:val="clear" w:color="auto" w:fill="FFFFFF"/>
        </w:rPr>
        <w:t xml:space="preserve">спрямовування публічних коштів на пріоритетні </w:t>
      </w:r>
      <w:r w:rsidRPr="001E6900">
        <w:rPr>
          <w:color w:val="000000"/>
          <w:sz w:val="28"/>
          <w:szCs w:val="28"/>
          <w:shd w:val="clear" w:color="auto" w:fill="FFFFFF"/>
        </w:rPr>
        <w:t>проєкти</w:t>
      </w:r>
      <w:r w:rsidRPr="001E6900">
        <w:rPr>
          <w:color w:val="000000"/>
          <w:sz w:val="28"/>
          <w:szCs w:val="28"/>
          <w:shd w:val="clear" w:color="auto" w:fill="FFFFFF"/>
        </w:rPr>
        <w:t xml:space="preserve"> та програми, що відповідають стратегічним цілям і актуальним потребам громади.</w:t>
      </w:r>
    </w:p>
    <w:p w:rsidR="001E6900" w:rsidRPr="001E6900" w:rsidP="001E6900" w14:paraId="3546603E" w14:textId="77777777">
      <w:pPr>
        <w:pStyle w:val="NoSpacing"/>
        <w:numPr>
          <w:ilvl w:val="0"/>
          <w:numId w:val="35"/>
        </w:numPr>
        <w:ind w:left="0" w:firstLine="397"/>
        <w:jc w:val="both"/>
        <w:rPr>
          <w:sz w:val="28"/>
          <w:szCs w:val="28"/>
        </w:rPr>
      </w:pPr>
      <w:r w:rsidRPr="001E6900">
        <w:rPr>
          <w:sz w:val="28"/>
          <w:szCs w:val="28"/>
        </w:rPr>
        <w:t>підвищення ефективності, прозорості використання бюджетних коштів;</w:t>
      </w:r>
    </w:p>
    <w:p w:rsidR="001E6900" w:rsidRPr="001E6900" w:rsidP="001E6900" w14:paraId="67E6F1DA" w14:textId="77777777">
      <w:pPr>
        <w:pStyle w:val="NoSpacing"/>
        <w:numPr>
          <w:ilvl w:val="0"/>
          <w:numId w:val="35"/>
        </w:numPr>
        <w:ind w:left="0" w:firstLine="397"/>
        <w:jc w:val="both"/>
        <w:rPr>
          <w:sz w:val="28"/>
          <w:szCs w:val="28"/>
        </w:rPr>
      </w:pPr>
      <w:r w:rsidRPr="001E6900">
        <w:rPr>
          <w:sz w:val="28"/>
          <w:szCs w:val="28"/>
        </w:rPr>
        <w:t>посиленні спроможності громади та підвищення довіри інвесторів.</w:t>
      </w:r>
    </w:p>
    <w:p w:rsidR="001E6900" w:rsidRPr="001E6900" w:rsidP="001E6900" w14:paraId="21D93567" w14:textId="77777777">
      <w:pPr>
        <w:spacing w:after="0" w:line="240" w:lineRule="auto"/>
        <w:ind w:firstLine="397"/>
        <w:rPr>
          <w:rFonts w:ascii="Times New Roman" w:hAnsi="Times New Roman" w:cs="Times New Roman"/>
          <w:color w:val="000000" w:themeColor="text1"/>
          <w:sz w:val="28"/>
          <w:szCs w:val="28"/>
          <w:highlight w:val="yellow"/>
        </w:rPr>
      </w:pPr>
    </w:p>
    <w:p w:rsidR="001E6900" w:rsidRPr="001E6900" w:rsidP="001E6900" w14:paraId="24E277E7" w14:textId="77777777">
      <w:pPr>
        <w:pStyle w:val="NoSpacing"/>
        <w:ind w:firstLine="397"/>
        <w:jc w:val="center"/>
        <w:rPr>
          <w:b/>
          <w:bCs/>
          <w:color w:val="000000" w:themeColor="text1"/>
          <w:sz w:val="28"/>
          <w:szCs w:val="28"/>
        </w:rPr>
      </w:pPr>
      <w:r w:rsidRPr="001E6900">
        <w:rPr>
          <w:b/>
          <w:bCs/>
          <w:color w:val="000000" w:themeColor="text1"/>
          <w:sz w:val="28"/>
          <w:szCs w:val="28"/>
        </w:rPr>
        <w:t>Розвиток міжнародного співробітництва</w:t>
      </w:r>
    </w:p>
    <w:p w:rsidR="001E6900" w:rsidRPr="001E6900" w:rsidP="001E6900" w14:paraId="1F1E9756" w14:textId="77777777">
      <w:pPr>
        <w:pStyle w:val="NoSpacing"/>
        <w:ind w:firstLine="397"/>
        <w:jc w:val="both"/>
        <w:rPr>
          <w:sz w:val="28"/>
          <w:szCs w:val="28"/>
        </w:rPr>
      </w:pPr>
      <w:r w:rsidRPr="001E6900">
        <w:rPr>
          <w:sz w:val="28"/>
          <w:szCs w:val="28"/>
        </w:rPr>
        <w:t xml:space="preserve">У 2026 році продовжиться співпраця з міжнародними партнерами з м. </w:t>
      </w:r>
      <w:r w:rsidRPr="001E6900">
        <w:rPr>
          <w:sz w:val="28"/>
          <w:szCs w:val="28"/>
        </w:rPr>
        <w:t>Фонтене</w:t>
      </w:r>
      <w:r w:rsidRPr="001E6900">
        <w:rPr>
          <w:sz w:val="28"/>
          <w:szCs w:val="28"/>
        </w:rPr>
        <w:t>-су-</w:t>
      </w:r>
      <w:r w:rsidRPr="001E6900">
        <w:rPr>
          <w:sz w:val="28"/>
          <w:szCs w:val="28"/>
        </w:rPr>
        <w:t>Буа</w:t>
      </w:r>
      <w:r w:rsidRPr="001E6900">
        <w:rPr>
          <w:sz w:val="28"/>
          <w:szCs w:val="28"/>
        </w:rPr>
        <w:t xml:space="preserve"> (Французька Республіка), м. Єна, м. </w:t>
      </w:r>
      <w:r w:rsidRPr="001E6900">
        <w:rPr>
          <w:sz w:val="28"/>
          <w:szCs w:val="28"/>
        </w:rPr>
        <w:t>Ерланген</w:t>
      </w:r>
      <w:r w:rsidRPr="001E6900">
        <w:rPr>
          <w:sz w:val="28"/>
          <w:szCs w:val="28"/>
        </w:rPr>
        <w:t xml:space="preserve"> та районом Лан-</w:t>
      </w:r>
      <w:r w:rsidRPr="001E6900">
        <w:rPr>
          <w:sz w:val="28"/>
          <w:szCs w:val="28"/>
        </w:rPr>
        <w:t>ділль</w:t>
      </w:r>
      <w:r w:rsidRPr="001E6900">
        <w:rPr>
          <w:sz w:val="28"/>
          <w:szCs w:val="28"/>
        </w:rPr>
        <w:t xml:space="preserve"> (ФРН), м. </w:t>
      </w:r>
      <w:r w:rsidRPr="001E6900">
        <w:rPr>
          <w:sz w:val="28"/>
          <w:szCs w:val="28"/>
        </w:rPr>
        <w:t>Задар</w:t>
      </w:r>
      <w:r w:rsidRPr="001E6900">
        <w:rPr>
          <w:sz w:val="28"/>
          <w:szCs w:val="28"/>
        </w:rPr>
        <w:t xml:space="preserve"> (Республіка Хорватія), м. </w:t>
      </w:r>
      <w:r w:rsidRPr="001E6900">
        <w:rPr>
          <w:sz w:val="28"/>
          <w:szCs w:val="28"/>
        </w:rPr>
        <w:t>Рокфорд</w:t>
      </w:r>
      <w:r w:rsidRPr="001E6900">
        <w:rPr>
          <w:sz w:val="28"/>
          <w:szCs w:val="28"/>
        </w:rPr>
        <w:t xml:space="preserve"> та м. </w:t>
      </w:r>
      <w:r w:rsidRPr="001E6900">
        <w:rPr>
          <w:sz w:val="28"/>
          <w:szCs w:val="28"/>
        </w:rPr>
        <w:t>Такома</w:t>
      </w:r>
      <w:r w:rsidRPr="001E6900">
        <w:rPr>
          <w:sz w:val="28"/>
          <w:szCs w:val="28"/>
        </w:rPr>
        <w:t xml:space="preserve"> (США), </w:t>
      </w:r>
      <w:r w:rsidRPr="001E6900">
        <w:rPr>
          <w:sz w:val="28"/>
          <w:szCs w:val="28"/>
        </w:rPr>
        <w:t>Гродзиського</w:t>
      </w:r>
      <w:r w:rsidRPr="001E6900">
        <w:rPr>
          <w:sz w:val="28"/>
          <w:szCs w:val="28"/>
        </w:rPr>
        <w:t xml:space="preserve">, </w:t>
      </w:r>
      <w:r w:rsidRPr="001E6900">
        <w:rPr>
          <w:sz w:val="28"/>
          <w:szCs w:val="28"/>
        </w:rPr>
        <w:t>Ґнєзненського</w:t>
      </w:r>
      <w:r w:rsidRPr="001E6900">
        <w:rPr>
          <w:sz w:val="28"/>
          <w:szCs w:val="28"/>
        </w:rPr>
        <w:t xml:space="preserve"> та </w:t>
      </w:r>
      <w:r w:rsidRPr="001E6900">
        <w:rPr>
          <w:sz w:val="28"/>
          <w:szCs w:val="28"/>
        </w:rPr>
        <w:t>Красницького</w:t>
      </w:r>
      <w:r w:rsidRPr="001E6900">
        <w:rPr>
          <w:sz w:val="28"/>
          <w:szCs w:val="28"/>
        </w:rPr>
        <w:t xml:space="preserve"> повітів (Республіка Польща), м. </w:t>
      </w:r>
      <w:r w:rsidRPr="001E6900">
        <w:rPr>
          <w:sz w:val="28"/>
          <w:szCs w:val="28"/>
        </w:rPr>
        <w:t>Сілламяе</w:t>
      </w:r>
      <w:r w:rsidRPr="001E6900">
        <w:rPr>
          <w:sz w:val="28"/>
          <w:szCs w:val="28"/>
        </w:rPr>
        <w:t xml:space="preserve"> (Естонія), </w:t>
      </w:r>
      <w:r w:rsidRPr="001E6900">
        <w:rPr>
          <w:sz w:val="28"/>
          <w:szCs w:val="28"/>
        </w:rPr>
        <w:t>м.Євле</w:t>
      </w:r>
      <w:r w:rsidRPr="001E6900">
        <w:rPr>
          <w:sz w:val="28"/>
          <w:szCs w:val="28"/>
        </w:rPr>
        <w:t xml:space="preserve"> (Королівство Швеція), </w:t>
      </w:r>
      <w:r w:rsidRPr="001E6900">
        <w:rPr>
          <w:sz w:val="28"/>
          <w:szCs w:val="28"/>
        </w:rPr>
        <w:t>м.Лежа</w:t>
      </w:r>
      <w:r w:rsidRPr="001E6900">
        <w:rPr>
          <w:sz w:val="28"/>
          <w:szCs w:val="28"/>
        </w:rPr>
        <w:t xml:space="preserve"> (Албанія) та інші. </w:t>
      </w:r>
    </w:p>
    <w:p w:rsidR="001E6900" w:rsidRPr="001E6900" w:rsidP="001E6900" w14:paraId="73A07D7B" w14:textId="77777777">
      <w:pPr>
        <w:pStyle w:val="NoSpacing"/>
        <w:ind w:firstLine="397"/>
        <w:jc w:val="both"/>
        <w:rPr>
          <w:color w:val="000000" w:themeColor="text1"/>
          <w:sz w:val="28"/>
          <w:szCs w:val="28"/>
        </w:rPr>
      </w:pPr>
      <w:r w:rsidRPr="001E6900">
        <w:rPr>
          <w:sz w:val="28"/>
          <w:szCs w:val="28"/>
        </w:rPr>
        <w:t xml:space="preserve">Планується продовження </w:t>
      </w:r>
      <w:r w:rsidRPr="001E6900">
        <w:rPr>
          <w:color w:val="000000" w:themeColor="text1"/>
          <w:sz w:val="28"/>
          <w:szCs w:val="28"/>
        </w:rPr>
        <w:t xml:space="preserve">співпраці  в наступних міжнародних програмах та </w:t>
      </w:r>
      <w:r w:rsidRPr="001E6900">
        <w:rPr>
          <w:color w:val="000000" w:themeColor="text1"/>
          <w:sz w:val="28"/>
          <w:szCs w:val="28"/>
        </w:rPr>
        <w:t>проєктах</w:t>
      </w:r>
      <w:r w:rsidRPr="001E6900">
        <w:rPr>
          <w:color w:val="000000" w:themeColor="text1"/>
          <w:sz w:val="28"/>
          <w:szCs w:val="28"/>
        </w:rPr>
        <w:t xml:space="preserve">: </w:t>
      </w:r>
    </w:p>
    <w:p w:rsidR="001E6900" w:rsidRPr="001E6900" w:rsidP="001E6900" w14:paraId="6EFABD35" w14:textId="77777777">
      <w:pPr>
        <w:pStyle w:val="NoSpacing"/>
        <w:numPr>
          <w:ilvl w:val="0"/>
          <w:numId w:val="43"/>
        </w:numPr>
        <w:ind w:left="0" w:firstLine="397"/>
        <w:jc w:val="both"/>
        <w:rPr>
          <w:color w:val="000000" w:themeColor="text1"/>
          <w:sz w:val="28"/>
          <w:szCs w:val="28"/>
        </w:rPr>
      </w:pPr>
      <w:r w:rsidRPr="001E6900">
        <w:rPr>
          <w:color w:val="000000" w:themeColor="text1"/>
          <w:sz w:val="28"/>
          <w:szCs w:val="28"/>
        </w:rPr>
        <w:t xml:space="preserve">Професійна новаторська  програма з лідерства та управління </w:t>
      </w:r>
      <w:r w:rsidRPr="001E6900">
        <w:rPr>
          <w:color w:val="000000" w:themeColor="text1"/>
          <w:sz w:val="28"/>
          <w:szCs w:val="28"/>
          <w:lang w:val="en-GB"/>
        </w:rPr>
        <w:t>BLOOMBERG</w:t>
      </w:r>
      <w:r w:rsidRPr="001E6900">
        <w:rPr>
          <w:color w:val="000000" w:themeColor="text1"/>
          <w:sz w:val="28"/>
          <w:szCs w:val="28"/>
        </w:rPr>
        <w:t xml:space="preserve"> </w:t>
      </w:r>
      <w:r w:rsidRPr="001E6900">
        <w:rPr>
          <w:color w:val="000000" w:themeColor="text1"/>
          <w:sz w:val="28"/>
          <w:szCs w:val="28"/>
          <w:lang w:val="en-GB"/>
        </w:rPr>
        <w:t>LSE</w:t>
      </w:r>
      <w:r w:rsidRPr="001E6900">
        <w:rPr>
          <w:color w:val="000000" w:themeColor="text1"/>
          <w:sz w:val="28"/>
          <w:szCs w:val="28"/>
        </w:rPr>
        <w:t xml:space="preserve"> </w:t>
      </w:r>
      <w:r w:rsidRPr="001E6900">
        <w:rPr>
          <w:color w:val="000000" w:themeColor="text1"/>
          <w:sz w:val="28"/>
          <w:szCs w:val="28"/>
          <w:lang w:val="en-GB"/>
        </w:rPr>
        <w:t>EUROPEAN</w:t>
      </w:r>
      <w:r w:rsidRPr="001E6900">
        <w:rPr>
          <w:color w:val="000000" w:themeColor="text1"/>
          <w:sz w:val="28"/>
          <w:szCs w:val="28"/>
        </w:rPr>
        <w:t xml:space="preserve"> </w:t>
      </w:r>
      <w:r w:rsidRPr="001E6900">
        <w:rPr>
          <w:color w:val="000000" w:themeColor="text1"/>
          <w:sz w:val="28"/>
          <w:szCs w:val="28"/>
          <w:lang w:val="en-GB"/>
        </w:rPr>
        <w:t>CITY</w:t>
      </w:r>
      <w:r w:rsidRPr="001E6900">
        <w:rPr>
          <w:color w:val="000000" w:themeColor="text1"/>
          <w:sz w:val="28"/>
          <w:szCs w:val="28"/>
        </w:rPr>
        <w:t xml:space="preserve"> </w:t>
      </w:r>
      <w:r w:rsidRPr="001E6900">
        <w:rPr>
          <w:color w:val="000000" w:themeColor="text1"/>
          <w:sz w:val="28"/>
          <w:szCs w:val="28"/>
          <w:lang w:val="en-GB"/>
        </w:rPr>
        <w:t>LEADERSHIP</w:t>
      </w:r>
      <w:r w:rsidRPr="001E6900">
        <w:rPr>
          <w:color w:val="000000" w:themeColor="text1"/>
          <w:sz w:val="28"/>
          <w:szCs w:val="28"/>
        </w:rPr>
        <w:t>;</w:t>
      </w:r>
    </w:p>
    <w:p w:rsidR="001E6900" w:rsidRPr="001E6900" w:rsidP="001E6900" w14:paraId="24399F41" w14:textId="77777777">
      <w:pPr>
        <w:pStyle w:val="NoSpacing"/>
        <w:numPr>
          <w:ilvl w:val="0"/>
          <w:numId w:val="43"/>
        </w:numPr>
        <w:ind w:left="0" w:firstLine="397"/>
        <w:jc w:val="both"/>
        <w:rPr>
          <w:color w:val="000000" w:themeColor="text1"/>
          <w:sz w:val="28"/>
          <w:szCs w:val="28"/>
        </w:rPr>
      </w:pPr>
      <w:r w:rsidRPr="001E6900">
        <w:rPr>
          <w:color w:val="000000" w:themeColor="text1"/>
          <w:sz w:val="28"/>
          <w:szCs w:val="28"/>
        </w:rPr>
        <w:t>Програма Європейського Союзу «</w:t>
      </w:r>
      <w:r w:rsidRPr="001E6900">
        <w:rPr>
          <w:color w:val="000000" w:themeColor="text1"/>
          <w:sz w:val="28"/>
          <w:szCs w:val="28"/>
          <w:lang w:val="en-GB"/>
        </w:rPr>
        <w:t>CERV</w:t>
      </w:r>
      <w:r w:rsidRPr="001E6900">
        <w:rPr>
          <w:color w:val="000000" w:themeColor="text1"/>
          <w:sz w:val="28"/>
          <w:szCs w:val="28"/>
        </w:rPr>
        <w:t xml:space="preserve">» «Громадяни, рівність, права та цінність»: </w:t>
      </w:r>
      <w:r w:rsidRPr="001E6900">
        <w:rPr>
          <w:color w:val="000000" w:themeColor="text1"/>
          <w:sz w:val="28"/>
          <w:szCs w:val="28"/>
        </w:rPr>
        <w:t>проєкт</w:t>
      </w:r>
      <w:r w:rsidRPr="001E6900">
        <w:rPr>
          <w:color w:val="000000" w:themeColor="text1"/>
          <w:sz w:val="28"/>
          <w:szCs w:val="28"/>
        </w:rPr>
        <w:t xml:space="preserve"> «Європейські перспективи: громадяни формують майбутнє»;</w:t>
      </w:r>
    </w:p>
    <w:p w:rsidR="001E6900" w:rsidRPr="001E6900" w:rsidP="001E6900" w14:paraId="519F43F9" w14:textId="77777777">
      <w:pPr>
        <w:pStyle w:val="NoSpacing"/>
        <w:numPr>
          <w:ilvl w:val="0"/>
          <w:numId w:val="43"/>
        </w:numPr>
        <w:ind w:left="0" w:firstLine="397"/>
        <w:jc w:val="both"/>
        <w:rPr>
          <w:color w:val="000000" w:themeColor="text1"/>
          <w:sz w:val="28"/>
          <w:szCs w:val="28"/>
        </w:rPr>
      </w:pPr>
      <w:r w:rsidRPr="001E6900">
        <w:rPr>
          <w:color w:val="000000" w:themeColor="text1"/>
          <w:sz w:val="28"/>
          <w:szCs w:val="28"/>
        </w:rPr>
        <w:t>Програма розвитку ООН (</w:t>
      </w:r>
      <w:r w:rsidRPr="001E6900">
        <w:rPr>
          <w:color w:val="000000" w:themeColor="text1"/>
          <w:sz w:val="28"/>
          <w:szCs w:val="28"/>
          <w:lang w:val="en-GB"/>
        </w:rPr>
        <w:t>UNDP</w:t>
      </w:r>
      <w:r w:rsidRPr="001E6900">
        <w:rPr>
          <w:color w:val="000000" w:themeColor="text1"/>
          <w:sz w:val="28"/>
          <w:szCs w:val="28"/>
        </w:rPr>
        <w:t xml:space="preserve">) в Україні у співпраці з Міністерством розвитку громад, територій та інфраструктури України за фінансової підтримки Уряду Японії в межах </w:t>
      </w:r>
      <w:r w:rsidRPr="001E6900">
        <w:rPr>
          <w:color w:val="000000" w:themeColor="text1"/>
          <w:sz w:val="28"/>
          <w:szCs w:val="28"/>
        </w:rPr>
        <w:t>проєкту</w:t>
      </w:r>
      <w:r w:rsidRPr="001E6900">
        <w:rPr>
          <w:color w:val="000000" w:themeColor="text1"/>
          <w:sz w:val="28"/>
          <w:szCs w:val="28"/>
        </w:rPr>
        <w:t xml:space="preserve"> ПРООН «Трансформаційне відновлення людської безпеки в Україні»;</w:t>
      </w:r>
    </w:p>
    <w:p w:rsidR="001E6900" w:rsidRPr="001E6900" w:rsidP="001E6900" w14:paraId="65FF8C9C" w14:textId="77777777">
      <w:pPr>
        <w:pStyle w:val="NoSpacing"/>
        <w:numPr>
          <w:ilvl w:val="0"/>
          <w:numId w:val="43"/>
        </w:numPr>
        <w:ind w:left="0" w:firstLine="397"/>
        <w:jc w:val="both"/>
        <w:rPr>
          <w:color w:val="000000" w:themeColor="text1"/>
          <w:sz w:val="28"/>
          <w:szCs w:val="28"/>
        </w:rPr>
      </w:pPr>
      <w:r w:rsidRPr="001E6900">
        <w:rPr>
          <w:color w:val="1F1F1F"/>
          <w:sz w:val="28"/>
          <w:szCs w:val="28"/>
        </w:rPr>
        <w:t xml:space="preserve">Асоційоване партнерство в Європейському Альянсі міст і регіонів із відбудови України; </w:t>
      </w:r>
    </w:p>
    <w:p w:rsidR="001E6900" w:rsidRPr="001E6900" w:rsidP="001E6900" w14:paraId="17C21EC1" w14:textId="77777777">
      <w:pPr>
        <w:pStyle w:val="NoSpacing"/>
        <w:numPr>
          <w:ilvl w:val="0"/>
          <w:numId w:val="43"/>
        </w:numPr>
        <w:ind w:left="0" w:firstLine="397"/>
        <w:jc w:val="both"/>
        <w:rPr>
          <w:color w:val="000000" w:themeColor="text1"/>
          <w:sz w:val="28"/>
          <w:szCs w:val="28"/>
        </w:rPr>
      </w:pPr>
      <w:r w:rsidRPr="001E6900">
        <w:rPr>
          <w:sz w:val="28"/>
          <w:szCs w:val="28"/>
        </w:rPr>
        <w:t>Членство у міжнародній організації ICLEI - «Місцеві органи влади за сталий розвиток»;</w:t>
      </w:r>
    </w:p>
    <w:p w:rsidR="001E6900" w:rsidRPr="001E6900" w:rsidP="001E6900" w14:paraId="0D22A30A" w14:textId="77777777">
      <w:pPr>
        <w:pStyle w:val="NoSpacing"/>
        <w:numPr>
          <w:ilvl w:val="0"/>
          <w:numId w:val="43"/>
        </w:numPr>
        <w:ind w:left="0" w:firstLine="397"/>
        <w:jc w:val="both"/>
        <w:rPr>
          <w:color w:val="000000" w:themeColor="text1"/>
          <w:sz w:val="28"/>
          <w:szCs w:val="28"/>
        </w:rPr>
      </w:pPr>
      <w:r w:rsidRPr="001E6900">
        <w:rPr>
          <w:sz w:val="28"/>
          <w:szCs w:val="28"/>
        </w:rPr>
        <w:t xml:space="preserve">Членство у </w:t>
      </w:r>
      <w:r w:rsidRPr="001E6900">
        <w:rPr>
          <w:color w:val="0A0A0A"/>
          <w:sz w:val="28"/>
          <w:szCs w:val="28"/>
          <w:shd w:val="clear" w:color="auto" w:fill="FFFFFF"/>
        </w:rPr>
        <w:t>Європейській ініціативі «Угода мерів»;</w:t>
      </w:r>
    </w:p>
    <w:p w:rsidR="001E6900" w:rsidRPr="001E6900" w:rsidP="001E6900" w14:paraId="04D570B5" w14:textId="77777777">
      <w:pPr>
        <w:pStyle w:val="NoSpacing"/>
        <w:numPr>
          <w:ilvl w:val="0"/>
          <w:numId w:val="43"/>
        </w:numPr>
        <w:ind w:left="0" w:firstLine="397"/>
        <w:jc w:val="both"/>
        <w:rPr>
          <w:color w:val="000000" w:themeColor="text1"/>
          <w:sz w:val="28"/>
          <w:szCs w:val="28"/>
        </w:rPr>
      </w:pPr>
      <w:r w:rsidRPr="001E6900">
        <w:rPr>
          <w:color w:val="000000" w:themeColor="text1"/>
          <w:sz w:val="28"/>
          <w:szCs w:val="28"/>
        </w:rPr>
        <w:t xml:space="preserve">Програма міжнародної співпраці «Просування енергоефективності та імплементації Директиви ЄС про енергоефективність в Україні», які спільно фінансуються Європейським Союзом та урядом Німеччини і реалізується </w:t>
      </w:r>
      <w:r w:rsidRPr="001E6900">
        <w:rPr>
          <w:color w:val="000000" w:themeColor="text1"/>
          <w:sz w:val="28"/>
          <w:szCs w:val="28"/>
        </w:rPr>
        <w:t xml:space="preserve">німецькою федеральною компанією </w:t>
      </w:r>
      <w:r w:rsidRPr="001E6900">
        <w:rPr>
          <w:color w:val="000000" w:themeColor="text1"/>
          <w:sz w:val="28"/>
          <w:szCs w:val="28"/>
        </w:rPr>
        <w:t>Deutsche</w:t>
      </w:r>
      <w:r w:rsidRPr="001E6900">
        <w:rPr>
          <w:color w:val="000000" w:themeColor="text1"/>
          <w:sz w:val="28"/>
          <w:szCs w:val="28"/>
        </w:rPr>
        <w:t xml:space="preserve"> </w:t>
      </w:r>
      <w:r w:rsidRPr="001E6900">
        <w:rPr>
          <w:color w:val="000000" w:themeColor="text1"/>
          <w:sz w:val="28"/>
          <w:szCs w:val="28"/>
        </w:rPr>
        <w:t>Gesellschaft</w:t>
      </w:r>
      <w:r w:rsidRPr="001E6900">
        <w:rPr>
          <w:color w:val="000000" w:themeColor="text1"/>
          <w:sz w:val="28"/>
          <w:szCs w:val="28"/>
        </w:rPr>
        <w:t xml:space="preserve"> </w:t>
      </w:r>
      <w:r w:rsidRPr="001E6900">
        <w:rPr>
          <w:color w:val="000000" w:themeColor="text1"/>
          <w:sz w:val="28"/>
          <w:szCs w:val="28"/>
        </w:rPr>
        <w:t>für</w:t>
      </w:r>
      <w:r w:rsidRPr="001E6900">
        <w:rPr>
          <w:color w:val="000000" w:themeColor="text1"/>
          <w:sz w:val="28"/>
          <w:szCs w:val="28"/>
        </w:rPr>
        <w:t xml:space="preserve"> </w:t>
      </w:r>
      <w:r w:rsidRPr="001E6900">
        <w:rPr>
          <w:color w:val="000000" w:themeColor="text1"/>
          <w:sz w:val="28"/>
          <w:szCs w:val="28"/>
        </w:rPr>
        <w:t>Internationale</w:t>
      </w:r>
      <w:r w:rsidRPr="001E6900">
        <w:rPr>
          <w:color w:val="000000" w:themeColor="text1"/>
          <w:sz w:val="28"/>
          <w:szCs w:val="28"/>
        </w:rPr>
        <w:t xml:space="preserve"> </w:t>
      </w:r>
      <w:r w:rsidRPr="001E6900">
        <w:rPr>
          <w:color w:val="000000" w:themeColor="text1"/>
          <w:sz w:val="28"/>
          <w:szCs w:val="28"/>
        </w:rPr>
        <w:t>Zusammenarbeit</w:t>
      </w:r>
      <w:r w:rsidRPr="001E6900">
        <w:rPr>
          <w:color w:val="000000" w:themeColor="text1"/>
          <w:sz w:val="28"/>
          <w:szCs w:val="28"/>
        </w:rPr>
        <w:t xml:space="preserve"> (GIZ) </w:t>
      </w:r>
      <w:r w:rsidRPr="001E6900">
        <w:rPr>
          <w:color w:val="000000" w:themeColor="text1"/>
          <w:sz w:val="28"/>
          <w:szCs w:val="28"/>
        </w:rPr>
        <w:t>GmbH</w:t>
      </w:r>
      <w:r w:rsidRPr="001E6900">
        <w:rPr>
          <w:color w:val="000000" w:themeColor="text1"/>
          <w:sz w:val="28"/>
          <w:szCs w:val="28"/>
        </w:rPr>
        <w:t xml:space="preserve">;  </w:t>
      </w:r>
    </w:p>
    <w:p w:rsidR="001E6900" w:rsidRPr="001E6900" w:rsidP="001E6900" w14:paraId="0B517A77" w14:textId="77777777">
      <w:pPr>
        <w:pStyle w:val="NoSpacing"/>
        <w:numPr>
          <w:ilvl w:val="0"/>
          <w:numId w:val="43"/>
        </w:numPr>
        <w:ind w:left="0" w:firstLine="397"/>
        <w:jc w:val="both"/>
        <w:rPr>
          <w:color w:val="000000" w:themeColor="text1"/>
          <w:sz w:val="28"/>
          <w:szCs w:val="28"/>
        </w:rPr>
      </w:pPr>
      <w:r w:rsidRPr="001E6900">
        <w:rPr>
          <w:color w:val="000000" w:themeColor="text1"/>
          <w:sz w:val="28"/>
          <w:szCs w:val="28"/>
        </w:rPr>
        <w:t xml:space="preserve">Швейцарсько-український </w:t>
      </w:r>
      <w:r w:rsidRPr="001E6900">
        <w:rPr>
          <w:color w:val="000000" w:themeColor="text1"/>
          <w:sz w:val="28"/>
          <w:szCs w:val="28"/>
        </w:rPr>
        <w:t>проєкт</w:t>
      </w:r>
      <w:r w:rsidRPr="001E6900">
        <w:rPr>
          <w:color w:val="000000" w:themeColor="text1"/>
          <w:sz w:val="28"/>
          <w:szCs w:val="28"/>
        </w:rPr>
        <w:t xml:space="preserve"> </w:t>
      </w:r>
      <w:r w:rsidRPr="001E6900">
        <w:rPr>
          <w:color w:val="000000" w:themeColor="text1"/>
          <w:sz w:val="28"/>
          <w:szCs w:val="28"/>
          <w:lang w:val="en-US"/>
        </w:rPr>
        <w:t>DECIDE</w:t>
      </w:r>
      <w:r w:rsidRPr="001E6900">
        <w:rPr>
          <w:color w:val="000000" w:themeColor="text1"/>
          <w:sz w:val="28"/>
          <w:szCs w:val="28"/>
        </w:rPr>
        <w:t xml:space="preserve"> для підтримки реформи професійної освіти в Україні»; </w:t>
      </w:r>
    </w:p>
    <w:p w:rsidR="001E6900" w:rsidRPr="001E6900" w:rsidP="001E6900" w14:paraId="4FD3EF3C" w14:textId="77777777">
      <w:pPr>
        <w:pStyle w:val="NoSpacing"/>
        <w:numPr>
          <w:ilvl w:val="0"/>
          <w:numId w:val="43"/>
        </w:numPr>
        <w:ind w:left="0" w:firstLine="397"/>
        <w:jc w:val="both"/>
        <w:rPr>
          <w:color w:val="000000" w:themeColor="text1"/>
          <w:sz w:val="28"/>
          <w:szCs w:val="28"/>
        </w:rPr>
      </w:pPr>
      <w:r w:rsidRPr="001E6900">
        <w:rPr>
          <w:sz w:val="28"/>
          <w:szCs w:val="28"/>
        </w:rPr>
        <w:t>Членство у</w:t>
      </w:r>
      <w:r w:rsidRPr="001E6900">
        <w:rPr>
          <w:color w:val="000000" w:themeColor="text1"/>
          <w:sz w:val="28"/>
          <w:szCs w:val="28"/>
        </w:rPr>
        <w:t xml:space="preserve"> Міланському Пакті про  продовольчу політику у містах (MUFPP), який є міжнародною угодою мерів щодо розвитку стійких безпечних інклюзивних продовольчих систем;</w:t>
      </w:r>
    </w:p>
    <w:p w:rsidR="001E6900" w:rsidRPr="001E6900" w:rsidP="001E6900" w14:paraId="108DBFFE" w14:textId="77777777">
      <w:pPr>
        <w:pStyle w:val="NoSpacing"/>
        <w:numPr>
          <w:ilvl w:val="0"/>
          <w:numId w:val="43"/>
        </w:numPr>
        <w:ind w:left="0" w:firstLine="397"/>
        <w:jc w:val="both"/>
        <w:rPr>
          <w:color w:val="000000" w:themeColor="text1"/>
          <w:sz w:val="28"/>
          <w:szCs w:val="28"/>
        </w:rPr>
      </w:pPr>
      <w:r w:rsidRPr="001E6900">
        <w:rPr>
          <w:color w:val="000000" w:themeColor="text1"/>
          <w:sz w:val="28"/>
          <w:szCs w:val="28"/>
        </w:rPr>
        <w:t>Проєкт</w:t>
      </w:r>
      <w:r w:rsidRPr="001E6900">
        <w:rPr>
          <w:color w:val="000000" w:themeColor="text1"/>
          <w:sz w:val="28"/>
          <w:szCs w:val="28"/>
        </w:rPr>
        <w:t xml:space="preserve"> «</w:t>
      </w:r>
      <w:r w:rsidRPr="001E6900">
        <w:rPr>
          <w:color w:val="000000" w:themeColor="text1"/>
          <w:sz w:val="28"/>
          <w:szCs w:val="28"/>
          <w:lang w:val="en-GB"/>
        </w:rPr>
        <w:t>LEP</w:t>
      </w:r>
      <w:r w:rsidRPr="001E6900">
        <w:rPr>
          <w:color w:val="000000" w:themeColor="text1"/>
          <w:sz w:val="28"/>
          <w:szCs w:val="28"/>
        </w:rPr>
        <w:t>4</w:t>
      </w:r>
      <w:r w:rsidRPr="001E6900">
        <w:rPr>
          <w:color w:val="000000" w:themeColor="text1"/>
          <w:sz w:val="28"/>
          <w:szCs w:val="28"/>
          <w:lang w:val="en-GB"/>
        </w:rPr>
        <w:t>WORK</w:t>
      </w:r>
      <w:r w:rsidRPr="001E6900">
        <w:rPr>
          <w:color w:val="000000" w:themeColor="text1"/>
          <w:sz w:val="28"/>
          <w:szCs w:val="28"/>
        </w:rPr>
        <w:t xml:space="preserve"> - Місцеві партнерства зайнятості для гідної праці та ефективного управління ринком праці» за реалізації Українського жіночого фонду та підтримки Міжнародної організації праці; </w:t>
      </w:r>
    </w:p>
    <w:p w:rsidR="001E6900" w:rsidRPr="001E6900" w:rsidP="001E6900" w14:paraId="290B3C08" w14:textId="77777777">
      <w:pPr>
        <w:pStyle w:val="NoSpacing"/>
        <w:numPr>
          <w:ilvl w:val="0"/>
          <w:numId w:val="43"/>
        </w:numPr>
        <w:ind w:left="0" w:firstLine="397"/>
        <w:jc w:val="both"/>
        <w:rPr>
          <w:color w:val="000000" w:themeColor="text1"/>
          <w:sz w:val="28"/>
          <w:szCs w:val="28"/>
        </w:rPr>
      </w:pPr>
      <w:r w:rsidRPr="001E6900">
        <w:rPr>
          <w:color w:val="000000" w:themeColor="text1"/>
          <w:sz w:val="28"/>
          <w:szCs w:val="28"/>
        </w:rPr>
        <w:t xml:space="preserve">Програма «Зелене відновлення промисловості через муніципальний розвиток в Україні» за фінансування </w:t>
      </w:r>
      <w:r w:rsidRPr="001E6900">
        <w:rPr>
          <w:color w:val="000000" w:themeColor="text1"/>
          <w:sz w:val="28"/>
          <w:szCs w:val="28"/>
          <w:lang w:val="en-GB"/>
        </w:rPr>
        <w:t>UNIDO</w:t>
      </w:r>
      <w:r w:rsidRPr="001E6900">
        <w:rPr>
          <w:color w:val="000000" w:themeColor="text1"/>
          <w:sz w:val="28"/>
          <w:szCs w:val="28"/>
        </w:rPr>
        <w:t xml:space="preserve">, реалізація </w:t>
      </w:r>
      <w:r w:rsidRPr="001E6900">
        <w:rPr>
          <w:color w:val="000000" w:themeColor="text1"/>
          <w:sz w:val="28"/>
          <w:szCs w:val="28"/>
        </w:rPr>
        <w:t>проєкту</w:t>
      </w:r>
      <w:r w:rsidRPr="001E6900">
        <w:rPr>
          <w:color w:val="000000" w:themeColor="text1"/>
          <w:sz w:val="28"/>
          <w:szCs w:val="28"/>
        </w:rPr>
        <w:t xml:space="preserve"> «Оновлення існуючого техніко-економічного обґрунтування реконструкції каналізаційних очисних споруд м. Бровари»;</w:t>
      </w:r>
    </w:p>
    <w:p w:rsidR="001E6900" w:rsidRPr="001E6900" w:rsidP="001E6900" w14:paraId="2F0AC0B2" w14:textId="77777777">
      <w:pPr>
        <w:pStyle w:val="NoSpacing"/>
        <w:numPr>
          <w:ilvl w:val="0"/>
          <w:numId w:val="43"/>
        </w:numPr>
        <w:ind w:left="0" w:firstLine="397"/>
        <w:jc w:val="both"/>
        <w:rPr>
          <w:color w:val="000000" w:themeColor="text1"/>
          <w:sz w:val="28"/>
          <w:szCs w:val="28"/>
        </w:rPr>
      </w:pPr>
      <w:r w:rsidRPr="001E6900">
        <w:rPr>
          <w:color w:val="000000" w:themeColor="text1"/>
          <w:sz w:val="28"/>
          <w:szCs w:val="28"/>
        </w:rPr>
        <w:t xml:space="preserve">Європейський </w:t>
      </w:r>
      <w:r w:rsidRPr="001E6900">
        <w:rPr>
          <w:color w:val="000000" w:themeColor="text1"/>
          <w:sz w:val="28"/>
          <w:szCs w:val="28"/>
        </w:rPr>
        <w:t>проєкт</w:t>
      </w:r>
      <w:r w:rsidRPr="001E6900">
        <w:rPr>
          <w:color w:val="000000" w:themeColor="text1"/>
          <w:sz w:val="28"/>
          <w:szCs w:val="28"/>
        </w:rPr>
        <w:t xml:space="preserve"> «Шляхи співпраці» </w:t>
      </w:r>
      <w:r w:rsidRPr="001E6900">
        <w:rPr>
          <w:color w:val="000000"/>
          <w:sz w:val="28"/>
          <w:szCs w:val="28"/>
        </w:rPr>
        <w:t>за реалізації Мережі асоціацій місцевих влад Південно-Східної Європи та інші.</w:t>
      </w:r>
    </w:p>
    <w:p w:rsidR="001E6900" w:rsidRPr="001E6900" w:rsidP="001E6900" w14:paraId="4A8F3292" w14:textId="77777777">
      <w:pPr>
        <w:pStyle w:val="NoSpacing"/>
        <w:ind w:firstLine="397"/>
        <w:jc w:val="both"/>
        <w:rPr>
          <w:sz w:val="28"/>
          <w:szCs w:val="28"/>
        </w:rPr>
      </w:pPr>
    </w:p>
    <w:p w:rsidR="001E6900" w:rsidRPr="001E6900" w:rsidP="001E6900" w14:paraId="7293F6EF" w14:textId="77777777">
      <w:pPr>
        <w:pStyle w:val="NoSpacing"/>
        <w:ind w:firstLine="397"/>
        <w:jc w:val="both"/>
        <w:rPr>
          <w:b/>
          <w:bCs/>
          <w:i/>
          <w:color w:val="000000" w:themeColor="text1"/>
          <w:sz w:val="28"/>
          <w:szCs w:val="28"/>
        </w:rPr>
      </w:pPr>
      <w:r w:rsidRPr="001E6900">
        <w:rPr>
          <w:b/>
          <w:bCs/>
          <w:i/>
          <w:color w:val="000000" w:themeColor="text1"/>
          <w:sz w:val="28"/>
          <w:szCs w:val="28"/>
        </w:rPr>
        <w:t>Головні цілі на 2026 рік:</w:t>
      </w:r>
    </w:p>
    <w:p w:rsidR="001E6900" w:rsidRPr="001E6900" w:rsidP="001E6900" w14:paraId="31751E3E" w14:textId="77777777">
      <w:pPr>
        <w:pStyle w:val="NoSpacing"/>
        <w:ind w:firstLine="397"/>
        <w:jc w:val="both"/>
        <w:rPr>
          <w:color w:val="000000" w:themeColor="text1"/>
          <w:sz w:val="28"/>
          <w:szCs w:val="28"/>
        </w:rPr>
      </w:pPr>
      <w:r w:rsidRPr="001E6900">
        <w:rPr>
          <w:color w:val="000000" w:themeColor="text1"/>
          <w:sz w:val="28"/>
          <w:szCs w:val="28"/>
        </w:rPr>
        <w:t xml:space="preserve">Розвиток співпраці з територіальними громадами близького та далекого зарубіжжя; участь у спільних міжнародних </w:t>
      </w:r>
      <w:r w:rsidRPr="001E6900">
        <w:rPr>
          <w:color w:val="000000" w:themeColor="text1"/>
          <w:sz w:val="28"/>
          <w:szCs w:val="28"/>
        </w:rPr>
        <w:t>проєктах</w:t>
      </w:r>
      <w:r w:rsidRPr="001E6900">
        <w:rPr>
          <w:color w:val="000000" w:themeColor="text1"/>
          <w:sz w:val="28"/>
          <w:szCs w:val="28"/>
        </w:rPr>
        <w:t xml:space="preserve"> та програмах, покращення міжнародного іміджу громади.</w:t>
      </w:r>
    </w:p>
    <w:p w:rsidR="001E6900" w:rsidRPr="001E6900" w:rsidP="001E6900" w14:paraId="75160E41" w14:textId="77777777">
      <w:pPr>
        <w:pStyle w:val="NoSpacing"/>
        <w:ind w:firstLine="397"/>
        <w:jc w:val="both"/>
        <w:rPr>
          <w:color w:val="000000" w:themeColor="text1"/>
          <w:sz w:val="28"/>
          <w:szCs w:val="28"/>
        </w:rPr>
      </w:pPr>
      <w:r w:rsidRPr="001E6900">
        <w:rPr>
          <w:color w:val="000000" w:themeColor="text1"/>
          <w:sz w:val="28"/>
          <w:szCs w:val="28"/>
        </w:rPr>
        <w:t xml:space="preserve">Інтеграція економіки громади у світовий простір шляхом експорту високоякісної та </w:t>
      </w:r>
      <w:r w:rsidRPr="001E6900">
        <w:rPr>
          <w:color w:val="000000" w:themeColor="text1"/>
          <w:sz w:val="28"/>
          <w:szCs w:val="28"/>
        </w:rPr>
        <w:t>конкурентноспроможної</w:t>
      </w:r>
      <w:r w:rsidRPr="001E6900">
        <w:rPr>
          <w:color w:val="000000" w:themeColor="text1"/>
          <w:sz w:val="28"/>
          <w:szCs w:val="28"/>
        </w:rPr>
        <w:t xml:space="preserve"> продукції, розширення зовнішніх ринків збуту, а також підтримка власного виробника з метою зменшення імпорту.</w:t>
      </w:r>
    </w:p>
    <w:p w:rsidR="001E6900" w:rsidRPr="001E6900" w:rsidP="001E6900" w14:paraId="6A2DDCBB" w14:textId="77777777">
      <w:pPr>
        <w:pStyle w:val="NoSpacing"/>
        <w:ind w:firstLine="397"/>
        <w:jc w:val="both"/>
        <w:rPr>
          <w:color w:val="000000" w:themeColor="text1"/>
          <w:sz w:val="28"/>
          <w:szCs w:val="28"/>
          <w:highlight w:val="yellow"/>
        </w:rPr>
      </w:pPr>
    </w:p>
    <w:p w:rsidR="001E6900" w:rsidRPr="001E6900" w:rsidP="001E6900" w14:paraId="7C79DB5B" w14:textId="77777777">
      <w:pPr>
        <w:pStyle w:val="NoSpacing"/>
        <w:ind w:firstLine="397"/>
        <w:jc w:val="both"/>
        <w:rPr>
          <w:b/>
          <w:bCs/>
          <w:i/>
          <w:iCs/>
          <w:color w:val="000000" w:themeColor="text1"/>
          <w:sz w:val="28"/>
          <w:szCs w:val="28"/>
        </w:rPr>
      </w:pPr>
      <w:r w:rsidRPr="001E6900">
        <w:rPr>
          <w:b/>
          <w:bCs/>
          <w:i/>
          <w:iCs/>
          <w:color w:val="000000" w:themeColor="text1"/>
          <w:sz w:val="28"/>
          <w:szCs w:val="28"/>
        </w:rPr>
        <w:t>Основні завдання та заходи на 2026 рік:</w:t>
      </w:r>
    </w:p>
    <w:p w:rsidR="001E6900" w:rsidRPr="001E6900" w:rsidP="001E6900" w14:paraId="69E121B3" w14:textId="77777777">
      <w:pPr>
        <w:pStyle w:val="NoSpacing"/>
        <w:ind w:firstLine="397"/>
        <w:jc w:val="both"/>
        <w:rPr>
          <w:color w:val="000000" w:themeColor="text1"/>
          <w:sz w:val="28"/>
          <w:szCs w:val="28"/>
        </w:rPr>
      </w:pPr>
      <w:r w:rsidRPr="001E6900">
        <w:rPr>
          <w:color w:val="000000" w:themeColor="text1"/>
          <w:sz w:val="28"/>
          <w:szCs w:val="28"/>
        </w:rPr>
        <w:t xml:space="preserve">■ продовження  міжнародної співпраці, залучення зовнішнього фінансування для реалізації соціально-важливих </w:t>
      </w:r>
      <w:r w:rsidRPr="001E6900">
        <w:rPr>
          <w:color w:val="000000" w:themeColor="text1"/>
          <w:sz w:val="28"/>
          <w:szCs w:val="28"/>
        </w:rPr>
        <w:t>проєктів</w:t>
      </w:r>
      <w:r w:rsidRPr="001E6900">
        <w:rPr>
          <w:color w:val="000000" w:themeColor="text1"/>
          <w:sz w:val="28"/>
          <w:szCs w:val="28"/>
        </w:rPr>
        <w:t>;</w:t>
      </w:r>
    </w:p>
    <w:p w:rsidR="001E6900" w:rsidRPr="001E6900" w:rsidP="001E6900" w14:paraId="7CD6C2BD" w14:textId="77777777">
      <w:pPr>
        <w:pStyle w:val="NoSpacing"/>
        <w:ind w:firstLine="397"/>
        <w:jc w:val="both"/>
        <w:rPr>
          <w:color w:val="000000" w:themeColor="text1"/>
          <w:sz w:val="28"/>
          <w:szCs w:val="28"/>
        </w:rPr>
      </w:pPr>
      <w:r w:rsidRPr="001E6900">
        <w:rPr>
          <w:color w:val="000000" w:themeColor="text1"/>
          <w:sz w:val="28"/>
          <w:szCs w:val="28"/>
        </w:rPr>
        <w:t>■ розширення кола міжнародних партнерів громади;</w:t>
      </w:r>
    </w:p>
    <w:p w:rsidR="001E6900" w:rsidRPr="001E6900" w:rsidP="001E6900" w14:paraId="55F9D062" w14:textId="77777777">
      <w:pPr>
        <w:pStyle w:val="NoSpacing"/>
        <w:ind w:firstLine="397"/>
        <w:jc w:val="both"/>
        <w:rPr>
          <w:color w:val="000000" w:themeColor="text1"/>
          <w:sz w:val="28"/>
          <w:szCs w:val="28"/>
        </w:rPr>
      </w:pPr>
      <w:r w:rsidRPr="001E6900">
        <w:rPr>
          <w:color w:val="000000" w:themeColor="text1"/>
          <w:sz w:val="28"/>
          <w:szCs w:val="28"/>
        </w:rPr>
        <w:t>■ координація міжнародних заходів на території громади;</w:t>
      </w:r>
    </w:p>
    <w:p w:rsidR="001E6900" w:rsidRPr="001E6900" w:rsidP="001E6900" w14:paraId="6BBC2607" w14:textId="77777777">
      <w:pPr>
        <w:pStyle w:val="NoSpacing"/>
        <w:ind w:firstLine="397"/>
        <w:jc w:val="both"/>
        <w:rPr>
          <w:color w:val="000000" w:themeColor="text1"/>
          <w:sz w:val="28"/>
          <w:szCs w:val="28"/>
        </w:rPr>
      </w:pPr>
      <w:r w:rsidRPr="001E6900">
        <w:rPr>
          <w:color w:val="000000" w:themeColor="text1"/>
          <w:sz w:val="28"/>
          <w:szCs w:val="28"/>
        </w:rPr>
        <w:t xml:space="preserve">■ участь у міжнародних програмах та </w:t>
      </w:r>
      <w:r w:rsidRPr="001E6900">
        <w:rPr>
          <w:color w:val="000000" w:themeColor="text1"/>
          <w:sz w:val="28"/>
          <w:szCs w:val="28"/>
        </w:rPr>
        <w:t>проєктах</w:t>
      </w:r>
      <w:r w:rsidRPr="001E6900">
        <w:rPr>
          <w:color w:val="000000" w:themeColor="text1"/>
          <w:sz w:val="28"/>
          <w:szCs w:val="28"/>
        </w:rPr>
        <w:t xml:space="preserve"> у сферах економіки, освіти, культури, спорту тощо;</w:t>
      </w:r>
    </w:p>
    <w:p w:rsidR="001E6900" w:rsidRPr="001E6900" w:rsidP="001E6900" w14:paraId="2C0BBFFF" w14:textId="77777777">
      <w:pPr>
        <w:pStyle w:val="NoSpacing"/>
        <w:ind w:firstLine="397"/>
        <w:jc w:val="both"/>
        <w:rPr>
          <w:color w:val="000000" w:themeColor="text1"/>
          <w:sz w:val="28"/>
          <w:szCs w:val="28"/>
        </w:rPr>
      </w:pPr>
      <w:r w:rsidRPr="001E6900">
        <w:rPr>
          <w:color w:val="000000" w:themeColor="text1"/>
          <w:sz w:val="28"/>
          <w:szCs w:val="28"/>
        </w:rPr>
        <w:t>■ активізація роботи щодо промоції та зміцнення позитивного міжнародного іміджу громади;</w:t>
      </w:r>
    </w:p>
    <w:p w:rsidR="001E6900" w:rsidRPr="001E6900" w:rsidP="001E6900" w14:paraId="59D17160" w14:textId="77777777">
      <w:pPr>
        <w:pStyle w:val="NoSpacing"/>
        <w:ind w:firstLine="397"/>
        <w:jc w:val="both"/>
        <w:rPr>
          <w:color w:val="000000" w:themeColor="text1"/>
          <w:sz w:val="28"/>
          <w:szCs w:val="28"/>
        </w:rPr>
      </w:pPr>
      <w:r w:rsidRPr="001E6900">
        <w:rPr>
          <w:color w:val="000000" w:themeColor="text1"/>
          <w:sz w:val="28"/>
          <w:szCs w:val="28"/>
        </w:rPr>
        <w:t>■ продовження роботи щодо поширення інформації про зовнішньоекономічну діяльність громади у засобах масової інформації, мережі Інтернет, сприяння у проведенні презентацій експортного потенціалу на міжнародних форумах;</w:t>
      </w:r>
    </w:p>
    <w:p w:rsidR="001E6900" w:rsidRPr="001E6900" w:rsidP="001E6900" w14:paraId="52F7649D" w14:textId="77777777">
      <w:pPr>
        <w:pStyle w:val="NoSpacing"/>
        <w:ind w:firstLine="397"/>
        <w:jc w:val="both"/>
        <w:rPr>
          <w:color w:val="000000" w:themeColor="text1"/>
          <w:sz w:val="28"/>
          <w:szCs w:val="28"/>
        </w:rPr>
      </w:pPr>
      <w:r w:rsidRPr="001E6900">
        <w:rPr>
          <w:color w:val="000000" w:themeColor="text1"/>
          <w:sz w:val="28"/>
          <w:szCs w:val="28"/>
        </w:rPr>
        <w:t>■ сприяння виходу підприємств громади на зовнішні ринки;</w:t>
      </w:r>
    </w:p>
    <w:p w:rsidR="001E6900" w:rsidRPr="001E6900" w:rsidP="001E6900" w14:paraId="77DBB4B9" w14:textId="77777777">
      <w:pPr>
        <w:pStyle w:val="NoSpacing"/>
        <w:ind w:firstLine="397"/>
        <w:jc w:val="both"/>
        <w:rPr>
          <w:color w:val="000000" w:themeColor="text1"/>
          <w:sz w:val="28"/>
          <w:szCs w:val="28"/>
        </w:rPr>
      </w:pPr>
      <w:r w:rsidRPr="001E6900">
        <w:rPr>
          <w:color w:val="000000" w:themeColor="text1"/>
          <w:sz w:val="28"/>
          <w:szCs w:val="28"/>
        </w:rPr>
        <w:t>■ інформаційна підтримка підприємств-експортерів у розширенні їхньої присутності на міжнародних ринках та у пошуку бізнес-партнерів за кордоном.</w:t>
      </w:r>
    </w:p>
    <w:p w:rsidR="001E6900" w:rsidRPr="001E6900" w:rsidP="001E6900" w14:paraId="42B1074E" w14:textId="77777777">
      <w:pPr>
        <w:pStyle w:val="NoSpacing"/>
        <w:ind w:firstLine="397"/>
        <w:jc w:val="both"/>
        <w:rPr>
          <w:color w:val="000000" w:themeColor="text1"/>
          <w:sz w:val="28"/>
          <w:szCs w:val="28"/>
          <w:highlight w:val="yellow"/>
        </w:rPr>
      </w:pPr>
    </w:p>
    <w:p w:rsidR="001E6900" w:rsidRPr="001E6900" w:rsidP="001E6900" w14:paraId="1C721CF8" w14:textId="77777777">
      <w:pPr>
        <w:pStyle w:val="NoSpacing"/>
        <w:ind w:firstLine="397"/>
        <w:jc w:val="both"/>
        <w:rPr>
          <w:b/>
          <w:bCs/>
          <w:i/>
          <w:color w:val="000000" w:themeColor="text1"/>
          <w:sz w:val="28"/>
          <w:szCs w:val="28"/>
        </w:rPr>
      </w:pPr>
      <w:r w:rsidRPr="001E6900">
        <w:rPr>
          <w:b/>
          <w:bCs/>
          <w:i/>
          <w:color w:val="000000" w:themeColor="text1"/>
          <w:sz w:val="28"/>
          <w:szCs w:val="28"/>
        </w:rPr>
        <w:t>Очікувані результати:</w:t>
      </w:r>
    </w:p>
    <w:p w:rsidR="001E6900" w:rsidRPr="001E6900" w:rsidP="001E6900" w14:paraId="60CE2391" w14:textId="77777777">
      <w:pPr>
        <w:pStyle w:val="NoSpacing"/>
        <w:numPr>
          <w:ilvl w:val="0"/>
          <w:numId w:val="23"/>
        </w:numPr>
        <w:ind w:left="0" w:firstLine="397"/>
        <w:jc w:val="both"/>
        <w:rPr>
          <w:color w:val="000000" w:themeColor="text1"/>
          <w:sz w:val="28"/>
          <w:szCs w:val="28"/>
        </w:rPr>
      </w:pPr>
      <w:r w:rsidRPr="001E6900">
        <w:rPr>
          <w:color w:val="000000" w:themeColor="text1"/>
          <w:sz w:val="28"/>
          <w:szCs w:val="28"/>
        </w:rPr>
        <w:t>збільшення обсягів експорту товарів та послуг суб’єктами господарювання громади;</w:t>
      </w:r>
    </w:p>
    <w:p w:rsidR="001E6900" w:rsidRPr="001E6900" w:rsidP="001E6900" w14:paraId="5F376AD5" w14:textId="77777777">
      <w:pPr>
        <w:pStyle w:val="NoSpacing"/>
        <w:numPr>
          <w:ilvl w:val="0"/>
          <w:numId w:val="23"/>
        </w:numPr>
        <w:ind w:left="0" w:firstLine="397"/>
        <w:jc w:val="both"/>
        <w:rPr>
          <w:color w:val="000000" w:themeColor="text1"/>
          <w:sz w:val="28"/>
          <w:szCs w:val="28"/>
        </w:rPr>
      </w:pPr>
      <w:r w:rsidRPr="001E6900">
        <w:rPr>
          <w:color w:val="000000" w:themeColor="text1"/>
          <w:sz w:val="28"/>
          <w:szCs w:val="28"/>
        </w:rPr>
        <w:t xml:space="preserve">активізація поріднених </w:t>
      </w:r>
      <w:r w:rsidRPr="001E6900">
        <w:rPr>
          <w:color w:val="000000" w:themeColor="text1"/>
          <w:sz w:val="28"/>
          <w:szCs w:val="28"/>
        </w:rPr>
        <w:t>звꞌязків</w:t>
      </w:r>
      <w:r w:rsidRPr="001E6900">
        <w:rPr>
          <w:color w:val="000000" w:themeColor="text1"/>
          <w:sz w:val="28"/>
          <w:szCs w:val="28"/>
        </w:rPr>
        <w:t>;</w:t>
      </w:r>
    </w:p>
    <w:p w:rsidR="001E6900" w:rsidRPr="001E6900" w:rsidP="001E6900" w14:paraId="6C0A6290" w14:textId="77777777">
      <w:pPr>
        <w:pStyle w:val="NoSpacing"/>
        <w:numPr>
          <w:ilvl w:val="0"/>
          <w:numId w:val="23"/>
        </w:numPr>
        <w:ind w:left="0" w:firstLine="397"/>
        <w:jc w:val="both"/>
        <w:rPr>
          <w:color w:val="000000" w:themeColor="text1"/>
          <w:sz w:val="28"/>
          <w:szCs w:val="28"/>
        </w:rPr>
      </w:pPr>
      <w:r w:rsidRPr="001E6900">
        <w:rPr>
          <w:color w:val="000000" w:themeColor="text1"/>
          <w:sz w:val="28"/>
          <w:szCs w:val="28"/>
        </w:rPr>
        <w:t xml:space="preserve">розширення міжнародних партнерських </w:t>
      </w:r>
      <w:r w:rsidRPr="001E6900">
        <w:rPr>
          <w:color w:val="000000" w:themeColor="text1"/>
          <w:sz w:val="28"/>
          <w:szCs w:val="28"/>
        </w:rPr>
        <w:t>звꞌязків</w:t>
      </w:r>
      <w:r w:rsidRPr="001E6900">
        <w:rPr>
          <w:color w:val="000000" w:themeColor="text1"/>
          <w:sz w:val="28"/>
          <w:szCs w:val="28"/>
        </w:rPr>
        <w:t xml:space="preserve"> у сферах економіки, освіти,  культури, спорту та інших галузей;</w:t>
      </w:r>
    </w:p>
    <w:p w:rsidR="001E6900" w:rsidRPr="001E6900" w:rsidP="001E6900" w14:paraId="657431CF" w14:textId="77777777">
      <w:pPr>
        <w:pStyle w:val="NoSpacing"/>
        <w:numPr>
          <w:ilvl w:val="0"/>
          <w:numId w:val="23"/>
        </w:numPr>
        <w:ind w:left="0" w:firstLine="397"/>
        <w:jc w:val="both"/>
        <w:rPr>
          <w:color w:val="000000" w:themeColor="text1"/>
          <w:sz w:val="28"/>
          <w:szCs w:val="28"/>
        </w:rPr>
      </w:pPr>
      <w:r w:rsidRPr="001E6900">
        <w:rPr>
          <w:color w:val="000000" w:themeColor="text1"/>
          <w:sz w:val="28"/>
          <w:szCs w:val="28"/>
        </w:rPr>
        <w:t>участь у спільних заходах громади з міжнародними установами та організаціями в різних галузях;</w:t>
      </w:r>
    </w:p>
    <w:p w:rsidR="001E6900" w:rsidRPr="001E6900" w:rsidP="001E6900" w14:paraId="35A7CA03" w14:textId="77777777">
      <w:pPr>
        <w:pStyle w:val="NoSpacing"/>
        <w:numPr>
          <w:ilvl w:val="0"/>
          <w:numId w:val="23"/>
        </w:numPr>
        <w:ind w:left="0" w:firstLine="397"/>
        <w:jc w:val="both"/>
        <w:rPr>
          <w:color w:val="000000" w:themeColor="text1"/>
          <w:sz w:val="28"/>
          <w:szCs w:val="28"/>
        </w:rPr>
      </w:pPr>
      <w:r w:rsidRPr="001E6900">
        <w:rPr>
          <w:color w:val="000000" w:themeColor="text1"/>
          <w:sz w:val="28"/>
          <w:szCs w:val="28"/>
        </w:rPr>
        <w:t xml:space="preserve">участь у міжнародних </w:t>
      </w:r>
      <w:r w:rsidRPr="001E6900">
        <w:rPr>
          <w:color w:val="000000" w:themeColor="text1"/>
          <w:sz w:val="28"/>
          <w:szCs w:val="28"/>
        </w:rPr>
        <w:t>проєктах</w:t>
      </w:r>
      <w:r w:rsidRPr="001E6900">
        <w:rPr>
          <w:color w:val="000000" w:themeColor="text1"/>
          <w:sz w:val="28"/>
          <w:szCs w:val="28"/>
        </w:rPr>
        <w:t>, навчаннях, форумах з метою залучення грантових коштів міжнародних організацій;</w:t>
      </w:r>
    </w:p>
    <w:p w:rsidR="001E6900" w:rsidRPr="001E6900" w:rsidP="001E6900" w14:paraId="00FD9994" w14:textId="77777777">
      <w:pPr>
        <w:pStyle w:val="NoSpacing"/>
        <w:numPr>
          <w:ilvl w:val="0"/>
          <w:numId w:val="23"/>
        </w:numPr>
        <w:ind w:left="0" w:firstLine="397"/>
        <w:jc w:val="both"/>
        <w:rPr>
          <w:color w:val="000000" w:themeColor="text1"/>
          <w:sz w:val="28"/>
          <w:szCs w:val="28"/>
        </w:rPr>
      </w:pPr>
      <w:r w:rsidRPr="001E6900">
        <w:rPr>
          <w:color w:val="000000" w:themeColor="text1"/>
          <w:sz w:val="28"/>
          <w:szCs w:val="28"/>
        </w:rPr>
        <w:t>покращення іміджу громади на міжнародному рівні.</w:t>
      </w:r>
    </w:p>
    <w:p w:rsidR="001E6900" w:rsidRPr="001E6900" w:rsidP="001E6900" w14:paraId="1BF976FE" w14:textId="77777777">
      <w:pPr>
        <w:pStyle w:val="NoSpacing"/>
        <w:ind w:firstLine="397"/>
        <w:jc w:val="both"/>
        <w:rPr>
          <w:b/>
          <w:bCs/>
          <w:color w:val="000000" w:themeColor="text1"/>
          <w:sz w:val="28"/>
          <w:szCs w:val="28"/>
        </w:rPr>
      </w:pPr>
      <w:r w:rsidRPr="001E6900">
        <w:rPr>
          <w:color w:val="000000" w:themeColor="text1"/>
          <w:sz w:val="28"/>
          <w:szCs w:val="28"/>
        </w:rPr>
        <w:t xml:space="preserve">     </w:t>
      </w:r>
    </w:p>
    <w:p w:rsidR="001E6900" w:rsidRPr="001E6900" w:rsidP="001E6900" w14:paraId="4C56B8E7" w14:textId="77777777">
      <w:pPr>
        <w:shd w:val="clear" w:color="auto" w:fill="FFFFFF" w:themeFill="background1"/>
        <w:spacing w:after="0" w:line="240" w:lineRule="auto"/>
        <w:ind w:firstLine="397"/>
        <w:contextualSpacing/>
        <w:jc w:val="center"/>
        <w:rPr>
          <w:rFonts w:ascii="Times New Roman" w:hAnsi="Times New Roman" w:cs="Times New Roman"/>
          <w:b/>
          <w:bCs/>
          <w:color w:val="000000" w:themeColor="text1"/>
          <w:sz w:val="28"/>
          <w:szCs w:val="28"/>
        </w:rPr>
      </w:pPr>
      <w:r w:rsidRPr="001E6900">
        <w:rPr>
          <w:rFonts w:ascii="Times New Roman" w:hAnsi="Times New Roman" w:cs="Times New Roman"/>
          <w:b/>
          <w:bCs/>
          <w:color w:val="000000" w:themeColor="text1"/>
          <w:sz w:val="28"/>
          <w:szCs w:val="28"/>
        </w:rPr>
        <w:t>Містобудівна діяльність</w:t>
      </w:r>
    </w:p>
    <w:p w:rsidR="001E6900" w:rsidRPr="001E6900" w:rsidP="001E6900" w14:paraId="360057F6" w14:textId="77777777">
      <w:pPr>
        <w:pStyle w:val="ListParagraph"/>
        <w:ind w:left="0" w:firstLine="397"/>
        <w:jc w:val="both"/>
        <w:rPr>
          <w:sz w:val="28"/>
          <w:szCs w:val="28"/>
        </w:rPr>
      </w:pPr>
      <w:r w:rsidRPr="001E6900">
        <w:rPr>
          <w:sz w:val="28"/>
          <w:szCs w:val="28"/>
        </w:rPr>
        <w:t>Перспектива розвитку міста Бровари та сіл Княжичі, Требухів, Сотницьке здійснюється на підставі забезпечення територіальної громади містобудівною документацією шляхом розроблення та затвердження містобудівної документації Комплексного плану просторового розвитку з метою забезпечення сталого розвитку територіальної громади з дотриманням принципу збалансованості державних, громадських та приватних інтересів та з урахуванням концепції інтегрованого розвитку території територіальної громади, передбачає узгоджене прийняття рішень щодо цілісного (комплексного) просторового розвитку населених пунктів як єдиної системи розселення і території за її межами та іншої містобудівної документації.</w:t>
      </w:r>
    </w:p>
    <w:p w:rsidR="001E6900" w:rsidRPr="001E6900" w:rsidP="001E6900" w14:paraId="463B5906" w14:textId="77777777">
      <w:pPr>
        <w:pStyle w:val="ListParagraph"/>
        <w:ind w:left="0" w:firstLine="397"/>
        <w:jc w:val="both"/>
        <w:rPr>
          <w:color w:val="000000" w:themeColor="text1"/>
          <w:sz w:val="28"/>
          <w:szCs w:val="28"/>
        </w:rPr>
      </w:pPr>
      <w:r w:rsidRPr="001E6900">
        <w:rPr>
          <w:color w:val="000000" w:themeColor="text1"/>
          <w:sz w:val="28"/>
          <w:szCs w:val="28"/>
        </w:rPr>
        <w:t xml:space="preserve">В громаді продовжать діяти Програма розроблення містобудівної документації населених пунктів Броварської міської територіальної громади Броварського району Київської області на 2024-2028 роки,  Програма ведення містобудівного кадастру на  території  Броварської міської територіальної громади Броварського району Київської області на 2024-2028 роки, що дозволяє фінансувати заходи з розроблення містобудівної документації та ведення містобудівного кадастру на території громади. </w:t>
      </w:r>
    </w:p>
    <w:p w:rsidR="001E6900" w:rsidRPr="001E6900" w:rsidP="001E6900" w14:paraId="6DD32128" w14:textId="77777777">
      <w:pPr>
        <w:pStyle w:val="ListParagraph"/>
        <w:ind w:left="0" w:firstLine="397"/>
        <w:jc w:val="both"/>
        <w:rPr>
          <w:sz w:val="28"/>
          <w:szCs w:val="28"/>
        </w:rPr>
      </w:pPr>
      <w:r w:rsidRPr="001E6900">
        <w:rPr>
          <w:sz w:val="28"/>
          <w:szCs w:val="28"/>
        </w:rPr>
        <w:t xml:space="preserve">Продовжуватиметься робота з верифікації будівель та споруд на території м. Бровари в Єдиному державному реєстрі адрес, Реєстрі будівель та споруд шляхом перенесення з топографічних матеріалів полігонів з підтвердженням даних з усіх реєстрів в промисловому середовищі Єдиного державного реєстру адрес, Реєстру будівель та споруд. </w:t>
      </w:r>
    </w:p>
    <w:p w:rsidR="001E6900" w:rsidRPr="001E6900" w:rsidP="001E6900" w14:paraId="57ABDD89" w14:textId="77777777">
      <w:pPr>
        <w:shd w:val="clear" w:color="auto" w:fill="FFFFFF" w:themeFill="background1"/>
        <w:spacing w:after="0" w:line="240" w:lineRule="auto"/>
        <w:ind w:firstLine="397"/>
        <w:contextualSpacing/>
        <w:jc w:val="center"/>
        <w:rPr>
          <w:rFonts w:ascii="Times New Roman" w:hAnsi="Times New Roman" w:cs="Times New Roman"/>
          <w:b/>
          <w:bCs/>
          <w:color w:val="000000" w:themeColor="text1"/>
          <w:sz w:val="28"/>
          <w:szCs w:val="28"/>
        </w:rPr>
      </w:pPr>
    </w:p>
    <w:p w:rsidR="001E6900" w:rsidRPr="001E6900" w:rsidP="001E6900" w14:paraId="775EC116" w14:textId="77777777">
      <w:pPr>
        <w:shd w:val="clear" w:color="auto" w:fill="FFFFFF" w:themeFill="background1"/>
        <w:spacing w:after="0" w:line="240" w:lineRule="auto"/>
        <w:ind w:firstLine="397"/>
        <w:contextualSpacing/>
        <w:jc w:val="both"/>
        <w:rPr>
          <w:rFonts w:ascii="Times New Roman" w:hAnsi="Times New Roman" w:cs="Times New Roman"/>
          <w:b/>
          <w:bCs/>
          <w:i/>
          <w:color w:val="000000" w:themeColor="text1"/>
          <w:sz w:val="28"/>
          <w:szCs w:val="28"/>
        </w:rPr>
      </w:pPr>
      <w:r w:rsidRPr="001E6900">
        <w:rPr>
          <w:rFonts w:ascii="Times New Roman" w:hAnsi="Times New Roman" w:cs="Times New Roman"/>
          <w:b/>
          <w:bCs/>
          <w:i/>
          <w:color w:val="000000" w:themeColor="text1"/>
          <w:sz w:val="28"/>
          <w:szCs w:val="28"/>
        </w:rPr>
        <w:t>Головні цілі на 2026 рік:</w:t>
      </w:r>
    </w:p>
    <w:p w:rsidR="001E6900" w:rsidRPr="001E6900" w:rsidP="001E6900" w14:paraId="09224D8D" w14:textId="77777777">
      <w:pPr>
        <w:shd w:val="clear" w:color="auto" w:fill="FFFFFF" w:themeFill="background1"/>
        <w:spacing w:after="0" w:line="240" w:lineRule="auto"/>
        <w:ind w:firstLine="397"/>
        <w:contextualSpacing/>
        <w:jc w:val="both"/>
        <w:rPr>
          <w:rFonts w:ascii="Times New Roman" w:hAnsi="Times New Roman" w:cs="Times New Roman"/>
          <w:b/>
          <w:bCs/>
          <w:i/>
          <w:color w:val="000000" w:themeColor="text1"/>
          <w:sz w:val="28"/>
          <w:szCs w:val="28"/>
          <w:u w:val="single"/>
        </w:rPr>
      </w:pPr>
      <w:r w:rsidRPr="001E6900">
        <w:rPr>
          <w:rFonts w:ascii="Times New Roman" w:hAnsi="Times New Roman" w:cs="Times New Roman"/>
          <w:color w:val="000000" w:themeColor="text1"/>
          <w:sz w:val="28"/>
          <w:szCs w:val="28"/>
        </w:rPr>
        <w:t>Ефективне і раціональне планування територій, розвиток інженерної та соціальної інфраструктури, сталий та гармонійний розвиток всіх населених пунктів громади.</w:t>
      </w:r>
    </w:p>
    <w:p w:rsidR="001E6900" w:rsidRPr="001E6900" w:rsidP="001E6900" w14:paraId="0405C4B6" w14:textId="77777777">
      <w:pPr>
        <w:shd w:val="clear" w:color="auto" w:fill="FFFFFF" w:themeFill="background1"/>
        <w:spacing w:after="0" w:line="240" w:lineRule="auto"/>
        <w:ind w:firstLine="397"/>
        <w:contextualSpacing/>
        <w:jc w:val="center"/>
        <w:rPr>
          <w:rFonts w:ascii="Times New Roman" w:hAnsi="Times New Roman" w:cs="Times New Roman"/>
          <w:b/>
          <w:bCs/>
          <w:color w:val="000000" w:themeColor="text1"/>
          <w:sz w:val="28"/>
          <w:szCs w:val="28"/>
        </w:rPr>
      </w:pPr>
    </w:p>
    <w:p w:rsidR="001E6900" w:rsidRPr="001E6900" w:rsidP="001E6900" w14:paraId="6C582D37" w14:textId="77777777">
      <w:pPr>
        <w:pStyle w:val="NormalWeb"/>
        <w:shd w:val="clear" w:color="auto" w:fill="FFFFFF" w:themeFill="background1"/>
        <w:spacing w:before="0" w:beforeAutospacing="0" w:after="0" w:afterAutospacing="0"/>
        <w:ind w:firstLine="397"/>
        <w:contextualSpacing/>
        <w:jc w:val="both"/>
        <w:rPr>
          <w:b/>
          <w:i/>
          <w:color w:val="000000" w:themeColor="text1"/>
          <w:sz w:val="28"/>
          <w:szCs w:val="28"/>
        </w:rPr>
      </w:pPr>
      <w:r w:rsidRPr="001E6900">
        <w:rPr>
          <w:b/>
          <w:i/>
          <w:color w:val="000000" w:themeColor="text1"/>
          <w:sz w:val="28"/>
          <w:szCs w:val="28"/>
        </w:rPr>
        <w:t>О</w:t>
      </w:r>
      <w:r w:rsidRPr="001E6900">
        <w:rPr>
          <w:b/>
          <w:bCs/>
          <w:i/>
          <w:iCs/>
          <w:color w:val="000000" w:themeColor="text1"/>
          <w:sz w:val="28"/>
          <w:szCs w:val="28"/>
        </w:rPr>
        <w:t>сновні</w:t>
      </w:r>
      <w:r w:rsidRPr="001E6900">
        <w:rPr>
          <w:b/>
          <w:bCs/>
          <w:i/>
          <w:iCs/>
          <w:color w:val="000000" w:themeColor="text1"/>
          <w:sz w:val="28"/>
          <w:szCs w:val="28"/>
        </w:rPr>
        <w:t xml:space="preserve"> </w:t>
      </w:r>
      <w:r w:rsidRPr="001E6900">
        <w:rPr>
          <w:b/>
          <w:bCs/>
          <w:i/>
          <w:iCs/>
          <w:color w:val="000000" w:themeColor="text1"/>
          <w:sz w:val="28"/>
          <w:szCs w:val="28"/>
        </w:rPr>
        <w:t>завдання</w:t>
      </w:r>
      <w:r w:rsidRPr="001E6900">
        <w:rPr>
          <w:b/>
          <w:bCs/>
          <w:i/>
          <w:iCs/>
          <w:color w:val="000000" w:themeColor="text1"/>
          <w:sz w:val="28"/>
          <w:szCs w:val="28"/>
        </w:rPr>
        <w:t xml:space="preserve"> та заходи</w:t>
      </w:r>
      <w:r w:rsidRPr="001E6900">
        <w:rPr>
          <w:bCs/>
          <w:iCs/>
          <w:color w:val="000000" w:themeColor="text1"/>
          <w:sz w:val="28"/>
          <w:szCs w:val="28"/>
        </w:rPr>
        <w:t xml:space="preserve"> </w:t>
      </w:r>
      <w:r w:rsidRPr="001E6900">
        <w:rPr>
          <w:b/>
          <w:i/>
          <w:color w:val="000000" w:themeColor="text1"/>
          <w:sz w:val="28"/>
          <w:szCs w:val="28"/>
        </w:rPr>
        <w:t>на 202</w:t>
      </w:r>
      <w:r w:rsidRPr="001E6900">
        <w:rPr>
          <w:b/>
          <w:i/>
          <w:color w:val="000000" w:themeColor="text1"/>
          <w:sz w:val="28"/>
          <w:szCs w:val="28"/>
          <w:lang w:val="uk-UA"/>
        </w:rPr>
        <w:t>6</w:t>
      </w:r>
      <w:r w:rsidRPr="001E6900">
        <w:rPr>
          <w:b/>
          <w:i/>
          <w:color w:val="000000" w:themeColor="text1"/>
          <w:sz w:val="28"/>
          <w:szCs w:val="28"/>
        </w:rPr>
        <w:t xml:space="preserve"> </w:t>
      </w:r>
      <w:r w:rsidRPr="001E6900">
        <w:rPr>
          <w:b/>
          <w:i/>
          <w:color w:val="000000" w:themeColor="text1"/>
          <w:sz w:val="28"/>
          <w:szCs w:val="28"/>
        </w:rPr>
        <w:t>рік</w:t>
      </w:r>
      <w:r w:rsidRPr="001E6900">
        <w:rPr>
          <w:b/>
          <w:i/>
          <w:color w:val="000000" w:themeColor="text1"/>
          <w:sz w:val="28"/>
          <w:szCs w:val="28"/>
        </w:rPr>
        <w:t>:</w:t>
      </w:r>
    </w:p>
    <w:p w:rsidR="001E6900" w:rsidRPr="001E6900" w:rsidP="001E6900" w14:paraId="0DCB928A" w14:textId="77777777">
      <w:pPr>
        <w:pStyle w:val="ListParagraph"/>
        <w:numPr>
          <w:ilvl w:val="2"/>
          <w:numId w:val="22"/>
        </w:numPr>
        <w:shd w:val="clear" w:color="auto" w:fill="FFFFFF" w:themeFill="background1"/>
        <w:ind w:left="0" w:firstLine="397"/>
        <w:contextualSpacing/>
        <w:jc w:val="both"/>
        <w:rPr>
          <w:b/>
          <w:bCs/>
          <w:color w:val="000000" w:themeColor="text1"/>
          <w:sz w:val="28"/>
          <w:szCs w:val="28"/>
          <w:lang w:val="ru-RU"/>
        </w:rPr>
      </w:pPr>
      <w:r w:rsidRPr="001E6900">
        <w:rPr>
          <w:color w:val="000000" w:themeColor="text1"/>
          <w:sz w:val="28"/>
          <w:szCs w:val="28"/>
        </w:rPr>
        <w:t>продовження роботи щодо наповнення Єдиного державного реєстру адрес і Реєстру будівель та споруд в Єдиній державній електронній системі у сфері будівництва;</w:t>
      </w:r>
    </w:p>
    <w:p w:rsidR="001E6900" w:rsidRPr="001E6900" w:rsidP="001E6900" w14:paraId="55C17FD7" w14:textId="77777777">
      <w:pPr>
        <w:pStyle w:val="ListParagraph"/>
        <w:numPr>
          <w:ilvl w:val="2"/>
          <w:numId w:val="22"/>
        </w:numPr>
        <w:shd w:val="clear" w:color="auto" w:fill="FFFFFF" w:themeFill="background1"/>
        <w:ind w:left="0" w:firstLine="397"/>
        <w:contextualSpacing/>
        <w:jc w:val="both"/>
        <w:rPr>
          <w:b/>
          <w:bCs/>
          <w:color w:val="000000" w:themeColor="text1"/>
          <w:sz w:val="28"/>
          <w:szCs w:val="28"/>
          <w:lang w:val="ru-RU"/>
        </w:rPr>
      </w:pPr>
      <w:r w:rsidRPr="001E6900">
        <w:rPr>
          <w:color w:val="000000" w:themeColor="text1"/>
          <w:sz w:val="28"/>
          <w:szCs w:val="28"/>
        </w:rPr>
        <w:t>забезпечення сталого розвитку громади з дотриманням принципу збалансованості державних, громадських та приватних інтересів та з урахуванням концепції інтегрованого розвитку території громади;</w:t>
      </w:r>
    </w:p>
    <w:p w:rsidR="001E6900" w:rsidRPr="001E6900" w:rsidP="001E6900" w14:paraId="7B522E6C" w14:textId="77777777">
      <w:pPr>
        <w:pStyle w:val="ListParagraph"/>
        <w:numPr>
          <w:ilvl w:val="2"/>
          <w:numId w:val="22"/>
        </w:numPr>
        <w:shd w:val="clear" w:color="auto" w:fill="FFFFFF" w:themeFill="background1"/>
        <w:ind w:left="0" w:firstLine="397"/>
        <w:contextualSpacing/>
        <w:jc w:val="both"/>
        <w:rPr>
          <w:b/>
          <w:bCs/>
          <w:color w:val="000000" w:themeColor="text1"/>
          <w:sz w:val="28"/>
          <w:szCs w:val="28"/>
          <w:lang w:val="ru-RU"/>
        </w:rPr>
      </w:pPr>
      <w:r w:rsidRPr="001E6900">
        <w:rPr>
          <w:color w:val="000000" w:themeColor="text1"/>
          <w:sz w:val="28"/>
          <w:szCs w:val="28"/>
        </w:rPr>
        <w:t xml:space="preserve">продовження роботи щодо розроблення містобудівної документації (детальних планів територій) для реалізації інвестиційних </w:t>
      </w:r>
      <w:r w:rsidRPr="001E6900">
        <w:rPr>
          <w:color w:val="000000" w:themeColor="text1"/>
          <w:sz w:val="28"/>
          <w:szCs w:val="28"/>
        </w:rPr>
        <w:t>проєктів</w:t>
      </w:r>
      <w:r w:rsidRPr="001E6900">
        <w:rPr>
          <w:color w:val="000000" w:themeColor="text1"/>
          <w:sz w:val="28"/>
          <w:szCs w:val="28"/>
        </w:rPr>
        <w:t xml:space="preserve"> на території громади;</w:t>
      </w:r>
    </w:p>
    <w:p w:rsidR="001E6900" w:rsidRPr="001E6900" w:rsidP="001E6900" w14:paraId="1ACBE4D7" w14:textId="77777777">
      <w:pPr>
        <w:pStyle w:val="ListParagraph"/>
        <w:numPr>
          <w:ilvl w:val="2"/>
          <w:numId w:val="22"/>
        </w:numPr>
        <w:shd w:val="clear" w:color="auto" w:fill="FFFFFF" w:themeFill="background1"/>
        <w:ind w:left="0" w:firstLine="397"/>
        <w:contextualSpacing/>
        <w:jc w:val="both"/>
        <w:rPr>
          <w:b/>
          <w:bCs/>
          <w:color w:val="000000" w:themeColor="text1"/>
          <w:sz w:val="28"/>
          <w:szCs w:val="28"/>
          <w:lang w:val="ru-RU"/>
        </w:rPr>
      </w:pPr>
      <w:r w:rsidRPr="001E6900">
        <w:rPr>
          <w:color w:val="000000" w:themeColor="text1"/>
          <w:sz w:val="28"/>
          <w:szCs w:val="28"/>
        </w:rPr>
        <w:t>впровадження комплексної схеми обліку об’єктів зовнішньої реклами, тимчасових споруд, з подальшою інтеграцією в наявні програмні продукти інформації щодо інженерних мереж життєзабезпечення;</w:t>
      </w:r>
    </w:p>
    <w:p w:rsidR="001E6900" w:rsidRPr="001E6900" w:rsidP="001E6900" w14:paraId="1B16CC79" w14:textId="77777777">
      <w:pPr>
        <w:pStyle w:val="ListParagraph"/>
        <w:numPr>
          <w:ilvl w:val="0"/>
          <w:numId w:val="30"/>
        </w:numPr>
        <w:ind w:left="0" w:firstLine="397"/>
        <w:jc w:val="both"/>
        <w:rPr>
          <w:color w:val="000000" w:themeColor="text1"/>
          <w:sz w:val="28"/>
          <w:szCs w:val="28"/>
        </w:rPr>
      </w:pPr>
      <w:r w:rsidRPr="001E6900">
        <w:rPr>
          <w:color w:val="000000" w:themeColor="text1"/>
          <w:sz w:val="28"/>
          <w:szCs w:val="28"/>
        </w:rPr>
        <w:t xml:space="preserve">виконання заходів Програми розроблення містобудівної документації населених пунктів Броварської міської територіальної громади Броварського району Київської області на 2024-2028 роки,  Програми ведення містобудівного кадастру на  території  Броварської міської територіальної громади Броварського району Київської області на 2024-2028 роки;  </w:t>
      </w:r>
    </w:p>
    <w:p w:rsidR="001E6900" w:rsidRPr="001E6900" w:rsidP="001E6900" w14:paraId="54AEF28E" w14:textId="77777777">
      <w:pPr>
        <w:pStyle w:val="ListParagraph"/>
        <w:numPr>
          <w:ilvl w:val="0"/>
          <w:numId w:val="22"/>
        </w:numPr>
        <w:shd w:val="clear" w:color="auto" w:fill="FFFFFF" w:themeFill="background1"/>
        <w:ind w:left="0" w:firstLine="397"/>
        <w:contextualSpacing/>
        <w:jc w:val="both"/>
        <w:rPr>
          <w:b/>
          <w:bCs/>
          <w:color w:val="000000" w:themeColor="text1"/>
          <w:sz w:val="28"/>
          <w:szCs w:val="28"/>
        </w:rPr>
      </w:pPr>
      <w:r w:rsidRPr="001E6900">
        <w:rPr>
          <w:color w:val="000000" w:themeColor="text1"/>
          <w:sz w:val="28"/>
          <w:szCs w:val="28"/>
        </w:rPr>
        <w:t>встановлення меж території Броварської міської територіальної громади Броварського району Київської області.</w:t>
      </w:r>
    </w:p>
    <w:p w:rsidR="001E6900" w:rsidRPr="001E6900" w:rsidP="001E6900" w14:paraId="569C1F0E" w14:textId="77777777">
      <w:pPr>
        <w:shd w:val="clear" w:color="auto" w:fill="FFFFFF" w:themeFill="background1"/>
        <w:spacing w:after="0" w:line="240" w:lineRule="auto"/>
        <w:ind w:firstLine="397"/>
        <w:contextualSpacing/>
        <w:jc w:val="both"/>
        <w:rPr>
          <w:rFonts w:ascii="Times New Roman" w:hAnsi="Times New Roman" w:cs="Times New Roman"/>
          <w:b/>
          <w:bCs/>
          <w:color w:val="000000" w:themeColor="text1"/>
          <w:sz w:val="28"/>
          <w:szCs w:val="28"/>
        </w:rPr>
      </w:pPr>
    </w:p>
    <w:p w:rsidR="001E6900" w:rsidRPr="001E6900" w:rsidP="001E6900" w14:paraId="3E604463" w14:textId="77777777">
      <w:pPr>
        <w:pStyle w:val="BodyText"/>
        <w:shd w:val="clear" w:color="auto" w:fill="FFFFFF" w:themeFill="background1"/>
        <w:spacing w:after="0"/>
        <w:ind w:firstLine="397"/>
        <w:contextualSpacing/>
        <w:jc w:val="both"/>
        <w:rPr>
          <w:b/>
          <w:i/>
          <w:color w:val="000000" w:themeColor="text1"/>
          <w:sz w:val="28"/>
          <w:szCs w:val="28"/>
        </w:rPr>
      </w:pPr>
      <w:r w:rsidRPr="001E6900">
        <w:rPr>
          <w:b/>
          <w:i/>
          <w:color w:val="000000" w:themeColor="text1"/>
          <w:sz w:val="28"/>
          <w:szCs w:val="28"/>
        </w:rPr>
        <w:t>Очікувані результати:</w:t>
      </w:r>
    </w:p>
    <w:p w:rsidR="001E6900" w:rsidRPr="001E6900" w:rsidP="001E6900" w14:paraId="0E2C5DD0" w14:textId="77777777">
      <w:pPr>
        <w:pStyle w:val="BodyText"/>
        <w:numPr>
          <w:ilvl w:val="0"/>
          <w:numId w:val="22"/>
        </w:numPr>
        <w:spacing w:after="0"/>
        <w:ind w:left="0" w:firstLine="397"/>
        <w:jc w:val="both"/>
        <w:rPr>
          <w:color w:val="000000" w:themeColor="text1"/>
          <w:sz w:val="28"/>
          <w:szCs w:val="28"/>
        </w:rPr>
      </w:pPr>
      <w:r w:rsidRPr="001E6900">
        <w:rPr>
          <w:color w:val="000000" w:themeColor="text1"/>
          <w:sz w:val="28"/>
          <w:szCs w:val="28"/>
        </w:rPr>
        <w:t>збільшення</w:t>
      </w:r>
      <w:r w:rsidRPr="001E6900">
        <w:rPr>
          <w:color w:val="000000" w:themeColor="text1"/>
          <w:spacing w:val="21"/>
          <w:sz w:val="28"/>
          <w:szCs w:val="28"/>
        </w:rPr>
        <w:t xml:space="preserve"> </w:t>
      </w:r>
      <w:r w:rsidRPr="001E6900">
        <w:rPr>
          <w:color w:val="000000" w:themeColor="text1"/>
          <w:sz w:val="28"/>
          <w:szCs w:val="28"/>
        </w:rPr>
        <w:t>надходжень</w:t>
      </w:r>
      <w:r w:rsidRPr="001E6900">
        <w:rPr>
          <w:color w:val="000000" w:themeColor="text1"/>
          <w:spacing w:val="20"/>
          <w:sz w:val="28"/>
          <w:szCs w:val="28"/>
        </w:rPr>
        <w:t xml:space="preserve"> </w:t>
      </w:r>
      <w:r w:rsidRPr="001E6900">
        <w:rPr>
          <w:color w:val="000000" w:themeColor="text1"/>
          <w:sz w:val="28"/>
          <w:szCs w:val="28"/>
        </w:rPr>
        <w:t>до</w:t>
      </w:r>
      <w:r w:rsidRPr="001E6900">
        <w:rPr>
          <w:color w:val="000000" w:themeColor="text1"/>
          <w:spacing w:val="22"/>
          <w:sz w:val="28"/>
          <w:szCs w:val="28"/>
        </w:rPr>
        <w:t xml:space="preserve"> </w:t>
      </w:r>
      <w:r w:rsidRPr="001E6900">
        <w:rPr>
          <w:color w:val="000000" w:themeColor="text1"/>
          <w:sz w:val="28"/>
          <w:szCs w:val="28"/>
        </w:rPr>
        <w:t>місцевого бюджету</w:t>
      </w:r>
      <w:r w:rsidRPr="001E6900">
        <w:rPr>
          <w:color w:val="000000" w:themeColor="text1"/>
          <w:spacing w:val="23"/>
          <w:sz w:val="28"/>
          <w:szCs w:val="28"/>
        </w:rPr>
        <w:t xml:space="preserve"> </w:t>
      </w:r>
      <w:r w:rsidRPr="001E6900">
        <w:rPr>
          <w:color w:val="000000" w:themeColor="text1"/>
          <w:sz w:val="28"/>
          <w:szCs w:val="28"/>
        </w:rPr>
        <w:t>податку</w:t>
      </w:r>
      <w:r w:rsidRPr="001E6900">
        <w:rPr>
          <w:color w:val="000000" w:themeColor="text1"/>
          <w:spacing w:val="22"/>
          <w:sz w:val="28"/>
          <w:szCs w:val="28"/>
        </w:rPr>
        <w:t xml:space="preserve"> </w:t>
      </w:r>
      <w:r w:rsidRPr="001E6900">
        <w:rPr>
          <w:color w:val="000000" w:themeColor="text1"/>
          <w:sz w:val="28"/>
          <w:szCs w:val="28"/>
        </w:rPr>
        <w:t>на</w:t>
      </w:r>
      <w:r w:rsidRPr="001E6900">
        <w:rPr>
          <w:color w:val="000000" w:themeColor="text1"/>
          <w:spacing w:val="19"/>
          <w:sz w:val="28"/>
          <w:szCs w:val="28"/>
        </w:rPr>
        <w:t xml:space="preserve"> землю </w:t>
      </w:r>
      <w:r w:rsidRPr="001E6900">
        <w:rPr>
          <w:color w:val="000000" w:themeColor="text1"/>
          <w:spacing w:val="-77"/>
          <w:sz w:val="28"/>
          <w:szCs w:val="28"/>
        </w:rPr>
        <w:t xml:space="preserve"> </w:t>
      </w:r>
      <w:r w:rsidRPr="001E6900">
        <w:rPr>
          <w:color w:val="000000" w:themeColor="text1"/>
          <w:sz w:val="28"/>
          <w:szCs w:val="28"/>
        </w:rPr>
        <w:t>та</w:t>
      </w:r>
      <w:r w:rsidRPr="001E6900">
        <w:rPr>
          <w:color w:val="000000" w:themeColor="text1"/>
          <w:spacing w:val="-3"/>
          <w:sz w:val="28"/>
          <w:szCs w:val="28"/>
        </w:rPr>
        <w:t xml:space="preserve"> </w:t>
      </w:r>
      <w:r w:rsidRPr="001E6900">
        <w:rPr>
          <w:color w:val="000000" w:themeColor="text1"/>
          <w:sz w:val="28"/>
          <w:szCs w:val="28"/>
        </w:rPr>
        <w:t>орендної</w:t>
      </w:r>
      <w:r w:rsidRPr="001E6900">
        <w:rPr>
          <w:color w:val="000000" w:themeColor="text1"/>
          <w:spacing w:val="-1"/>
          <w:sz w:val="28"/>
          <w:szCs w:val="28"/>
        </w:rPr>
        <w:t xml:space="preserve"> </w:t>
      </w:r>
      <w:r w:rsidRPr="001E6900">
        <w:rPr>
          <w:color w:val="000000" w:themeColor="text1"/>
          <w:sz w:val="28"/>
          <w:szCs w:val="28"/>
        </w:rPr>
        <w:t>плати;</w:t>
      </w:r>
    </w:p>
    <w:p w:rsidR="001E6900" w:rsidRPr="001E6900" w:rsidP="001E6900" w14:paraId="5717B1DA" w14:textId="77777777">
      <w:pPr>
        <w:pStyle w:val="BodyText"/>
        <w:numPr>
          <w:ilvl w:val="0"/>
          <w:numId w:val="22"/>
        </w:numPr>
        <w:spacing w:after="0"/>
        <w:ind w:left="0" w:firstLine="397"/>
        <w:jc w:val="both"/>
        <w:rPr>
          <w:color w:val="000000" w:themeColor="text1"/>
          <w:sz w:val="28"/>
          <w:szCs w:val="28"/>
        </w:rPr>
      </w:pPr>
      <w:r w:rsidRPr="001E6900">
        <w:rPr>
          <w:color w:val="000000" w:themeColor="text1"/>
          <w:sz w:val="28"/>
          <w:szCs w:val="28"/>
        </w:rPr>
        <w:t>проведення аукціонів з продажу права оренди земельних ділянок;</w:t>
      </w:r>
    </w:p>
    <w:p w:rsidR="001E6900" w:rsidRPr="001E6900" w:rsidP="001E6900" w14:paraId="430EE85D" w14:textId="77777777">
      <w:pPr>
        <w:pStyle w:val="BodyText"/>
        <w:numPr>
          <w:ilvl w:val="0"/>
          <w:numId w:val="22"/>
        </w:numPr>
        <w:spacing w:after="0"/>
        <w:ind w:left="0" w:firstLine="397"/>
        <w:jc w:val="both"/>
        <w:rPr>
          <w:color w:val="000000" w:themeColor="text1"/>
          <w:sz w:val="28"/>
          <w:szCs w:val="28"/>
        </w:rPr>
      </w:pPr>
      <w:r w:rsidRPr="001E6900">
        <w:rPr>
          <w:color w:val="000000" w:themeColor="text1"/>
          <w:sz w:val="28"/>
          <w:szCs w:val="28"/>
        </w:rPr>
        <w:t>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та встановлення меж території Броварської міської територіальної громади;</w:t>
      </w:r>
    </w:p>
    <w:p w:rsidR="001E6900" w:rsidRPr="001E6900" w:rsidP="001E6900" w14:paraId="2DF50E67" w14:textId="77777777">
      <w:pPr>
        <w:pStyle w:val="ListParagraph"/>
        <w:numPr>
          <w:ilvl w:val="2"/>
          <w:numId w:val="22"/>
        </w:numPr>
        <w:shd w:val="clear" w:color="auto" w:fill="FFFFFF" w:themeFill="background1"/>
        <w:ind w:left="0" w:firstLine="397"/>
        <w:contextualSpacing/>
        <w:jc w:val="both"/>
        <w:rPr>
          <w:b/>
          <w:bCs/>
          <w:color w:val="000000" w:themeColor="text1"/>
          <w:sz w:val="28"/>
          <w:szCs w:val="28"/>
          <w:lang w:val="ru-RU"/>
        </w:rPr>
      </w:pPr>
      <w:r w:rsidRPr="001E6900">
        <w:rPr>
          <w:color w:val="000000" w:themeColor="text1"/>
          <w:sz w:val="28"/>
          <w:szCs w:val="28"/>
        </w:rPr>
        <w:t>наповнення Єдиного державного реєстру адрес і Реєстру будівель та споруд в Єдиній державній електронній системі у сфері будівництва;</w:t>
      </w:r>
    </w:p>
    <w:p w:rsidR="001E6900" w:rsidRPr="001E6900" w:rsidP="001E6900" w14:paraId="2D365E5C" w14:textId="77777777">
      <w:pPr>
        <w:pStyle w:val="ListParagraph"/>
        <w:numPr>
          <w:ilvl w:val="2"/>
          <w:numId w:val="22"/>
        </w:numPr>
        <w:shd w:val="clear" w:color="auto" w:fill="FFFFFF" w:themeFill="background1"/>
        <w:ind w:left="0" w:firstLine="397"/>
        <w:contextualSpacing/>
        <w:jc w:val="both"/>
        <w:rPr>
          <w:b/>
          <w:bCs/>
          <w:color w:val="000000" w:themeColor="text1"/>
          <w:sz w:val="28"/>
          <w:szCs w:val="28"/>
          <w:lang w:val="ru-RU"/>
        </w:rPr>
      </w:pPr>
      <w:r w:rsidRPr="001E6900">
        <w:rPr>
          <w:color w:val="000000" w:themeColor="text1"/>
          <w:sz w:val="28"/>
          <w:szCs w:val="28"/>
        </w:rPr>
        <w:t xml:space="preserve">розроблення містобудівної документації (детальних планів територій) для реалізації інвестиційних </w:t>
      </w:r>
      <w:r w:rsidRPr="001E6900">
        <w:rPr>
          <w:color w:val="000000" w:themeColor="text1"/>
          <w:sz w:val="28"/>
          <w:szCs w:val="28"/>
        </w:rPr>
        <w:t>проєктів</w:t>
      </w:r>
      <w:r w:rsidRPr="001E6900">
        <w:rPr>
          <w:color w:val="000000" w:themeColor="text1"/>
          <w:sz w:val="28"/>
          <w:szCs w:val="28"/>
        </w:rPr>
        <w:t xml:space="preserve"> на території громади;</w:t>
      </w:r>
    </w:p>
    <w:p w:rsidR="001E6900" w:rsidRPr="001E6900" w:rsidP="001E6900" w14:paraId="19CEBA34" w14:textId="77777777">
      <w:pPr>
        <w:pStyle w:val="BodyText"/>
        <w:numPr>
          <w:ilvl w:val="0"/>
          <w:numId w:val="22"/>
        </w:numPr>
        <w:spacing w:after="0"/>
        <w:ind w:left="0" w:firstLine="397"/>
        <w:jc w:val="both"/>
        <w:rPr>
          <w:color w:val="000000" w:themeColor="text1"/>
          <w:sz w:val="28"/>
          <w:szCs w:val="28"/>
        </w:rPr>
      </w:pPr>
      <w:r w:rsidRPr="001E6900">
        <w:rPr>
          <w:color w:val="000000" w:themeColor="text1"/>
          <w:sz w:val="28"/>
          <w:szCs w:val="28"/>
        </w:rPr>
        <w:t>гармонійний просторовий розвиток територій громади.</w:t>
      </w:r>
    </w:p>
    <w:p w:rsidR="001E6900" w:rsidRPr="001E6900" w:rsidP="001E6900" w14:paraId="2ACA1B02" w14:textId="77777777">
      <w:pPr>
        <w:pStyle w:val="BodyText"/>
        <w:shd w:val="clear" w:color="auto" w:fill="FFFFFF" w:themeFill="background1"/>
        <w:spacing w:after="0"/>
        <w:ind w:firstLine="397"/>
        <w:contextualSpacing/>
        <w:jc w:val="both"/>
        <w:rPr>
          <w:i/>
          <w:iCs/>
          <w:color w:val="000000" w:themeColor="text1"/>
          <w:sz w:val="28"/>
          <w:szCs w:val="28"/>
          <w:u w:val="single"/>
        </w:rPr>
      </w:pPr>
    </w:p>
    <w:p w:rsidR="001E6900" w:rsidRPr="001E6900" w:rsidP="001E6900" w14:paraId="267AE575" w14:textId="77777777">
      <w:pPr>
        <w:shd w:val="clear" w:color="auto" w:fill="FFFFFF" w:themeFill="background1"/>
        <w:spacing w:after="0" w:line="240" w:lineRule="auto"/>
        <w:ind w:firstLine="397"/>
        <w:contextualSpacing/>
        <w:jc w:val="center"/>
        <w:rPr>
          <w:rFonts w:ascii="Times New Roman" w:hAnsi="Times New Roman" w:cs="Times New Roman"/>
          <w:b/>
          <w:bCs/>
          <w:iCs/>
          <w:color w:val="000000" w:themeColor="text1"/>
          <w:sz w:val="28"/>
          <w:szCs w:val="28"/>
        </w:rPr>
      </w:pPr>
      <w:r w:rsidRPr="001E6900">
        <w:rPr>
          <w:rFonts w:ascii="Times New Roman" w:hAnsi="Times New Roman" w:cs="Times New Roman"/>
          <w:b/>
          <w:bCs/>
          <w:iCs/>
          <w:color w:val="000000" w:themeColor="text1"/>
          <w:sz w:val="28"/>
          <w:szCs w:val="28"/>
        </w:rPr>
        <w:t>Фінансові ресурси</w:t>
      </w:r>
    </w:p>
    <w:p w:rsidR="001E6900" w:rsidRPr="001E6900" w:rsidP="001E6900" w14:paraId="53C18927" w14:textId="77777777">
      <w:pPr>
        <w:pStyle w:val="NormalWeb"/>
        <w:spacing w:before="0" w:beforeAutospacing="0" w:after="0" w:afterAutospacing="0"/>
        <w:ind w:firstLine="397"/>
        <w:jc w:val="both"/>
        <w:rPr>
          <w:sz w:val="28"/>
          <w:szCs w:val="28"/>
          <w:lang w:val="uk-UA"/>
        </w:rPr>
      </w:pPr>
      <w:r w:rsidRPr="001E6900">
        <w:rPr>
          <w:sz w:val="28"/>
          <w:szCs w:val="28"/>
        </w:rPr>
        <w:t>Бюджетна</w:t>
      </w:r>
      <w:r w:rsidRPr="001E6900">
        <w:rPr>
          <w:sz w:val="28"/>
          <w:szCs w:val="28"/>
        </w:rPr>
        <w:t xml:space="preserve"> </w:t>
      </w:r>
      <w:r w:rsidRPr="001E6900">
        <w:rPr>
          <w:sz w:val="28"/>
          <w:szCs w:val="28"/>
        </w:rPr>
        <w:t>політика</w:t>
      </w:r>
      <w:r w:rsidRPr="001E6900">
        <w:rPr>
          <w:sz w:val="28"/>
          <w:szCs w:val="28"/>
        </w:rPr>
        <w:t xml:space="preserve"> </w:t>
      </w:r>
      <w:r w:rsidRPr="001E6900">
        <w:rPr>
          <w:sz w:val="28"/>
          <w:szCs w:val="28"/>
        </w:rPr>
        <w:t>громади</w:t>
      </w:r>
      <w:r w:rsidRPr="001E6900">
        <w:rPr>
          <w:sz w:val="28"/>
          <w:szCs w:val="28"/>
        </w:rPr>
        <w:t xml:space="preserve"> </w:t>
      </w:r>
      <w:r w:rsidRPr="001E6900">
        <w:rPr>
          <w:sz w:val="28"/>
          <w:szCs w:val="28"/>
        </w:rPr>
        <w:t>ґрунтується</w:t>
      </w:r>
      <w:r w:rsidRPr="001E6900">
        <w:rPr>
          <w:sz w:val="28"/>
          <w:szCs w:val="28"/>
        </w:rPr>
        <w:t xml:space="preserve"> на нормах </w:t>
      </w:r>
      <w:r w:rsidRPr="001E6900">
        <w:rPr>
          <w:sz w:val="28"/>
          <w:szCs w:val="28"/>
        </w:rPr>
        <w:t>Податкового</w:t>
      </w:r>
      <w:r w:rsidRPr="001E6900">
        <w:rPr>
          <w:sz w:val="28"/>
          <w:szCs w:val="28"/>
        </w:rPr>
        <w:t xml:space="preserve"> і Бюджетного </w:t>
      </w:r>
      <w:r w:rsidRPr="001E6900">
        <w:rPr>
          <w:sz w:val="28"/>
          <w:szCs w:val="28"/>
        </w:rPr>
        <w:t>кодексів</w:t>
      </w:r>
      <w:r w:rsidRPr="001E6900">
        <w:rPr>
          <w:sz w:val="28"/>
          <w:szCs w:val="28"/>
        </w:rPr>
        <w:t xml:space="preserve"> </w:t>
      </w:r>
      <w:r w:rsidRPr="001E6900">
        <w:rPr>
          <w:sz w:val="28"/>
          <w:szCs w:val="28"/>
        </w:rPr>
        <w:t>України</w:t>
      </w:r>
      <w:r w:rsidRPr="001E6900">
        <w:rPr>
          <w:sz w:val="28"/>
          <w:szCs w:val="28"/>
        </w:rPr>
        <w:t xml:space="preserve">, </w:t>
      </w:r>
      <w:r w:rsidRPr="001E6900">
        <w:rPr>
          <w:sz w:val="28"/>
          <w:szCs w:val="28"/>
        </w:rPr>
        <w:t>інших</w:t>
      </w:r>
      <w:r w:rsidRPr="001E6900">
        <w:rPr>
          <w:sz w:val="28"/>
          <w:szCs w:val="28"/>
        </w:rPr>
        <w:t xml:space="preserve"> </w:t>
      </w:r>
      <w:r w:rsidRPr="001E6900">
        <w:rPr>
          <w:sz w:val="28"/>
          <w:szCs w:val="28"/>
        </w:rPr>
        <w:t>законодавчих</w:t>
      </w:r>
      <w:r w:rsidRPr="001E6900">
        <w:rPr>
          <w:sz w:val="28"/>
          <w:szCs w:val="28"/>
        </w:rPr>
        <w:t xml:space="preserve"> </w:t>
      </w:r>
      <w:r w:rsidRPr="001E6900">
        <w:rPr>
          <w:sz w:val="28"/>
          <w:szCs w:val="28"/>
        </w:rPr>
        <w:t>актів</w:t>
      </w:r>
      <w:r w:rsidRPr="001E6900">
        <w:rPr>
          <w:sz w:val="28"/>
          <w:szCs w:val="28"/>
        </w:rPr>
        <w:t xml:space="preserve">. У </w:t>
      </w:r>
      <w:r w:rsidRPr="001E6900">
        <w:rPr>
          <w:sz w:val="28"/>
          <w:szCs w:val="28"/>
        </w:rPr>
        <w:t>звітному</w:t>
      </w:r>
      <w:r w:rsidRPr="001E6900">
        <w:rPr>
          <w:sz w:val="28"/>
          <w:szCs w:val="28"/>
        </w:rPr>
        <w:t xml:space="preserve"> </w:t>
      </w:r>
      <w:r w:rsidRPr="001E6900">
        <w:rPr>
          <w:sz w:val="28"/>
          <w:szCs w:val="28"/>
        </w:rPr>
        <w:t>періоді</w:t>
      </w:r>
      <w:r w:rsidRPr="001E6900">
        <w:rPr>
          <w:sz w:val="28"/>
          <w:szCs w:val="28"/>
        </w:rPr>
        <w:t xml:space="preserve"> робота </w:t>
      </w:r>
      <w:r w:rsidRPr="001E6900">
        <w:rPr>
          <w:sz w:val="28"/>
          <w:szCs w:val="28"/>
        </w:rPr>
        <w:t>виконавчих</w:t>
      </w:r>
      <w:r w:rsidRPr="001E6900">
        <w:rPr>
          <w:sz w:val="28"/>
          <w:szCs w:val="28"/>
        </w:rPr>
        <w:t xml:space="preserve"> </w:t>
      </w:r>
      <w:r w:rsidRPr="001E6900">
        <w:rPr>
          <w:sz w:val="28"/>
          <w:szCs w:val="28"/>
        </w:rPr>
        <w:t>органів</w:t>
      </w:r>
      <w:r w:rsidRPr="001E6900">
        <w:rPr>
          <w:sz w:val="28"/>
          <w:szCs w:val="28"/>
        </w:rPr>
        <w:t xml:space="preserve"> </w:t>
      </w:r>
      <w:r w:rsidRPr="001E6900">
        <w:rPr>
          <w:sz w:val="28"/>
          <w:szCs w:val="28"/>
        </w:rPr>
        <w:t>міської</w:t>
      </w:r>
      <w:r w:rsidRPr="001E6900">
        <w:rPr>
          <w:sz w:val="28"/>
          <w:szCs w:val="28"/>
        </w:rPr>
        <w:t xml:space="preserve"> ради </w:t>
      </w:r>
      <w:r w:rsidRPr="001E6900">
        <w:rPr>
          <w:sz w:val="28"/>
          <w:szCs w:val="28"/>
        </w:rPr>
        <w:t>спрямовувалась</w:t>
      </w:r>
      <w:r w:rsidRPr="001E6900">
        <w:rPr>
          <w:sz w:val="28"/>
          <w:szCs w:val="28"/>
        </w:rPr>
        <w:t xml:space="preserve"> на </w:t>
      </w:r>
      <w:r w:rsidRPr="001E6900">
        <w:rPr>
          <w:sz w:val="28"/>
          <w:szCs w:val="28"/>
        </w:rPr>
        <w:t>забезпечення</w:t>
      </w:r>
      <w:r w:rsidRPr="001E6900">
        <w:rPr>
          <w:sz w:val="28"/>
          <w:szCs w:val="28"/>
        </w:rPr>
        <w:t xml:space="preserve"> </w:t>
      </w:r>
      <w:r w:rsidRPr="001E6900">
        <w:rPr>
          <w:sz w:val="28"/>
          <w:szCs w:val="28"/>
        </w:rPr>
        <w:t>всіма</w:t>
      </w:r>
      <w:r w:rsidRPr="001E6900">
        <w:rPr>
          <w:sz w:val="28"/>
          <w:szCs w:val="28"/>
        </w:rPr>
        <w:t xml:space="preserve"> </w:t>
      </w:r>
      <w:r w:rsidRPr="001E6900">
        <w:rPr>
          <w:sz w:val="28"/>
          <w:szCs w:val="28"/>
        </w:rPr>
        <w:t>учасниками</w:t>
      </w:r>
      <w:r w:rsidRPr="001E6900">
        <w:rPr>
          <w:sz w:val="28"/>
          <w:szCs w:val="28"/>
        </w:rPr>
        <w:t xml:space="preserve"> бюджетного </w:t>
      </w:r>
      <w:r w:rsidRPr="001E6900">
        <w:rPr>
          <w:sz w:val="28"/>
          <w:szCs w:val="28"/>
        </w:rPr>
        <w:t>процесу</w:t>
      </w:r>
      <w:r w:rsidRPr="001E6900">
        <w:rPr>
          <w:sz w:val="28"/>
          <w:szCs w:val="28"/>
        </w:rPr>
        <w:t xml:space="preserve"> </w:t>
      </w:r>
      <w:r w:rsidRPr="001E6900">
        <w:rPr>
          <w:sz w:val="28"/>
          <w:szCs w:val="28"/>
        </w:rPr>
        <w:t>виконання</w:t>
      </w:r>
      <w:r w:rsidRPr="001E6900">
        <w:rPr>
          <w:sz w:val="28"/>
          <w:szCs w:val="28"/>
        </w:rPr>
        <w:t xml:space="preserve"> </w:t>
      </w:r>
      <w:r w:rsidRPr="001E6900">
        <w:rPr>
          <w:sz w:val="28"/>
          <w:szCs w:val="28"/>
        </w:rPr>
        <w:t>запланованих</w:t>
      </w:r>
      <w:r w:rsidRPr="001E6900">
        <w:rPr>
          <w:sz w:val="28"/>
          <w:szCs w:val="28"/>
        </w:rPr>
        <w:t xml:space="preserve"> </w:t>
      </w:r>
      <w:r w:rsidRPr="001E6900">
        <w:rPr>
          <w:sz w:val="28"/>
          <w:szCs w:val="28"/>
        </w:rPr>
        <w:t>показників</w:t>
      </w:r>
      <w:r w:rsidRPr="001E6900">
        <w:rPr>
          <w:sz w:val="28"/>
          <w:szCs w:val="28"/>
        </w:rPr>
        <w:t xml:space="preserve"> </w:t>
      </w:r>
      <w:r w:rsidRPr="001E6900">
        <w:rPr>
          <w:sz w:val="28"/>
          <w:szCs w:val="28"/>
        </w:rPr>
        <w:t>надходжень</w:t>
      </w:r>
      <w:r w:rsidRPr="001E6900">
        <w:rPr>
          <w:sz w:val="28"/>
          <w:szCs w:val="28"/>
        </w:rPr>
        <w:t xml:space="preserve"> </w:t>
      </w:r>
      <w:r w:rsidRPr="001E6900">
        <w:rPr>
          <w:sz w:val="28"/>
          <w:szCs w:val="28"/>
        </w:rPr>
        <w:t>доходів</w:t>
      </w:r>
      <w:r w:rsidRPr="001E6900">
        <w:rPr>
          <w:sz w:val="28"/>
          <w:szCs w:val="28"/>
        </w:rPr>
        <w:t xml:space="preserve"> </w:t>
      </w:r>
      <w:r w:rsidRPr="001E6900">
        <w:rPr>
          <w:sz w:val="28"/>
          <w:szCs w:val="28"/>
        </w:rPr>
        <w:t>до бюджету</w:t>
      </w:r>
      <w:r w:rsidRPr="001E6900">
        <w:rPr>
          <w:sz w:val="28"/>
          <w:szCs w:val="28"/>
        </w:rPr>
        <w:t xml:space="preserve"> </w:t>
      </w:r>
      <w:r w:rsidRPr="001E6900">
        <w:rPr>
          <w:sz w:val="28"/>
          <w:szCs w:val="28"/>
        </w:rPr>
        <w:t>громади</w:t>
      </w:r>
      <w:r w:rsidRPr="001E6900">
        <w:rPr>
          <w:sz w:val="28"/>
          <w:szCs w:val="28"/>
        </w:rPr>
        <w:t xml:space="preserve"> та </w:t>
      </w:r>
      <w:r w:rsidRPr="001E6900">
        <w:rPr>
          <w:sz w:val="28"/>
          <w:szCs w:val="28"/>
        </w:rPr>
        <w:t>вимог</w:t>
      </w:r>
      <w:r w:rsidRPr="001E6900">
        <w:rPr>
          <w:sz w:val="28"/>
          <w:szCs w:val="28"/>
        </w:rPr>
        <w:t xml:space="preserve"> </w:t>
      </w:r>
      <w:r w:rsidRPr="001E6900">
        <w:rPr>
          <w:sz w:val="28"/>
          <w:szCs w:val="28"/>
        </w:rPr>
        <w:t>податкового</w:t>
      </w:r>
      <w:r w:rsidRPr="001E6900">
        <w:rPr>
          <w:sz w:val="28"/>
          <w:szCs w:val="28"/>
        </w:rPr>
        <w:t xml:space="preserve"> </w:t>
      </w:r>
      <w:r w:rsidRPr="001E6900">
        <w:rPr>
          <w:sz w:val="28"/>
          <w:szCs w:val="28"/>
        </w:rPr>
        <w:t>законодавства</w:t>
      </w:r>
      <w:r w:rsidRPr="001E6900">
        <w:rPr>
          <w:sz w:val="28"/>
          <w:szCs w:val="28"/>
        </w:rPr>
        <w:t xml:space="preserve">, </w:t>
      </w:r>
      <w:r w:rsidRPr="001E6900">
        <w:rPr>
          <w:sz w:val="28"/>
          <w:szCs w:val="28"/>
        </w:rPr>
        <w:t>підвищення</w:t>
      </w:r>
      <w:r w:rsidRPr="001E6900">
        <w:rPr>
          <w:sz w:val="28"/>
          <w:szCs w:val="28"/>
        </w:rPr>
        <w:t xml:space="preserve"> </w:t>
      </w:r>
      <w:r w:rsidRPr="001E6900">
        <w:rPr>
          <w:sz w:val="28"/>
          <w:szCs w:val="28"/>
        </w:rPr>
        <w:t>ефективності</w:t>
      </w:r>
      <w:r w:rsidRPr="001E6900">
        <w:rPr>
          <w:sz w:val="28"/>
          <w:szCs w:val="28"/>
        </w:rPr>
        <w:t xml:space="preserve">, </w:t>
      </w:r>
      <w:r w:rsidRPr="001E6900">
        <w:rPr>
          <w:sz w:val="28"/>
          <w:szCs w:val="28"/>
        </w:rPr>
        <w:t>оптимізацію</w:t>
      </w:r>
      <w:r w:rsidRPr="001E6900">
        <w:rPr>
          <w:sz w:val="28"/>
          <w:szCs w:val="28"/>
        </w:rPr>
        <w:t xml:space="preserve"> </w:t>
      </w:r>
      <w:r w:rsidRPr="001E6900">
        <w:rPr>
          <w:sz w:val="28"/>
          <w:szCs w:val="28"/>
        </w:rPr>
        <w:t>раціонального</w:t>
      </w:r>
      <w:r w:rsidRPr="001E6900">
        <w:rPr>
          <w:sz w:val="28"/>
          <w:szCs w:val="28"/>
        </w:rPr>
        <w:t xml:space="preserve"> </w:t>
      </w:r>
      <w:r w:rsidRPr="001E6900">
        <w:rPr>
          <w:sz w:val="28"/>
          <w:szCs w:val="28"/>
        </w:rPr>
        <w:t>використання</w:t>
      </w:r>
      <w:r w:rsidRPr="001E6900">
        <w:rPr>
          <w:sz w:val="28"/>
          <w:szCs w:val="28"/>
        </w:rPr>
        <w:t xml:space="preserve"> </w:t>
      </w:r>
      <w:r w:rsidRPr="001E6900">
        <w:rPr>
          <w:sz w:val="28"/>
          <w:szCs w:val="28"/>
        </w:rPr>
        <w:t>бюджетних</w:t>
      </w:r>
      <w:r w:rsidRPr="001E6900">
        <w:rPr>
          <w:sz w:val="28"/>
          <w:szCs w:val="28"/>
        </w:rPr>
        <w:t xml:space="preserve"> </w:t>
      </w:r>
      <w:r w:rsidRPr="001E6900">
        <w:rPr>
          <w:sz w:val="28"/>
          <w:szCs w:val="28"/>
        </w:rPr>
        <w:t>коштів</w:t>
      </w:r>
      <w:r w:rsidRPr="001E6900">
        <w:rPr>
          <w:sz w:val="28"/>
          <w:szCs w:val="28"/>
          <w:lang w:val="uk-UA"/>
        </w:rPr>
        <w:t>.</w:t>
      </w:r>
    </w:p>
    <w:p w:rsidR="001E6900" w:rsidRPr="001E6900" w:rsidP="001E6900" w14:paraId="42B77A3B" w14:textId="77777777">
      <w:pPr>
        <w:spacing w:after="0" w:line="240" w:lineRule="auto"/>
        <w:ind w:firstLine="397"/>
        <w:jc w:val="both"/>
        <w:rPr>
          <w:rFonts w:ascii="Times New Roman" w:eastAsia="Calibri" w:hAnsi="Times New Roman" w:cs="Times New Roman"/>
          <w:color w:val="000000"/>
          <w:sz w:val="28"/>
          <w:szCs w:val="28"/>
        </w:rPr>
      </w:pPr>
      <w:bookmarkStart w:id="22" w:name="31"/>
      <w:r w:rsidRPr="001E6900">
        <w:rPr>
          <w:rFonts w:ascii="Times New Roman" w:eastAsia="Calibri" w:hAnsi="Times New Roman" w:cs="Times New Roman"/>
          <w:color w:val="000000"/>
          <w:sz w:val="28"/>
          <w:szCs w:val="28"/>
        </w:rPr>
        <w:t xml:space="preserve">Доходи місцевого бюджету </w:t>
      </w:r>
      <w:r w:rsidRPr="001E6900">
        <w:rPr>
          <w:rFonts w:ascii="Times New Roman" w:hAnsi="Times New Roman" w:cs="Times New Roman"/>
          <w:sz w:val="28"/>
          <w:szCs w:val="28"/>
        </w:rPr>
        <w:t xml:space="preserve">на 2026 рік складуть </w:t>
      </w:r>
      <w:r w:rsidRPr="001E6900">
        <w:rPr>
          <w:rFonts w:ascii="Times New Roman" w:eastAsia="Calibri" w:hAnsi="Times New Roman" w:cs="Times New Roman"/>
          <w:color w:val="000000"/>
          <w:sz w:val="28"/>
          <w:szCs w:val="28"/>
        </w:rPr>
        <w:t>2 942 244 247,0 гривень, у тому числі доходи загального фонду місцевого бюджету – 2 841 416 590,0 гривень та доходи спеціального фонду місцевого бюджету – 100 827 657  гривень.</w:t>
      </w:r>
    </w:p>
    <w:p w:rsidR="001E6900" w:rsidRPr="001E6900" w:rsidP="001E6900" w14:paraId="13D8F3D7" w14:textId="77777777">
      <w:pPr>
        <w:spacing w:after="0" w:line="240" w:lineRule="auto"/>
        <w:ind w:firstLine="397"/>
        <w:jc w:val="both"/>
        <w:rPr>
          <w:rFonts w:ascii="Times New Roman" w:eastAsia="Calibri" w:hAnsi="Times New Roman" w:cs="Times New Roman"/>
          <w:color w:val="000000"/>
          <w:sz w:val="28"/>
          <w:szCs w:val="28"/>
        </w:rPr>
      </w:pPr>
      <w:bookmarkStart w:id="23" w:name="32"/>
      <w:bookmarkEnd w:id="22"/>
      <w:r w:rsidRPr="001E6900">
        <w:rPr>
          <w:rFonts w:ascii="Times New Roman" w:eastAsia="Calibri" w:hAnsi="Times New Roman" w:cs="Times New Roman"/>
          <w:color w:val="000000"/>
          <w:sz w:val="28"/>
          <w:szCs w:val="28"/>
        </w:rPr>
        <w:t>Видатки місцевого бюджету складуть  2 911 944 247,0 гривень, у тому числі видатки загального фонду місцевого бюджету – 2 580 209 320,0 гривень та видатки спеціального фонду місцевого бюджету – 331 734 927,0 гривень.</w:t>
      </w:r>
    </w:p>
    <w:bookmarkEnd w:id="23"/>
    <w:p w:rsidR="001E6900" w:rsidRPr="001E6900" w:rsidP="001E6900" w14:paraId="050F40BF" w14:textId="77777777">
      <w:pPr>
        <w:pStyle w:val="BodyTextIndent3"/>
        <w:shd w:val="clear" w:color="auto" w:fill="FFFFFF" w:themeFill="background1"/>
        <w:tabs>
          <w:tab w:val="left" w:pos="567"/>
        </w:tabs>
        <w:spacing w:after="0"/>
        <w:ind w:left="0" w:firstLine="397"/>
        <w:contextualSpacing/>
        <w:jc w:val="both"/>
        <w:rPr>
          <w:color w:val="000000" w:themeColor="text1"/>
          <w:sz w:val="28"/>
          <w:szCs w:val="28"/>
        </w:rPr>
      </w:pPr>
      <w:r w:rsidRPr="001E6900">
        <w:rPr>
          <w:color w:val="000000" w:themeColor="text1"/>
          <w:sz w:val="28"/>
          <w:szCs w:val="28"/>
        </w:rPr>
        <w:t xml:space="preserve"> Основними  бюджетоутворюючими  джерелами місцевого бюджету у 2026 році будуть: податок на доходи фізичних осіб; податок на майно; єдиний податок; акцизний податок. </w:t>
      </w:r>
    </w:p>
    <w:p w:rsidR="001E6900" w:rsidRPr="001E6900" w:rsidP="001E6900" w14:paraId="3533975C" w14:textId="77777777">
      <w:pPr>
        <w:pStyle w:val="BodyTextIndent3"/>
        <w:shd w:val="clear" w:color="auto" w:fill="FFFFFF" w:themeFill="background1"/>
        <w:tabs>
          <w:tab w:val="left" w:pos="567"/>
        </w:tabs>
        <w:spacing w:after="0"/>
        <w:ind w:left="0" w:firstLine="397"/>
        <w:contextualSpacing/>
        <w:jc w:val="both"/>
        <w:rPr>
          <w:color w:val="000000" w:themeColor="text1"/>
          <w:sz w:val="28"/>
          <w:szCs w:val="28"/>
        </w:rPr>
      </w:pPr>
      <w:r w:rsidRPr="001E6900">
        <w:rPr>
          <w:spacing w:val="-4"/>
          <w:sz w:val="28"/>
          <w:szCs w:val="28"/>
        </w:rPr>
        <w:t>Передбачається, що у 2026 році в громаді здійснюватиметься реалізація 40 місцевих програм, розробниками, відповідальними виконавцями та головними розпорядниками бюджетних коштів яких є 12 структурних підрозділів міської ради.</w:t>
      </w:r>
    </w:p>
    <w:p w:rsidR="001E6900" w:rsidRPr="001E6900" w:rsidP="001E6900" w14:paraId="17427233" w14:textId="77777777">
      <w:pPr>
        <w:shd w:val="clear" w:color="auto" w:fill="FFFFFF" w:themeFill="background1"/>
        <w:spacing w:after="0" w:line="240" w:lineRule="auto"/>
        <w:ind w:firstLine="397"/>
        <w:contextualSpacing/>
        <w:jc w:val="both"/>
        <w:rPr>
          <w:rFonts w:ascii="Times New Roman" w:eastAsia="MS Mincho" w:hAnsi="Times New Roman" w:cs="Times New Roman"/>
          <w:b/>
          <w:bCs/>
          <w:color w:val="000000" w:themeColor="text1"/>
        </w:rPr>
      </w:pPr>
    </w:p>
    <w:p w:rsidR="001E6900" w:rsidRPr="001E6900" w:rsidP="001E6900" w14:paraId="6B23D6D5" w14:textId="77777777">
      <w:pPr>
        <w:pStyle w:val="NormalWeb"/>
        <w:shd w:val="clear" w:color="auto" w:fill="FFFFFF" w:themeFill="background1"/>
        <w:spacing w:before="0" w:beforeAutospacing="0" w:after="0" w:afterAutospacing="0"/>
        <w:ind w:firstLine="397"/>
        <w:contextualSpacing/>
        <w:jc w:val="both"/>
        <w:rPr>
          <w:b/>
          <w:bCs/>
          <w:color w:val="000000" w:themeColor="text1"/>
          <w:sz w:val="28"/>
          <w:szCs w:val="28"/>
          <w:lang w:val="uk-UA"/>
        </w:rPr>
      </w:pPr>
      <w:r w:rsidRPr="001E6900">
        <w:rPr>
          <w:rStyle w:val="Emphasis"/>
          <w:b/>
          <w:bCs/>
          <w:color w:val="000000" w:themeColor="text1"/>
          <w:sz w:val="28"/>
          <w:szCs w:val="28"/>
          <w:lang w:val="uk-UA"/>
        </w:rPr>
        <w:t>Головні цілі на 2026 рік:</w:t>
      </w:r>
    </w:p>
    <w:p w:rsidR="001E6900" w:rsidRPr="001E6900" w:rsidP="001E6900" w14:paraId="58F58E15" w14:textId="77777777">
      <w:pPr>
        <w:pStyle w:val="BodyTextIndent2"/>
        <w:shd w:val="clear" w:color="auto" w:fill="FFFFFF" w:themeFill="background1"/>
        <w:ind w:firstLine="397"/>
        <w:contextualSpacing/>
        <w:rPr>
          <w:color w:val="000000" w:themeColor="text1"/>
        </w:rPr>
      </w:pPr>
      <w:r w:rsidRPr="001E6900">
        <w:rPr>
          <w:color w:val="000000" w:themeColor="text1"/>
        </w:rPr>
        <w:t>Забезпечення стійкого збільшення надходжень до бюджету громади, дотримання жорсткої фінансової дисципліни, підвищення результативності бюджетних видатків. Забезпечення збалансованості та стійкості бюджетної системи. Прозорість та ефективність управління коштами бюджету громади.</w:t>
      </w:r>
    </w:p>
    <w:p w:rsidR="001E6900" w:rsidRPr="001E6900" w:rsidP="001E6900" w14:paraId="5F589A43" w14:textId="77777777">
      <w:pPr>
        <w:pStyle w:val="BodyTextIndent2"/>
        <w:shd w:val="clear" w:color="auto" w:fill="FFFFFF" w:themeFill="background1"/>
        <w:ind w:firstLine="397"/>
        <w:contextualSpacing/>
        <w:rPr>
          <w:color w:val="000000" w:themeColor="text1"/>
        </w:rPr>
      </w:pPr>
    </w:p>
    <w:p w:rsidR="001E6900" w:rsidRPr="001E6900" w:rsidP="001E6900" w14:paraId="6522E5FD" w14:textId="77777777">
      <w:pPr>
        <w:shd w:val="clear" w:color="auto" w:fill="FFFFFF" w:themeFill="background1"/>
        <w:spacing w:after="0" w:line="240" w:lineRule="auto"/>
        <w:ind w:firstLine="397"/>
        <w:contextualSpacing/>
        <w:jc w:val="both"/>
        <w:rPr>
          <w:rFonts w:ascii="Times New Roman" w:hAnsi="Times New Roman" w:cs="Times New Roman"/>
          <w:color w:val="000000" w:themeColor="text1"/>
          <w:sz w:val="28"/>
          <w:szCs w:val="28"/>
        </w:rPr>
      </w:pPr>
      <w:r w:rsidRPr="001E6900">
        <w:rPr>
          <w:rStyle w:val="Emphasis"/>
          <w:rFonts w:ascii="Times New Roman" w:hAnsi="Times New Roman" w:cs="Times New Roman"/>
          <w:b/>
          <w:bCs/>
          <w:color w:val="000000" w:themeColor="text1"/>
          <w:sz w:val="28"/>
          <w:szCs w:val="28"/>
        </w:rPr>
        <w:t>Основні завдання та заходи на 2026  рік:</w:t>
      </w:r>
    </w:p>
    <w:p w:rsidR="001E6900" w:rsidRPr="001E6900" w:rsidP="001E6900" w14:paraId="06DDF919" w14:textId="77777777">
      <w:pPr>
        <w:pStyle w:val="NoSpacing"/>
        <w:numPr>
          <w:ilvl w:val="0"/>
          <w:numId w:val="16"/>
        </w:numPr>
        <w:shd w:val="clear" w:color="auto" w:fill="FFFFFF" w:themeFill="background1"/>
        <w:tabs>
          <w:tab w:val="num" w:pos="567"/>
          <w:tab w:val="clear" w:pos="720"/>
        </w:tabs>
        <w:ind w:left="0" w:firstLine="397"/>
        <w:contextualSpacing/>
        <w:jc w:val="both"/>
        <w:rPr>
          <w:color w:val="000000" w:themeColor="text1"/>
          <w:sz w:val="28"/>
          <w:szCs w:val="28"/>
        </w:rPr>
      </w:pPr>
      <w:r w:rsidRPr="001E6900">
        <w:rPr>
          <w:color w:val="000000" w:themeColor="text1"/>
          <w:sz w:val="28"/>
          <w:szCs w:val="28"/>
        </w:rPr>
        <w:t>забезпечення збільшення надходжень до бюджету громади;</w:t>
      </w:r>
    </w:p>
    <w:p w:rsidR="001E6900" w:rsidRPr="001E6900" w:rsidP="001E6900" w14:paraId="0CA9F3ED" w14:textId="77777777">
      <w:pPr>
        <w:pStyle w:val="NoSpacing"/>
        <w:numPr>
          <w:ilvl w:val="0"/>
          <w:numId w:val="16"/>
        </w:numPr>
        <w:shd w:val="clear" w:color="auto" w:fill="FFFFFF" w:themeFill="background1"/>
        <w:tabs>
          <w:tab w:val="num" w:pos="567"/>
          <w:tab w:val="clear" w:pos="720"/>
        </w:tabs>
        <w:ind w:left="0" w:firstLine="397"/>
        <w:contextualSpacing/>
        <w:jc w:val="both"/>
        <w:rPr>
          <w:color w:val="000000" w:themeColor="text1"/>
          <w:sz w:val="28"/>
          <w:szCs w:val="28"/>
        </w:rPr>
      </w:pPr>
      <w:r w:rsidRPr="001E6900">
        <w:rPr>
          <w:color w:val="000000" w:themeColor="text1"/>
          <w:sz w:val="28"/>
          <w:szCs w:val="28"/>
        </w:rPr>
        <w:t>раціональне використання бюджетних коштів;</w:t>
      </w:r>
    </w:p>
    <w:p w:rsidR="001E6900" w:rsidRPr="001E6900" w:rsidP="001E6900" w14:paraId="6EFF7548" w14:textId="77777777">
      <w:pPr>
        <w:numPr>
          <w:ilvl w:val="0"/>
          <w:numId w:val="16"/>
        </w:numPr>
        <w:tabs>
          <w:tab w:val="num" w:pos="567"/>
          <w:tab w:val="clear" w:pos="720"/>
        </w:tabs>
        <w:spacing w:after="0" w:line="240" w:lineRule="auto"/>
        <w:ind w:left="0" w:firstLine="397"/>
        <w:jc w:val="both"/>
        <w:rPr>
          <w:rFonts w:ascii="Times New Roman" w:hAnsi="Times New Roman" w:cs="Times New Roman"/>
          <w:spacing w:val="-4"/>
          <w:sz w:val="28"/>
          <w:szCs w:val="28"/>
        </w:rPr>
      </w:pPr>
      <w:r w:rsidRPr="001E6900">
        <w:rPr>
          <w:rFonts w:ascii="Times New Roman" w:hAnsi="Times New Roman" w:cs="Times New Roman"/>
          <w:spacing w:val="-4"/>
          <w:sz w:val="28"/>
          <w:szCs w:val="28"/>
        </w:rPr>
        <w:t>впровадження нової моделі управління публічними інвестиціями з метою створення прозорої та передбачуваної системи управління фінансами;</w:t>
      </w:r>
    </w:p>
    <w:p w:rsidR="001E6900" w:rsidRPr="001E6900" w:rsidP="001E6900" w14:paraId="59432F1C" w14:textId="77777777">
      <w:pPr>
        <w:pStyle w:val="NoSpacing"/>
        <w:numPr>
          <w:ilvl w:val="0"/>
          <w:numId w:val="16"/>
        </w:numPr>
        <w:shd w:val="clear" w:color="auto" w:fill="FFFFFF" w:themeFill="background1"/>
        <w:tabs>
          <w:tab w:val="num" w:pos="567"/>
          <w:tab w:val="clear" w:pos="720"/>
        </w:tabs>
        <w:ind w:left="0" w:firstLine="397"/>
        <w:contextualSpacing/>
        <w:jc w:val="both"/>
        <w:rPr>
          <w:color w:val="000000" w:themeColor="text1"/>
          <w:sz w:val="28"/>
          <w:szCs w:val="28"/>
        </w:rPr>
      </w:pPr>
      <w:r w:rsidRPr="001E6900">
        <w:rPr>
          <w:color w:val="000000" w:themeColor="text1"/>
          <w:sz w:val="28"/>
          <w:szCs w:val="28"/>
        </w:rPr>
        <w:t>забезпечення дотримання суворої фінансово-бюджетної дисципліни, посилення роз’яснювальної роботи з розпорядниками (одержувачами) бюджетних коштів та запобігання порушенням, що призводять до втрат фінансових ресурсів та майна;</w:t>
      </w:r>
    </w:p>
    <w:p w:rsidR="001E6900" w:rsidRPr="001E6900" w:rsidP="001E6900" w14:paraId="01732B01" w14:textId="77777777">
      <w:pPr>
        <w:pStyle w:val="NoSpacing"/>
        <w:numPr>
          <w:ilvl w:val="0"/>
          <w:numId w:val="16"/>
        </w:numPr>
        <w:shd w:val="clear" w:color="auto" w:fill="FFFFFF" w:themeFill="background1"/>
        <w:tabs>
          <w:tab w:val="num" w:pos="567"/>
          <w:tab w:val="clear" w:pos="720"/>
        </w:tabs>
        <w:ind w:left="0" w:firstLine="397"/>
        <w:contextualSpacing/>
        <w:jc w:val="both"/>
        <w:rPr>
          <w:color w:val="000000" w:themeColor="text1"/>
          <w:sz w:val="28"/>
          <w:szCs w:val="28"/>
        </w:rPr>
      </w:pPr>
      <w:r w:rsidRPr="001E6900">
        <w:rPr>
          <w:color w:val="000000" w:themeColor="text1"/>
          <w:sz w:val="28"/>
          <w:szCs w:val="28"/>
        </w:rPr>
        <w:t>проведення аналізу виконання дохідної частини бюджету;</w:t>
      </w:r>
    </w:p>
    <w:p w:rsidR="001E6900" w:rsidRPr="001E6900" w:rsidP="001E6900" w14:paraId="3A457312" w14:textId="77777777">
      <w:pPr>
        <w:pStyle w:val="NoSpacing"/>
        <w:numPr>
          <w:ilvl w:val="0"/>
          <w:numId w:val="16"/>
        </w:numPr>
        <w:shd w:val="clear" w:color="auto" w:fill="FFFFFF" w:themeFill="background1"/>
        <w:tabs>
          <w:tab w:val="num" w:pos="567"/>
          <w:tab w:val="clear" w:pos="720"/>
        </w:tabs>
        <w:ind w:left="0" w:firstLine="397"/>
        <w:contextualSpacing/>
        <w:jc w:val="both"/>
        <w:rPr>
          <w:color w:val="000000" w:themeColor="text1"/>
          <w:sz w:val="28"/>
          <w:szCs w:val="28"/>
        </w:rPr>
      </w:pPr>
      <w:r w:rsidRPr="001E6900">
        <w:rPr>
          <w:color w:val="000000" w:themeColor="text1"/>
          <w:sz w:val="28"/>
          <w:szCs w:val="28"/>
        </w:rPr>
        <w:t>залучення до сплати податку з доходів фізичних осіб філій, відокремлених підрозділів, які проводять діяльність на території громади;</w:t>
      </w:r>
    </w:p>
    <w:p w:rsidR="001E6900" w:rsidRPr="001E6900" w:rsidP="001E6900" w14:paraId="155C4BBD" w14:textId="77777777">
      <w:pPr>
        <w:pStyle w:val="NoSpacing"/>
        <w:numPr>
          <w:ilvl w:val="0"/>
          <w:numId w:val="16"/>
        </w:numPr>
        <w:shd w:val="clear" w:color="auto" w:fill="FFFFFF" w:themeFill="background1"/>
        <w:tabs>
          <w:tab w:val="num" w:pos="567"/>
          <w:tab w:val="clear" w:pos="720"/>
        </w:tabs>
        <w:ind w:left="0" w:firstLine="397"/>
        <w:contextualSpacing/>
        <w:jc w:val="both"/>
        <w:rPr>
          <w:color w:val="000000" w:themeColor="text1"/>
          <w:sz w:val="28"/>
          <w:szCs w:val="28"/>
        </w:rPr>
      </w:pPr>
      <w:r w:rsidRPr="001E6900">
        <w:rPr>
          <w:color w:val="000000" w:themeColor="text1"/>
          <w:sz w:val="28"/>
          <w:szCs w:val="28"/>
        </w:rPr>
        <w:t>аналіз виконання  програм, затверджених міською радою,  та визначення  пріоритетності щодо фінансування;</w:t>
      </w:r>
    </w:p>
    <w:p w:rsidR="001E6900" w:rsidRPr="001E6900" w:rsidP="001E6900" w14:paraId="10D25A92" w14:textId="77777777">
      <w:pPr>
        <w:pStyle w:val="NoSpacing"/>
        <w:numPr>
          <w:ilvl w:val="0"/>
          <w:numId w:val="16"/>
        </w:numPr>
        <w:shd w:val="clear" w:color="auto" w:fill="FFFFFF" w:themeFill="background1"/>
        <w:tabs>
          <w:tab w:val="num" w:pos="567"/>
          <w:tab w:val="clear" w:pos="720"/>
        </w:tabs>
        <w:ind w:left="0" w:firstLine="397"/>
        <w:contextualSpacing/>
        <w:jc w:val="both"/>
        <w:rPr>
          <w:color w:val="000000" w:themeColor="text1"/>
          <w:sz w:val="28"/>
          <w:szCs w:val="28"/>
        </w:rPr>
      </w:pPr>
      <w:r w:rsidRPr="001E6900">
        <w:rPr>
          <w:color w:val="000000" w:themeColor="text1"/>
          <w:sz w:val="28"/>
          <w:szCs w:val="28"/>
        </w:rPr>
        <w:t>забезпечення оптимізації витрат головних розпорядників коштів міського бюджету шляхом виключення непріоритетних та неефективних витрат, насамперед тих, що не забезпечують виконання основних функцій і завдань відповідного головного розпорядника.</w:t>
      </w:r>
    </w:p>
    <w:p w:rsidR="001E6900" w:rsidRPr="001E6900" w:rsidP="001E6900" w14:paraId="70E93C66" w14:textId="77777777">
      <w:pPr>
        <w:pStyle w:val="NoSpacing"/>
        <w:shd w:val="clear" w:color="auto" w:fill="FFFFFF" w:themeFill="background1"/>
        <w:ind w:firstLine="397"/>
        <w:contextualSpacing/>
        <w:rPr>
          <w:b/>
          <w:i/>
          <w:color w:val="000000" w:themeColor="text1"/>
          <w:sz w:val="28"/>
          <w:szCs w:val="28"/>
          <w:u w:val="single"/>
        </w:rPr>
      </w:pPr>
    </w:p>
    <w:p w:rsidR="001E6900" w:rsidRPr="001E6900" w:rsidP="001E6900" w14:paraId="3EBEF916" w14:textId="77777777">
      <w:pPr>
        <w:pStyle w:val="NoSpacing"/>
        <w:shd w:val="clear" w:color="auto" w:fill="FFFFFF" w:themeFill="background1"/>
        <w:ind w:firstLine="397"/>
        <w:contextualSpacing/>
        <w:rPr>
          <w:b/>
          <w:i/>
          <w:color w:val="000000" w:themeColor="text1"/>
          <w:sz w:val="28"/>
          <w:szCs w:val="28"/>
        </w:rPr>
      </w:pPr>
      <w:r w:rsidRPr="001E6900">
        <w:rPr>
          <w:b/>
          <w:i/>
          <w:color w:val="000000" w:themeColor="text1"/>
          <w:sz w:val="28"/>
          <w:szCs w:val="28"/>
        </w:rPr>
        <w:t>Очікувані результати:</w:t>
      </w:r>
    </w:p>
    <w:p w:rsidR="001E6900" w:rsidRPr="001E6900" w:rsidP="001E6900" w14:paraId="3F66875A" w14:textId="77777777">
      <w:pPr>
        <w:pStyle w:val="NoSpacing"/>
        <w:numPr>
          <w:ilvl w:val="0"/>
          <w:numId w:val="17"/>
        </w:numPr>
        <w:shd w:val="clear" w:color="auto" w:fill="FFFFFF" w:themeFill="background1"/>
        <w:ind w:left="0" w:firstLine="397"/>
        <w:contextualSpacing/>
        <w:jc w:val="both"/>
        <w:rPr>
          <w:color w:val="000000" w:themeColor="text1"/>
          <w:sz w:val="28"/>
          <w:szCs w:val="28"/>
        </w:rPr>
      </w:pPr>
      <w:r w:rsidRPr="001E6900">
        <w:rPr>
          <w:color w:val="000000" w:themeColor="text1"/>
          <w:sz w:val="28"/>
          <w:szCs w:val="28"/>
        </w:rPr>
        <w:t>забезпечення збалансованого  бюджету на всіх стадіях бюджетного процесу;</w:t>
      </w:r>
    </w:p>
    <w:p w:rsidR="001E6900" w:rsidRPr="001E6900" w:rsidP="001E6900" w14:paraId="5B6350AD" w14:textId="77777777">
      <w:pPr>
        <w:pStyle w:val="NoSpacing"/>
        <w:numPr>
          <w:ilvl w:val="0"/>
          <w:numId w:val="17"/>
        </w:numPr>
        <w:shd w:val="clear" w:color="auto" w:fill="FFFFFF" w:themeFill="background1"/>
        <w:ind w:left="0" w:firstLine="397"/>
        <w:contextualSpacing/>
        <w:jc w:val="both"/>
        <w:rPr>
          <w:color w:val="000000" w:themeColor="text1"/>
          <w:sz w:val="28"/>
          <w:szCs w:val="28"/>
        </w:rPr>
      </w:pPr>
      <w:r w:rsidRPr="001E6900">
        <w:rPr>
          <w:color w:val="000000" w:themeColor="text1"/>
          <w:sz w:val="28"/>
          <w:szCs w:val="28"/>
        </w:rPr>
        <w:t>економне та раціональне використання бюджетних коштів, залучення додаткових резервів їх наповнення та недопущення втрат доходів;</w:t>
      </w:r>
    </w:p>
    <w:p w:rsidR="001E6900" w:rsidRPr="001E6900" w:rsidP="001E6900" w14:paraId="0C1AD38B" w14:textId="77777777">
      <w:pPr>
        <w:pStyle w:val="ListParagraph"/>
        <w:numPr>
          <w:ilvl w:val="0"/>
          <w:numId w:val="17"/>
        </w:numPr>
        <w:shd w:val="clear" w:color="auto" w:fill="FFFFFF" w:themeFill="background1"/>
        <w:ind w:left="0" w:firstLine="397"/>
        <w:contextualSpacing/>
        <w:jc w:val="both"/>
        <w:rPr>
          <w:color w:val="000000" w:themeColor="text1"/>
          <w:sz w:val="28"/>
          <w:szCs w:val="28"/>
        </w:rPr>
      </w:pPr>
      <w:r w:rsidRPr="001E6900">
        <w:rPr>
          <w:color w:val="000000" w:themeColor="text1"/>
          <w:sz w:val="28"/>
          <w:szCs w:val="28"/>
        </w:rPr>
        <w:t>фінансування місцевих програм, в межах коштів бюджету громади, згідно додатку 2.</w:t>
      </w:r>
    </w:p>
    <w:p w:rsidR="001E6900" w:rsidRPr="001E6900" w:rsidP="001E6900" w14:paraId="7C32350A" w14:textId="77777777">
      <w:pPr>
        <w:shd w:val="clear" w:color="auto" w:fill="FFFFFF" w:themeFill="background1"/>
        <w:spacing w:after="0" w:line="240" w:lineRule="auto"/>
        <w:ind w:firstLine="397"/>
        <w:contextualSpacing/>
        <w:jc w:val="both"/>
        <w:rPr>
          <w:rFonts w:ascii="Times New Roman" w:hAnsi="Times New Roman" w:cs="Times New Roman"/>
          <w:color w:val="000000" w:themeColor="text1"/>
          <w:sz w:val="28"/>
          <w:szCs w:val="28"/>
          <w:u w:val="single"/>
        </w:rPr>
      </w:pPr>
    </w:p>
    <w:p w:rsidR="001E6900" w:rsidRPr="001E6900" w:rsidP="001E6900" w14:paraId="2D29ADA8" w14:textId="77777777">
      <w:pPr>
        <w:spacing w:after="0" w:line="240" w:lineRule="auto"/>
        <w:ind w:firstLine="397"/>
        <w:rPr>
          <w:rFonts w:ascii="Times New Roman" w:hAnsi="Times New Roman" w:cs="Times New Roman"/>
        </w:rPr>
      </w:pPr>
    </w:p>
    <w:p w:rsidR="001E6900" w:rsidRPr="001E6900" w:rsidP="001E6900" w14:paraId="32F7C499" w14:textId="77777777">
      <w:pPr>
        <w:shd w:val="clear" w:color="auto" w:fill="FFFFFF" w:themeFill="background1"/>
        <w:spacing w:after="0" w:line="240" w:lineRule="auto"/>
        <w:ind w:firstLine="397"/>
        <w:contextualSpacing/>
        <w:jc w:val="center"/>
        <w:rPr>
          <w:rFonts w:ascii="Times New Roman" w:hAnsi="Times New Roman" w:cs="Times New Roman"/>
          <w:b/>
          <w:bCs/>
          <w:iCs/>
          <w:color w:val="000000" w:themeColor="text1"/>
          <w:sz w:val="28"/>
          <w:szCs w:val="28"/>
        </w:rPr>
      </w:pPr>
    </w:p>
    <w:p w:rsidR="001E6900" w:rsidRPr="001E6900" w:rsidP="001E6900" w14:paraId="663DEEC2" w14:textId="77777777">
      <w:pPr>
        <w:shd w:val="clear" w:color="auto" w:fill="FFFFFF" w:themeFill="background1"/>
        <w:spacing w:after="0" w:line="240" w:lineRule="auto"/>
        <w:ind w:firstLine="397"/>
        <w:contextualSpacing/>
        <w:rPr>
          <w:rFonts w:ascii="Times New Roman" w:hAnsi="Times New Roman" w:cs="Times New Roman"/>
          <w:b/>
          <w:sz w:val="28"/>
          <w:szCs w:val="28"/>
        </w:rPr>
      </w:pPr>
      <w:r w:rsidRPr="001E6900">
        <w:rPr>
          <w:rFonts w:ascii="Times New Roman" w:hAnsi="Times New Roman" w:cs="Times New Roman"/>
          <w:color w:val="000000" w:themeColor="text1"/>
          <w:sz w:val="28"/>
          <w:szCs w:val="28"/>
          <w:lang w:val="ru-RU"/>
        </w:rPr>
        <w:t>Міський</w:t>
      </w:r>
      <w:r w:rsidRPr="001E6900">
        <w:rPr>
          <w:rFonts w:ascii="Times New Roman" w:hAnsi="Times New Roman" w:cs="Times New Roman"/>
          <w:color w:val="000000" w:themeColor="text1"/>
          <w:sz w:val="28"/>
          <w:szCs w:val="28"/>
          <w:lang w:val="ru-RU"/>
        </w:rPr>
        <w:t xml:space="preserve"> голова                                                                      </w:t>
      </w:r>
      <w:r w:rsidRPr="001E6900">
        <w:rPr>
          <w:rFonts w:ascii="Times New Roman" w:hAnsi="Times New Roman" w:cs="Times New Roman"/>
          <w:color w:val="000000" w:themeColor="text1"/>
          <w:sz w:val="28"/>
          <w:szCs w:val="28"/>
          <w:lang w:val="ru-RU"/>
        </w:rPr>
        <w:t>Ігор</w:t>
      </w:r>
      <w:r w:rsidRPr="001E6900">
        <w:rPr>
          <w:rFonts w:ascii="Times New Roman" w:hAnsi="Times New Roman" w:cs="Times New Roman"/>
          <w:color w:val="000000" w:themeColor="text1"/>
          <w:sz w:val="28"/>
          <w:szCs w:val="28"/>
          <w:lang w:val="ru-RU"/>
        </w:rPr>
        <w:t xml:space="preserve"> САПОЖКО </w:t>
      </w:r>
    </w:p>
    <w:permEnd w:id="1"/>
    <w:p w:rsidR="00193EE9" w:rsidRPr="0024232A" w:rsidP="001E6900" w14:paraId="7C02CC9A" w14:textId="6A90929B">
      <w:pPr>
        <w:shd w:val="clear" w:color="auto" w:fill="FFFFFF" w:themeFill="background1"/>
        <w:spacing w:after="0" w:line="240" w:lineRule="auto"/>
        <w:ind w:firstLine="397"/>
        <w:contextualSpacing/>
        <w:rPr>
          <w:rFonts w:ascii="Times New Roman" w:hAnsi="Times New Roman" w:cs="Times New Roman"/>
          <w:b/>
          <w:sz w:val="28"/>
          <w:szCs w:val="28"/>
        </w:rPr>
      </w:pPr>
    </w:p>
    <w:sectPr w:rsidSect="004F7CAD">
      <w:headerReference w:type="default" r:id="rId14"/>
      <w:footerReference w:type="default" r:id="rId1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dika">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0810CC1"/>
    <w:multiLevelType w:val="hybridMultilevel"/>
    <w:tmpl w:val="0256F8E4"/>
    <w:lvl w:ilvl="0">
      <w:start w:val="1"/>
      <w:numFmt w:val="bullet"/>
      <w:lvlText w:val=""/>
      <w:lvlJc w:val="left"/>
      <w:pPr>
        <w:ind w:left="0" w:firstLine="0"/>
      </w:pPr>
      <w:rPr>
        <w:rFonts w:ascii="Wingdings" w:hAnsi="Wingdings" w:hint="default"/>
        <w:color w:val="auto"/>
        <w:sz w:val="44"/>
        <w:szCs w:val="44"/>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15:restartNumberingAfterBreak="0">
    <w:nsid w:val="081A70DF"/>
    <w:multiLevelType w:val="hybridMultilevel"/>
    <w:tmpl w:val="96523D92"/>
    <w:lvl w:ilvl="0">
      <w:start w:val="0"/>
      <w:numFmt w:val="bullet"/>
      <w:lvlText w:val="-"/>
      <w:lvlJc w:val="left"/>
      <w:pPr>
        <w:ind w:left="660" w:hanging="360"/>
      </w:pPr>
      <w:rPr>
        <w:rFonts w:ascii="Times New Roman" w:eastAsia="Times New Roman" w:hAnsi="Times New Roman" w:cs="Times New Roman"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2" w15:restartNumberingAfterBreak="0">
    <w:nsid w:val="09790F2C"/>
    <w:multiLevelType w:val="hybridMultilevel"/>
    <w:tmpl w:val="1FF692F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09CD3E4D"/>
    <w:multiLevelType w:val="hybridMultilevel"/>
    <w:tmpl w:val="9B0A74BE"/>
    <w:lvl w:ilvl="0">
      <w:start w:val="1"/>
      <w:numFmt w:val="bullet"/>
      <w:lvlText w:val=""/>
      <w:lvlJc w:val="left"/>
      <w:pPr>
        <w:ind w:left="2007" w:hanging="360"/>
      </w:pPr>
      <w:rPr>
        <w:rFonts w:ascii="Symbol" w:hAnsi="Symbol" w:hint="default"/>
      </w:rPr>
    </w:lvl>
    <w:lvl w:ilvl="1" w:tentative="1">
      <w:start w:val="1"/>
      <w:numFmt w:val="bullet"/>
      <w:lvlText w:val="o"/>
      <w:lvlJc w:val="left"/>
      <w:pPr>
        <w:ind w:left="2727" w:hanging="360"/>
      </w:pPr>
      <w:rPr>
        <w:rFonts w:ascii="Courier New" w:hAnsi="Courier New" w:cs="Courier New" w:hint="default"/>
      </w:rPr>
    </w:lvl>
    <w:lvl w:ilvl="2" w:tentative="1">
      <w:start w:val="1"/>
      <w:numFmt w:val="bullet"/>
      <w:lvlText w:val=""/>
      <w:lvlJc w:val="left"/>
      <w:pPr>
        <w:ind w:left="3447" w:hanging="360"/>
      </w:pPr>
      <w:rPr>
        <w:rFonts w:ascii="Wingdings" w:hAnsi="Wingdings" w:hint="default"/>
      </w:rPr>
    </w:lvl>
    <w:lvl w:ilvl="3" w:tentative="1">
      <w:start w:val="1"/>
      <w:numFmt w:val="bullet"/>
      <w:lvlText w:val=""/>
      <w:lvlJc w:val="left"/>
      <w:pPr>
        <w:ind w:left="4167" w:hanging="360"/>
      </w:pPr>
      <w:rPr>
        <w:rFonts w:ascii="Symbol" w:hAnsi="Symbol" w:hint="default"/>
      </w:rPr>
    </w:lvl>
    <w:lvl w:ilvl="4" w:tentative="1">
      <w:start w:val="1"/>
      <w:numFmt w:val="bullet"/>
      <w:lvlText w:val="o"/>
      <w:lvlJc w:val="left"/>
      <w:pPr>
        <w:ind w:left="4887" w:hanging="360"/>
      </w:pPr>
      <w:rPr>
        <w:rFonts w:ascii="Courier New" w:hAnsi="Courier New" w:cs="Courier New" w:hint="default"/>
      </w:rPr>
    </w:lvl>
    <w:lvl w:ilvl="5" w:tentative="1">
      <w:start w:val="1"/>
      <w:numFmt w:val="bullet"/>
      <w:lvlText w:val=""/>
      <w:lvlJc w:val="left"/>
      <w:pPr>
        <w:ind w:left="5607" w:hanging="360"/>
      </w:pPr>
      <w:rPr>
        <w:rFonts w:ascii="Wingdings" w:hAnsi="Wingdings" w:hint="default"/>
      </w:rPr>
    </w:lvl>
    <w:lvl w:ilvl="6" w:tentative="1">
      <w:start w:val="1"/>
      <w:numFmt w:val="bullet"/>
      <w:lvlText w:val=""/>
      <w:lvlJc w:val="left"/>
      <w:pPr>
        <w:ind w:left="6327" w:hanging="360"/>
      </w:pPr>
      <w:rPr>
        <w:rFonts w:ascii="Symbol" w:hAnsi="Symbol" w:hint="default"/>
      </w:rPr>
    </w:lvl>
    <w:lvl w:ilvl="7" w:tentative="1">
      <w:start w:val="1"/>
      <w:numFmt w:val="bullet"/>
      <w:lvlText w:val="o"/>
      <w:lvlJc w:val="left"/>
      <w:pPr>
        <w:ind w:left="7047" w:hanging="360"/>
      </w:pPr>
      <w:rPr>
        <w:rFonts w:ascii="Courier New" w:hAnsi="Courier New" w:cs="Courier New" w:hint="default"/>
      </w:rPr>
    </w:lvl>
    <w:lvl w:ilvl="8" w:tentative="1">
      <w:start w:val="1"/>
      <w:numFmt w:val="bullet"/>
      <w:lvlText w:val=""/>
      <w:lvlJc w:val="left"/>
      <w:pPr>
        <w:ind w:left="7767" w:hanging="360"/>
      </w:pPr>
      <w:rPr>
        <w:rFonts w:ascii="Wingdings" w:hAnsi="Wingdings" w:hint="default"/>
      </w:rPr>
    </w:lvl>
  </w:abstractNum>
  <w:abstractNum w:abstractNumId="4" w15:restartNumberingAfterBreak="0">
    <w:nsid w:val="0A896B7D"/>
    <w:multiLevelType w:val="hybridMultilevel"/>
    <w:tmpl w:val="36F6E4F0"/>
    <w:lvl w:ilvl="0">
      <w:start w:val="1"/>
      <w:numFmt w:val="bullet"/>
      <w:lvlText w:val=""/>
      <w:lvlJc w:val="left"/>
      <w:pPr>
        <w:ind w:left="786"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0DA649E8"/>
    <w:multiLevelType w:val="hybridMultilevel"/>
    <w:tmpl w:val="0F3CB6F0"/>
    <w:lvl w:ilvl="0">
      <w:start w:val="1"/>
      <w:numFmt w:val="bullet"/>
      <w:lvlText w:val=""/>
      <w:lvlJc w:val="left"/>
      <w:pPr>
        <w:ind w:left="720" w:hanging="360"/>
      </w:pPr>
      <w:rPr>
        <w:rFonts w:ascii="Wingdings" w:hAnsi="Wingdings" w:hint="default"/>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0E8837CB"/>
    <w:multiLevelType w:val="hybridMultilevel"/>
    <w:tmpl w:val="412ED794"/>
    <w:lvl w:ilvl="0">
      <w:start w:val="1"/>
      <w:numFmt w:val="bullet"/>
      <w:lvlText w:val=""/>
      <w:lvlJc w:val="left"/>
      <w:pPr>
        <w:ind w:left="1146" w:hanging="360"/>
      </w:pPr>
      <w:rPr>
        <w:rFonts w:ascii="Wingdings" w:hAnsi="Wingdings"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7" w15:restartNumberingAfterBreak="0">
    <w:nsid w:val="0F281876"/>
    <w:multiLevelType w:val="hybridMultilevel"/>
    <w:tmpl w:val="30929C8C"/>
    <w:lvl w:ilvl="0">
      <w:start w:val="1"/>
      <w:numFmt w:val="bullet"/>
      <w:lvlText w:val=""/>
      <w:lvlJc w:val="left"/>
      <w:pPr>
        <w:ind w:left="928"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03D1D33"/>
    <w:multiLevelType w:val="hybridMultilevel"/>
    <w:tmpl w:val="B21C6EE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11760D0F"/>
    <w:multiLevelType w:val="hybridMultilevel"/>
    <w:tmpl w:val="B608D2DC"/>
    <w:lvl w:ilvl="0">
      <w:start w:val="1"/>
      <w:numFmt w:val="bullet"/>
      <w:lvlText w:val=""/>
      <w:lvlJc w:val="left"/>
      <w:pPr>
        <w:ind w:left="1146" w:hanging="360"/>
      </w:pPr>
      <w:rPr>
        <w:rFonts w:ascii="Wingdings" w:hAnsi="Wingdings" w:cs="Wingdings"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0" w15:restartNumberingAfterBreak="0">
    <w:nsid w:val="14D0207A"/>
    <w:multiLevelType w:val="hybridMultilevel"/>
    <w:tmpl w:val="E19846B6"/>
    <w:lvl w:ilvl="0">
      <w:start w:val="1"/>
      <w:numFmt w:val="bullet"/>
      <w:lvlText w:val=""/>
      <w:lvlJc w:val="left"/>
      <w:pPr>
        <w:tabs>
          <w:tab w:val="num" w:pos="720"/>
        </w:tabs>
        <w:ind w:left="720" w:hanging="360"/>
      </w:pPr>
      <w:rPr>
        <w:rFonts w:ascii="Wingdings" w:hAnsi="Wingdings" w:hint="default"/>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8BC26A2"/>
    <w:multiLevelType w:val="hybridMultilevel"/>
    <w:tmpl w:val="8B5CEBB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BB81172"/>
    <w:multiLevelType w:val="hybridMultilevel"/>
    <w:tmpl w:val="F8DCB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1CAD4796"/>
    <w:multiLevelType w:val="hybridMultilevel"/>
    <w:tmpl w:val="27A2C3F8"/>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1DAF76B2"/>
    <w:multiLevelType w:val="hybridMultilevel"/>
    <w:tmpl w:val="99E0C8A8"/>
    <w:lvl w:ilvl="0">
      <w:start w:val="1"/>
      <w:numFmt w:val="bullet"/>
      <w:lvlText w:val=""/>
      <w:lvlJc w:val="left"/>
      <w:pPr>
        <w:ind w:left="360" w:hanging="360"/>
      </w:pPr>
      <w:rPr>
        <w:rFonts w:ascii="Wingdings" w:hAnsi="Wingding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26B120A7"/>
    <w:multiLevelType w:val="hybridMultilevel"/>
    <w:tmpl w:val="DABCE9B6"/>
    <w:lvl w:ilvl="0">
      <w:start w:val="1"/>
      <w:numFmt w:val="bullet"/>
      <w:lvlText w:val=""/>
      <w:lvlJc w:val="left"/>
      <w:pPr>
        <w:ind w:left="928"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280B76A7"/>
    <w:multiLevelType w:val="hybridMultilevel"/>
    <w:tmpl w:val="6B7CF2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8B321BE"/>
    <w:multiLevelType w:val="hybridMultilevel"/>
    <w:tmpl w:val="7D7A0E6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2E0072F3"/>
    <w:multiLevelType w:val="hybridMultilevel"/>
    <w:tmpl w:val="86E81686"/>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2EB343D0"/>
    <w:multiLevelType w:val="hybridMultilevel"/>
    <w:tmpl w:val="B7863A88"/>
    <w:lvl w:ilvl="0">
      <w:start w:val="1"/>
      <w:numFmt w:val="bullet"/>
      <w:lvlText w:val=""/>
      <w:lvlJc w:val="left"/>
      <w:pPr>
        <w:ind w:left="720" w:hanging="360"/>
      </w:pPr>
      <w:rPr>
        <w:rFonts w:ascii="Wingdings" w:hAnsi="Wingdings" w:hint="default"/>
        <w:sz w:val="44"/>
        <w:szCs w:val="4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31C627CD"/>
    <w:multiLevelType w:val="hybridMultilevel"/>
    <w:tmpl w:val="2AB81E04"/>
    <w:lvl w:ilvl="0">
      <w:start w:val="1"/>
      <w:numFmt w:val="bullet"/>
      <w:lvlText w:val=""/>
      <w:lvlJc w:val="left"/>
      <w:pPr>
        <w:ind w:left="360" w:hanging="360"/>
      </w:pPr>
      <w:rPr>
        <w:rFonts w:ascii="Wingdings" w:hAnsi="Wingding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32632C4E"/>
    <w:multiLevelType w:val="hybridMultilevel"/>
    <w:tmpl w:val="A2B44658"/>
    <w:lvl w:ilvl="0">
      <w:start w:val="1"/>
      <w:numFmt w:val="bullet"/>
      <w:lvlText w:val=""/>
      <w:lvlJc w:val="left"/>
      <w:pPr>
        <w:ind w:left="502" w:hanging="360"/>
      </w:pPr>
      <w:rPr>
        <w:rFonts w:ascii="Wingdings" w:hAnsi="Wingdings" w:hint="default"/>
        <w:sz w:val="28"/>
        <w:szCs w:val="28"/>
      </w:rPr>
    </w:lvl>
    <w:lvl w:ilvl="1" w:tentative="1">
      <w:start w:val="1"/>
      <w:numFmt w:val="bullet"/>
      <w:lvlText w:val="o"/>
      <w:lvlJc w:val="left"/>
      <w:pPr>
        <w:ind w:left="1222" w:hanging="360"/>
      </w:pPr>
      <w:rPr>
        <w:rFonts w:ascii="Courier New" w:hAnsi="Courier New" w:cs="Courier New" w:hint="default"/>
      </w:rPr>
    </w:lvl>
    <w:lvl w:ilvl="2" w:tentative="1">
      <w:start w:val="1"/>
      <w:numFmt w:val="bullet"/>
      <w:lvlText w:val=""/>
      <w:lvlJc w:val="left"/>
      <w:pPr>
        <w:ind w:left="1942" w:hanging="360"/>
      </w:pPr>
      <w:rPr>
        <w:rFonts w:ascii="Wingdings" w:hAnsi="Wingdings" w:hint="default"/>
      </w:rPr>
    </w:lvl>
    <w:lvl w:ilvl="3" w:tentative="1">
      <w:start w:val="1"/>
      <w:numFmt w:val="bullet"/>
      <w:lvlText w:val=""/>
      <w:lvlJc w:val="left"/>
      <w:pPr>
        <w:ind w:left="2662" w:hanging="360"/>
      </w:pPr>
      <w:rPr>
        <w:rFonts w:ascii="Symbol" w:hAnsi="Symbol" w:hint="default"/>
      </w:rPr>
    </w:lvl>
    <w:lvl w:ilvl="4" w:tentative="1">
      <w:start w:val="1"/>
      <w:numFmt w:val="bullet"/>
      <w:lvlText w:val="o"/>
      <w:lvlJc w:val="left"/>
      <w:pPr>
        <w:ind w:left="3382" w:hanging="360"/>
      </w:pPr>
      <w:rPr>
        <w:rFonts w:ascii="Courier New" w:hAnsi="Courier New" w:cs="Courier New" w:hint="default"/>
      </w:rPr>
    </w:lvl>
    <w:lvl w:ilvl="5" w:tentative="1">
      <w:start w:val="1"/>
      <w:numFmt w:val="bullet"/>
      <w:lvlText w:val=""/>
      <w:lvlJc w:val="left"/>
      <w:pPr>
        <w:ind w:left="4102" w:hanging="360"/>
      </w:pPr>
      <w:rPr>
        <w:rFonts w:ascii="Wingdings" w:hAnsi="Wingdings" w:hint="default"/>
      </w:rPr>
    </w:lvl>
    <w:lvl w:ilvl="6" w:tentative="1">
      <w:start w:val="1"/>
      <w:numFmt w:val="bullet"/>
      <w:lvlText w:val=""/>
      <w:lvlJc w:val="left"/>
      <w:pPr>
        <w:ind w:left="4822" w:hanging="360"/>
      </w:pPr>
      <w:rPr>
        <w:rFonts w:ascii="Symbol" w:hAnsi="Symbol" w:hint="default"/>
      </w:rPr>
    </w:lvl>
    <w:lvl w:ilvl="7" w:tentative="1">
      <w:start w:val="1"/>
      <w:numFmt w:val="bullet"/>
      <w:lvlText w:val="o"/>
      <w:lvlJc w:val="left"/>
      <w:pPr>
        <w:ind w:left="5542" w:hanging="360"/>
      </w:pPr>
      <w:rPr>
        <w:rFonts w:ascii="Courier New" w:hAnsi="Courier New" w:cs="Courier New" w:hint="default"/>
      </w:rPr>
    </w:lvl>
    <w:lvl w:ilvl="8" w:tentative="1">
      <w:start w:val="1"/>
      <w:numFmt w:val="bullet"/>
      <w:lvlText w:val=""/>
      <w:lvlJc w:val="left"/>
      <w:pPr>
        <w:ind w:left="6262" w:hanging="360"/>
      </w:pPr>
      <w:rPr>
        <w:rFonts w:ascii="Wingdings" w:hAnsi="Wingdings" w:hint="default"/>
      </w:rPr>
    </w:lvl>
  </w:abstractNum>
  <w:abstractNum w:abstractNumId="22" w15:restartNumberingAfterBreak="0">
    <w:nsid w:val="3386662D"/>
    <w:multiLevelType w:val="hybridMultilevel"/>
    <w:tmpl w:val="A4282804"/>
    <w:lvl w:ilvl="0">
      <w:start w:val="1"/>
      <w:numFmt w:val="bullet"/>
      <w:lvlText w:val=""/>
      <w:lvlJc w:val="left"/>
      <w:pPr>
        <w:ind w:left="502"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36F76F5F"/>
    <w:multiLevelType w:val="hybridMultilevel"/>
    <w:tmpl w:val="947A8EEC"/>
    <w:lvl w:ilvl="0">
      <w:start w:val="3"/>
      <w:numFmt w:val="bullet"/>
      <w:lvlText w:val="-"/>
      <w:lvlJc w:val="left"/>
      <w:pPr>
        <w:ind w:left="502" w:hanging="360"/>
      </w:pPr>
      <w:rPr>
        <w:rFonts w:ascii="Times New Roman" w:eastAsia="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4" w15:restartNumberingAfterBreak="0">
    <w:nsid w:val="394D0A6A"/>
    <w:multiLevelType w:val="hybridMultilevel"/>
    <w:tmpl w:val="CA28F562"/>
    <w:lvl w:ilvl="0">
      <w:start w:val="1"/>
      <w:numFmt w:val="bullet"/>
      <w:lvlText w:val=""/>
      <w:lvlJc w:val="left"/>
      <w:pPr>
        <w:ind w:left="720" w:hanging="360"/>
      </w:pPr>
      <w:rPr>
        <w:rFonts w:ascii="Wingdings" w:hAnsi="Wingding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15:restartNumberingAfterBreak="0">
    <w:nsid w:val="3EB0146C"/>
    <w:multiLevelType w:val="hybridMultilevel"/>
    <w:tmpl w:val="5414E2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0">
    <w:nsid w:val="40BD4FAF"/>
    <w:multiLevelType w:val="hybridMultilevel"/>
    <w:tmpl w:val="06DCA4FC"/>
    <w:lvl w:ilvl="0">
      <w:start w:val="1"/>
      <w:numFmt w:val="bullet"/>
      <w:lvlText w:val=""/>
      <w:lvlJc w:val="left"/>
      <w:pPr>
        <w:ind w:left="2204" w:hanging="360"/>
      </w:pPr>
      <w:rPr>
        <w:rFonts w:ascii="Wingdings" w:hAnsi="Wingdings" w:cs="Wingdings" w:hint="default"/>
        <w:sz w:val="44"/>
        <w:szCs w:val="44"/>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27" w15:restartNumberingAfterBreak="0">
    <w:nsid w:val="40C1648E"/>
    <w:multiLevelType w:val="hybridMultilevel"/>
    <w:tmpl w:val="FE8CE430"/>
    <w:lvl w:ilvl="0">
      <w:start w:val="1"/>
      <w:numFmt w:val="bullet"/>
      <w:lvlText w:val=""/>
      <w:lvlJc w:val="left"/>
      <w:pPr>
        <w:ind w:left="786" w:hanging="360"/>
      </w:pPr>
      <w:rPr>
        <w:rFonts w:ascii="Wingdings" w:hAnsi="Wingding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15:restartNumberingAfterBreak="0">
    <w:nsid w:val="42C65D0C"/>
    <w:multiLevelType w:val="hybridMultilevel"/>
    <w:tmpl w:val="BCA4772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15:restartNumberingAfterBreak="0">
    <w:nsid w:val="4F3A34A3"/>
    <w:multiLevelType w:val="hybridMultilevel"/>
    <w:tmpl w:val="29C6F8D8"/>
    <w:lvl w:ilvl="0">
      <w:start w:val="1"/>
      <w:numFmt w:val="bullet"/>
      <w:lvlText w:val=""/>
      <w:lvlJc w:val="left"/>
      <w:pPr>
        <w:tabs>
          <w:tab w:val="num" w:pos="720"/>
        </w:tabs>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15:restartNumberingAfterBreak="0">
    <w:nsid w:val="54406ECD"/>
    <w:multiLevelType w:val="hybridMultilevel"/>
    <w:tmpl w:val="5BD43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15:restartNumberingAfterBreak="0">
    <w:nsid w:val="57454778"/>
    <w:multiLevelType w:val="hybridMultilevel"/>
    <w:tmpl w:val="5524B2DC"/>
    <w:lvl w:ilvl="0">
      <w:start w:val="1"/>
      <w:numFmt w:val="bullet"/>
      <w:lvlText w:val=""/>
      <w:lvlJc w:val="left"/>
      <w:pPr>
        <w:ind w:left="644" w:hanging="360"/>
      </w:pPr>
      <w:rPr>
        <w:rFonts w:ascii="Wingdings" w:hAnsi="Wingdings" w:hint="default"/>
        <w: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15:restartNumberingAfterBreak="0">
    <w:nsid w:val="58435339"/>
    <w:multiLevelType w:val="hybridMultilevel"/>
    <w:tmpl w:val="16504D1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15:restartNumberingAfterBreak="0">
    <w:nsid w:val="586C02E2"/>
    <w:multiLevelType w:val="hybridMultilevel"/>
    <w:tmpl w:val="7D38488A"/>
    <w:lvl w:ilvl="0">
      <w:start w:val="1"/>
      <w:numFmt w:val="bullet"/>
      <w:lvlText w:val=""/>
      <w:lvlJc w:val="left"/>
      <w:pPr>
        <w:ind w:left="1710" w:hanging="360"/>
      </w:pPr>
      <w:rPr>
        <w:rFonts w:ascii="Wingdings" w:hAnsi="Wingdings"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34" w15:restartNumberingAfterBreak="0">
    <w:nsid w:val="5961210A"/>
    <w:multiLevelType w:val="hybridMultilevel"/>
    <w:tmpl w:val="14BCB356"/>
    <w:lvl w:ilvl="0">
      <w:start w:val="2"/>
      <w:numFmt w:val="bullet"/>
      <w:lvlText w:val="-"/>
      <w:lvlJc w:val="left"/>
      <w:pPr>
        <w:ind w:left="927" w:hanging="360"/>
      </w:pPr>
      <w:rPr>
        <w:rFonts w:ascii="Times New Roman" w:hAnsi="Times New Roman" w:eastAsiaTheme="minorHAnsi"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35" w15:restartNumberingAfterBreak="0">
    <w:nsid w:val="59695988"/>
    <w:multiLevelType w:val="hybridMultilevel"/>
    <w:tmpl w:val="1BEEE83E"/>
    <w:lvl w:ilvl="0">
      <w:start w:val="1"/>
      <w:numFmt w:val="bullet"/>
      <w:lvlText w:val=""/>
      <w:lvlJc w:val="left"/>
      <w:pPr>
        <w:ind w:left="786" w:hanging="360"/>
      </w:pPr>
      <w:rPr>
        <w:rFonts w:ascii="Wingdings" w:hAnsi="Wingdings"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6" w15:restartNumberingAfterBreak="0">
    <w:nsid w:val="637F5C00"/>
    <w:multiLevelType w:val="hybridMultilevel"/>
    <w:tmpl w:val="5D58863A"/>
    <w:lvl w:ilvl="0">
      <w:start w:val="1"/>
      <w:numFmt w:val="bullet"/>
      <w:lvlText w:val=""/>
      <w:lvlJc w:val="left"/>
      <w:pPr>
        <w:ind w:left="1287" w:hanging="360"/>
      </w:pPr>
      <w:rPr>
        <w:rFonts w:ascii="Wingdings" w:hAnsi="Wingdings" w:cs="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7" w15:restartNumberingAfterBreak="0">
    <w:nsid w:val="63A74787"/>
    <w:multiLevelType w:val="hybridMultilevel"/>
    <w:tmpl w:val="392EE114"/>
    <w:lvl w:ilvl="0">
      <w:start w:val="1"/>
      <w:numFmt w:val="bullet"/>
      <w:lvlText w:val=""/>
      <w:lvlJc w:val="left"/>
      <w:pPr>
        <w:ind w:left="1146" w:hanging="360"/>
      </w:pPr>
      <w:rPr>
        <w:rFonts w:ascii="Wingdings" w:hAnsi="Wingdings" w:cs="Wingdings" w:hint="default"/>
        <w:sz w:val="44"/>
        <w:szCs w:val="44"/>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38" w15:restartNumberingAfterBreak="0">
    <w:nsid w:val="653A1CA4"/>
    <w:multiLevelType w:val="hybridMultilevel"/>
    <w:tmpl w:val="C8029EA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15:restartNumberingAfterBreak="0">
    <w:nsid w:val="6FE7465D"/>
    <w:multiLevelType w:val="hybridMultilevel"/>
    <w:tmpl w:val="5ECE9B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15:restartNumberingAfterBreak="0">
    <w:nsid w:val="73671986"/>
    <w:multiLevelType w:val="hybridMultilevel"/>
    <w:tmpl w:val="B456E21E"/>
    <w:lvl w:ilvl="0">
      <w:start w:val="1"/>
      <w:numFmt w:val="bullet"/>
      <w:lvlText w:val=""/>
      <w:lvlJc w:val="left"/>
      <w:pPr>
        <w:ind w:left="720" w:hanging="360"/>
      </w:pPr>
      <w:rPr>
        <w:rFonts w:ascii="Wingdings" w:hAnsi="Wingdings" w:hint="default"/>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15:restartNumberingAfterBreak="0">
    <w:nsid w:val="760B4F51"/>
    <w:multiLevelType w:val="hybridMultilevel"/>
    <w:tmpl w:val="C02CF44E"/>
    <w:lvl w:ilvl="0">
      <w:start w:val="1"/>
      <w:numFmt w:val="bullet"/>
      <w:lvlText w:val=""/>
      <w:lvlJc w:val="left"/>
      <w:pPr>
        <w:ind w:left="360"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2" w15:restartNumberingAfterBreak="0">
    <w:nsid w:val="7690499E"/>
    <w:multiLevelType w:val="hybridMultilevel"/>
    <w:tmpl w:val="BFFEF8E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6"/>
  </w:num>
  <w:num w:numId="2">
    <w:abstractNumId w:val="37"/>
  </w:num>
  <w:num w:numId="3">
    <w:abstractNumId w:val="14"/>
  </w:num>
  <w:num w:numId="4">
    <w:abstractNumId w:val="4"/>
  </w:num>
  <w:num w:numId="5">
    <w:abstractNumId w:val="20"/>
  </w:num>
  <w:num w:numId="6">
    <w:abstractNumId w:val="27"/>
  </w:num>
  <w:num w:numId="7">
    <w:abstractNumId w:val="17"/>
  </w:num>
  <w:num w:numId="8">
    <w:abstractNumId w:val="2"/>
  </w:num>
  <w:num w:numId="9">
    <w:abstractNumId w:val="15"/>
  </w:num>
  <w:num w:numId="10">
    <w:abstractNumId w:val="31"/>
  </w:num>
  <w:num w:numId="11">
    <w:abstractNumId w:val="35"/>
  </w:num>
  <w:num w:numId="12">
    <w:abstractNumId w:val="10"/>
  </w:num>
  <w:num w:numId="13">
    <w:abstractNumId w:val="16"/>
  </w:num>
  <w:num w:numId="14">
    <w:abstractNumId w:val="24"/>
  </w:num>
  <w:num w:numId="15">
    <w:abstractNumId w:val="22"/>
  </w:num>
  <w:num w:numId="16">
    <w:abstractNumId w:val="29"/>
  </w:num>
  <w:num w:numId="17">
    <w:abstractNumId w:val="18"/>
  </w:num>
  <w:num w:numId="18">
    <w:abstractNumId w:val="23"/>
  </w:num>
  <w:num w:numId="19">
    <w:abstractNumId w:val="41"/>
  </w:num>
  <w:num w:numId="20">
    <w:abstractNumId w:val="19"/>
  </w:num>
  <w:num w:numId="21">
    <w:abstractNumId w:val="25"/>
  </w:num>
  <w:num w:numId="22">
    <w:abstractNumId w:val="7"/>
  </w:num>
  <w:num w:numId="23">
    <w:abstractNumId w:val="39"/>
  </w:num>
  <w:num w:numId="24">
    <w:abstractNumId w:val="13"/>
  </w:num>
  <w:num w:numId="25">
    <w:abstractNumId w:val="8"/>
  </w:num>
  <w:num w:numId="26">
    <w:abstractNumId w:val="6"/>
  </w:num>
  <w:num w:numId="27">
    <w:abstractNumId w:val="21"/>
  </w:num>
  <w:num w:numId="28">
    <w:abstractNumId w:val="30"/>
  </w:num>
  <w:num w:numId="29">
    <w:abstractNumId w:val="38"/>
  </w:num>
  <w:num w:numId="30">
    <w:abstractNumId w:val="36"/>
  </w:num>
  <w:num w:numId="31">
    <w:abstractNumId w:val="0"/>
  </w:num>
  <w:num w:numId="32">
    <w:abstractNumId w:val="9"/>
  </w:num>
  <w:num w:numId="33">
    <w:abstractNumId w:val="33"/>
  </w:num>
  <w:num w:numId="34">
    <w:abstractNumId w:val="34"/>
  </w:num>
  <w:num w:numId="35">
    <w:abstractNumId w:val="32"/>
  </w:num>
  <w:num w:numId="36">
    <w:abstractNumId w:val="1"/>
  </w:num>
  <w:num w:numId="37">
    <w:abstractNumId w:val="12"/>
  </w:num>
  <w:num w:numId="38">
    <w:abstractNumId w:val="28"/>
  </w:num>
  <w:num w:numId="39">
    <w:abstractNumId w:val="5"/>
  </w:num>
  <w:num w:numId="40">
    <w:abstractNumId w:val="40"/>
  </w:num>
  <w:num w:numId="41">
    <w:abstractNumId w:val="11"/>
  </w:num>
  <w:num w:numId="42">
    <w:abstractNumId w:val="3"/>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31AEA"/>
    <w:rsid w:val="0019083E"/>
    <w:rsid w:val="00193EE9"/>
    <w:rsid w:val="001C639E"/>
    <w:rsid w:val="001D73DB"/>
    <w:rsid w:val="001E6900"/>
    <w:rsid w:val="0024232A"/>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784598"/>
    <w:rsid w:val="007B0AE5"/>
    <w:rsid w:val="007C16E3"/>
    <w:rsid w:val="007C582E"/>
    <w:rsid w:val="0081066D"/>
    <w:rsid w:val="00853C00"/>
    <w:rsid w:val="00893E2E"/>
    <w:rsid w:val="008B6EF2"/>
    <w:rsid w:val="009378D7"/>
    <w:rsid w:val="009E1F3A"/>
    <w:rsid w:val="00A67CE5"/>
    <w:rsid w:val="00A84A56"/>
    <w:rsid w:val="00B20C04"/>
    <w:rsid w:val="00B3670E"/>
    <w:rsid w:val="00BE6BBD"/>
    <w:rsid w:val="00BF532A"/>
    <w:rsid w:val="00C72BF6"/>
    <w:rsid w:val="00CB633A"/>
    <w:rsid w:val="00CB7665"/>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uiPriority w:val="99"/>
    <w:qFormat/>
    <w:rsid w:val="00193EE9"/>
    <w:pPr>
      <w:keepNext/>
      <w:spacing w:before="240" w:after="60" w:line="240" w:lineRule="auto"/>
      <w:jc w:val="center"/>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2"/>
    <w:qFormat/>
    <w:rsid w:val="00193EE9"/>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5"/>
    <w:qFormat/>
    <w:rsid w:val="00193EE9"/>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Heading8">
    <w:name w:val="heading 8"/>
    <w:basedOn w:val="Normal"/>
    <w:next w:val="Normal"/>
    <w:link w:val="8"/>
    <w:uiPriority w:val="99"/>
    <w:qFormat/>
    <w:rsid w:val="00193EE9"/>
    <w:pPr>
      <w:spacing w:before="240" w:after="60" w:line="240" w:lineRule="auto"/>
      <w:outlineLvl w:val="7"/>
    </w:pPr>
    <w:rPr>
      <w:rFonts w:ascii="Times New Roman" w:eastAsia="Times New Roman" w:hAnsi="Times New Roman" w:cs="Times New Roman"/>
      <w:i/>
      <w:iCs/>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rsid w:val="00193EE9"/>
    <w:rPr>
      <w:rFonts w:ascii="Arial" w:eastAsia="Times New Roman" w:hAnsi="Arial" w:cs="Arial"/>
      <w:b/>
      <w:bCs/>
      <w:kern w:val="32"/>
      <w:sz w:val="32"/>
      <w:szCs w:val="32"/>
      <w:lang w:val="ru-RU" w:eastAsia="ru-RU"/>
    </w:rPr>
  </w:style>
  <w:style w:type="character" w:customStyle="1" w:styleId="2">
    <w:name w:val="Заголовок 2 Знак"/>
    <w:basedOn w:val="DefaultParagraphFont"/>
    <w:link w:val="Heading2"/>
    <w:rsid w:val="00193EE9"/>
    <w:rPr>
      <w:rFonts w:ascii="Arial" w:eastAsia="Times New Roman" w:hAnsi="Arial" w:cs="Arial"/>
      <w:b/>
      <w:bCs/>
      <w:i/>
      <w:iCs/>
      <w:sz w:val="28"/>
      <w:szCs w:val="28"/>
    </w:rPr>
  </w:style>
  <w:style w:type="character" w:customStyle="1" w:styleId="5">
    <w:name w:val="Заголовок 5 Знак"/>
    <w:basedOn w:val="DefaultParagraphFont"/>
    <w:link w:val="Heading5"/>
    <w:rsid w:val="00193EE9"/>
    <w:rPr>
      <w:rFonts w:ascii="Times New Roman" w:eastAsia="Times New Roman" w:hAnsi="Times New Roman" w:cs="Times New Roman"/>
      <w:b/>
      <w:bCs/>
      <w:i/>
      <w:iCs/>
      <w:sz w:val="26"/>
      <w:szCs w:val="26"/>
      <w:lang w:val="ru-RU" w:eastAsia="ru-RU"/>
    </w:rPr>
  </w:style>
  <w:style w:type="character" w:customStyle="1" w:styleId="8">
    <w:name w:val="Заголовок 8 Знак"/>
    <w:basedOn w:val="DefaultParagraphFont"/>
    <w:link w:val="Heading8"/>
    <w:uiPriority w:val="99"/>
    <w:rsid w:val="00193EE9"/>
    <w:rPr>
      <w:rFonts w:ascii="Times New Roman" w:eastAsia="Times New Roman" w:hAnsi="Times New Roman" w:cs="Times New Roman"/>
      <w:i/>
      <w:iCs/>
      <w:sz w:val="24"/>
      <w:szCs w:val="24"/>
      <w:lang w:val="ru-RU" w:eastAsia="ru-RU"/>
    </w:rPr>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rsid w:val="004F7CAD"/>
  </w:style>
  <w:style w:type="paragraph" w:customStyle="1" w:styleId="10">
    <w:name w:val="Знак Знак1 Знак Знак Знак Знак Знак Знак Знак"/>
    <w:basedOn w:val="Normal"/>
    <w:uiPriority w:val="99"/>
    <w:rsid w:val="00193EE9"/>
    <w:pPr>
      <w:spacing w:after="0" w:line="240" w:lineRule="auto"/>
    </w:pPr>
    <w:rPr>
      <w:rFonts w:ascii="Verdana" w:eastAsia="Times New Roman" w:hAnsi="Verdana" w:cs="Verdana"/>
      <w:sz w:val="20"/>
      <w:szCs w:val="20"/>
      <w:lang w:val="en-US" w:eastAsia="en-US"/>
    </w:rPr>
  </w:style>
  <w:style w:type="character" w:styleId="PageNumber">
    <w:name w:val="page number"/>
    <w:basedOn w:val="DefaultParagraphFont"/>
    <w:uiPriority w:val="99"/>
    <w:rsid w:val="00193EE9"/>
  </w:style>
  <w:style w:type="paragraph" w:styleId="BodyTextIndent">
    <w:name w:val="Body Text Indent"/>
    <w:aliases w:val="Подпись к рис.,Подпись к рис. Знак"/>
    <w:basedOn w:val="Normal"/>
    <w:link w:val="a1"/>
    <w:uiPriority w:val="99"/>
    <w:rsid w:val="00193EE9"/>
    <w:pPr>
      <w:spacing w:after="0" w:line="240" w:lineRule="auto"/>
      <w:ind w:firstLine="708"/>
      <w:jc w:val="both"/>
    </w:pPr>
    <w:rPr>
      <w:rFonts w:ascii="Times New Roman" w:eastAsia="Times New Roman" w:hAnsi="Times New Roman" w:cs="Times New Roman"/>
      <w:sz w:val="28"/>
      <w:szCs w:val="28"/>
      <w:lang w:eastAsia="ru-RU"/>
    </w:rPr>
  </w:style>
  <w:style w:type="character" w:customStyle="1" w:styleId="a1">
    <w:name w:val="Основной текст с отступом Знак"/>
    <w:aliases w:val="Подпись к рис. Знак1,Подпись к рис. Знак Знак"/>
    <w:basedOn w:val="DefaultParagraphFont"/>
    <w:link w:val="BodyTextIndent"/>
    <w:uiPriority w:val="99"/>
    <w:rsid w:val="00193EE9"/>
    <w:rPr>
      <w:rFonts w:ascii="Times New Roman" w:eastAsia="Times New Roman" w:hAnsi="Times New Roman" w:cs="Times New Roman"/>
      <w:sz w:val="28"/>
      <w:szCs w:val="28"/>
      <w:lang w:eastAsia="ru-RU"/>
    </w:rPr>
  </w:style>
  <w:style w:type="paragraph" w:styleId="BodyTextIndent2">
    <w:name w:val="Body Text Indent 2"/>
    <w:basedOn w:val="Normal"/>
    <w:link w:val="20"/>
    <w:uiPriority w:val="99"/>
    <w:semiHidden/>
    <w:rsid w:val="00193EE9"/>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20">
    <w:name w:val="Основной текст с отступом 2 Знак"/>
    <w:basedOn w:val="DefaultParagraphFont"/>
    <w:link w:val="BodyTextIndent2"/>
    <w:uiPriority w:val="99"/>
    <w:semiHidden/>
    <w:rsid w:val="00193EE9"/>
    <w:rPr>
      <w:rFonts w:ascii="Times New Roman" w:eastAsia="Times New Roman" w:hAnsi="Times New Roman" w:cs="Times New Roman"/>
      <w:sz w:val="28"/>
      <w:szCs w:val="28"/>
      <w:lang w:eastAsia="ru-RU"/>
    </w:rPr>
  </w:style>
  <w:style w:type="paragraph" w:customStyle="1" w:styleId="a2">
    <w:name w:val="Знак Знак Знак Знак"/>
    <w:basedOn w:val="Normal"/>
    <w:uiPriority w:val="99"/>
    <w:rsid w:val="00193EE9"/>
    <w:pPr>
      <w:spacing w:after="0" w:line="240" w:lineRule="auto"/>
    </w:pPr>
    <w:rPr>
      <w:rFonts w:ascii="Verdana" w:eastAsia="Times New Roman" w:hAnsi="Verdana" w:cs="Verdana"/>
      <w:sz w:val="20"/>
      <w:szCs w:val="20"/>
      <w:lang w:val="en-US" w:eastAsia="en-US"/>
    </w:rPr>
  </w:style>
  <w:style w:type="paragraph" w:styleId="NormalWeb">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Знак1 Знак,Обычный (веб)"/>
    <w:basedOn w:val="Normal"/>
    <w:link w:val="a3"/>
    <w:uiPriority w:val="99"/>
    <w:qFormat/>
    <w:rsid w:val="00193EE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3">
    <w:name w:val="Обычный (Интернет)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Знак1 Знак Знак,Обычный (веб) Знак"/>
    <w:link w:val="NormalWeb"/>
    <w:uiPriority w:val="99"/>
    <w:locked/>
    <w:rsid w:val="00193EE9"/>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uiPriority w:val="99"/>
    <w:rsid w:val="00193EE9"/>
  </w:style>
  <w:style w:type="paragraph" w:customStyle="1" w:styleId="a4">
    <w:name w:val="a"/>
    <w:basedOn w:val="Normal"/>
    <w:uiPriority w:val="99"/>
    <w:rsid w:val="00193EE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5">
    <w:name w:val="Знак Знак Знак"/>
    <w:basedOn w:val="Normal"/>
    <w:uiPriority w:val="99"/>
    <w:rsid w:val="00193EE9"/>
    <w:pPr>
      <w:spacing w:after="0" w:line="240" w:lineRule="auto"/>
    </w:pPr>
    <w:rPr>
      <w:rFonts w:ascii="Verdana" w:eastAsia="Times New Roman" w:hAnsi="Verdana" w:cs="Verdana"/>
      <w:sz w:val="20"/>
      <w:szCs w:val="20"/>
      <w:lang w:val="en-US" w:eastAsia="en-US"/>
    </w:rPr>
  </w:style>
  <w:style w:type="paragraph" w:customStyle="1" w:styleId="a6">
    <w:name w:val="Знак Знак Знак Знак Знак Знак Знак"/>
    <w:basedOn w:val="Normal"/>
    <w:uiPriority w:val="99"/>
    <w:rsid w:val="00193EE9"/>
    <w:pPr>
      <w:spacing w:after="0" w:line="240" w:lineRule="auto"/>
    </w:pPr>
    <w:rPr>
      <w:rFonts w:ascii="Verdana" w:eastAsia="Times New Roman" w:hAnsi="Verdana" w:cs="Verdana"/>
      <w:sz w:val="20"/>
      <w:szCs w:val="20"/>
      <w:lang w:val="en-US" w:eastAsia="en-US"/>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Normal"/>
    <w:link w:val="a7"/>
    <w:uiPriority w:val="1"/>
    <w:qFormat/>
    <w:rsid w:val="00193EE9"/>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DefaultParagraphFont"/>
    <w:link w:val="BodyText"/>
    <w:uiPriority w:val="1"/>
    <w:rsid w:val="00193EE9"/>
    <w:rPr>
      <w:rFonts w:ascii="Times New Roman" w:eastAsia="Times New Roman" w:hAnsi="Times New Roman" w:cs="Times New Roman"/>
      <w:sz w:val="24"/>
      <w:szCs w:val="24"/>
    </w:rPr>
  </w:style>
  <w:style w:type="paragraph" w:customStyle="1" w:styleId="CharChar1CharChar">
    <w:name w:val="Char Char1 Знак Знак Знак Char Char"/>
    <w:basedOn w:val="Normal"/>
    <w:uiPriority w:val="99"/>
    <w:rsid w:val="00193EE9"/>
    <w:pPr>
      <w:spacing w:after="0" w:line="240" w:lineRule="auto"/>
    </w:pPr>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w:basedOn w:val="Normal"/>
    <w:uiPriority w:val="99"/>
    <w:rsid w:val="00193EE9"/>
    <w:pPr>
      <w:spacing w:after="0" w:line="240" w:lineRule="auto"/>
    </w:pPr>
    <w:rPr>
      <w:rFonts w:ascii="Verdana" w:eastAsia="Times New Roman" w:hAnsi="Verdana" w:cs="Verdana"/>
      <w:sz w:val="20"/>
      <w:szCs w:val="20"/>
      <w:lang w:val="en-US" w:eastAsia="en-US"/>
    </w:rPr>
  </w:style>
  <w:style w:type="paragraph" w:styleId="BodyText20">
    <w:name w:val="Body Text 2"/>
    <w:aliases w:val=" Знак2"/>
    <w:basedOn w:val="Normal"/>
    <w:link w:val="27"/>
    <w:rsid w:val="00193EE9"/>
    <w:pPr>
      <w:spacing w:after="120" w:line="480" w:lineRule="auto"/>
    </w:pPr>
    <w:rPr>
      <w:rFonts w:ascii="Times New Roman" w:eastAsia="Times New Roman" w:hAnsi="Times New Roman" w:cs="Times New Roman"/>
      <w:sz w:val="24"/>
      <w:szCs w:val="24"/>
    </w:rPr>
  </w:style>
  <w:style w:type="character" w:customStyle="1" w:styleId="27">
    <w:name w:val="Основной текст 2 Знак"/>
    <w:aliases w:val=" Знак2 Знак"/>
    <w:basedOn w:val="DefaultParagraphFont"/>
    <w:link w:val="BodyText20"/>
    <w:rsid w:val="00193EE9"/>
    <w:rPr>
      <w:rFonts w:ascii="Times New Roman" w:eastAsia="Times New Roman" w:hAnsi="Times New Roman" w:cs="Times New Roman"/>
      <w:sz w:val="24"/>
      <w:szCs w:val="24"/>
    </w:rPr>
  </w:style>
  <w:style w:type="paragraph" w:customStyle="1" w:styleId="CharChar">
    <w:name w:val="Char Знак Знак Char Знак Знак Знак Знак Знак Знак Знак Знак Знак Знак Знак Знак"/>
    <w:basedOn w:val="Normal"/>
    <w:uiPriority w:val="99"/>
    <w:rsid w:val="00193EE9"/>
    <w:pPr>
      <w:spacing w:after="0" w:line="240" w:lineRule="auto"/>
    </w:pPr>
    <w:rPr>
      <w:rFonts w:ascii="Verdana" w:eastAsia="Times New Roman" w:hAnsi="Verdana" w:cs="Verdana"/>
      <w:sz w:val="20"/>
      <w:szCs w:val="20"/>
      <w:lang w:val="en-US" w:eastAsia="en-US"/>
    </w:rPr>
  </w:style>
  <w:style w:type="paragraph" w:styleId="BodyTextIndent3">
    <w:name w:val="Body Text Indent 3"/>
    <w:basedOn w:val="Normal"/>
    <w:link w:val="3"/>
    <w:rsid w:val="00193EE9"/>
    <w:pPr>
      <w:spacing w:after="120" w:line="240" w:lineRule="auto"/>
      <w:ind w:left="283"/>
    </w:pPr>
    <w:rPr>
      <w:rFonts w:ascii="Times New Roman" w:eastAsia="Times New Roman" w:hAnsi="Times New Roman" w:cs="Times New Roman"/>
      <w:sz w:val="16"/>
      <w:szCs w:val="16"/>
    </w:rPr>
  </w:style>
  <w:style w:type="character" w:customStyle="1" w:styleId="3">
    <w:name w:val="Основной текст с отступом 3 Знак"/>
    <w:basedOn w:val="DefaultParagraphFont"/>
    <w:link w:val="BodyTextIndent3"/>
    <w:rsid w:val="00193EE9"/>
    <w:rPr>
      <w:rFonts w:ascii="Times New Roman" w:eastAsia="Times New Roman" w:hAnsi="Times New Roman" w:cs="Times New Roman"/>
      <w:sz w:val="16"/>
      <w:szCs w:val="16"/>
    </w:rPr>
  </w:style>
  <w:style w:type="character" w:styleId="Emphasis">
    <w:name w:val="Emphasis"/>
    <w:uiPriority w:val="20"/>
    <w:qFormat/>
    <w:rsid w:val="00193EE9"/>
    <w:rPr>
      <w:i/>
      <w:iCs/>
    </w:rPr>
  </w:style>
  <w:style w:type="paragraph" w:customStyle="1" w:styleId="Normal1">
    <w:name w:val="Normal1"/>
    <w:uiPriority w:val="99"/>
    <w:rsid w:val="00193EE9"/>
    <w:pPr>
      <w:spacing w:after="0" w:line="240" w:lineRule="auto"/>
      <w:jc w:val="both"/>
    </w:pPr>
    <w:rPr>
      <w:rFonts w:ascii="Times" w:eastAsia="Times New Roman" w:hAnsi="Times" w:cs="Times"/>
      <w:sz w:val="18"/>
      <w:szCs w:val="18"/>
      <w:lang w:val="ru-RU" w:eastAsia="ru-RU"/>
    </w:rPr>
  </w:style>
  <w:style w:type="paragraph" w:styleId="Title">
    <w:name w:val="Title"/>
    <w:basedOn w:val="Normal"/>
    <w:link w:val="a8"/>
    <w:uiPriority w:val="99"/>
    <w:qFormat/>
    <w:rsid w:val="00193EE9"/>
    <w:pPr>
      <w:spacing w:after="0" w:line="240" w:lineRule="auto"/>
      <w:jc w:val="center"/>
    </w:pPr>
    <w:rPr>
      <w:rFonts w:ascii="Times New Roman" w:eastAsia="Times New Roman" w:hAnsi="Times New Roman" w:cs="Times New Roman"/>
      <w:b/>
      <w:bCs/>
      <w:sz w:val="32"/>
      <w:szCs w:val="32"/>
      <w:lang w:eastAsia="ru-RU"/>
    </w:rPr>
  </w:style>
  <w:style w:type="character" w:customStyle="1" w:styleId="a8">
    <w:name w:val="Заголовок Знак"/>
    <w:basedOn w:val="DefaultParagraphFont"/>
    <w:link w:val="Title"/>
    <w:uiPriority w:val="99"/>
    <w:rsid w:val="00193EE9"/>
    <w:rPr>
      <w:rFonts w:ascii="Times New Roman" w:eastAsia="Times New Roman" w:hAnsi="Times New Roman" w:cs="Times New Roman"/>
      <w:b/>
      <w:bCs/>
      <w:sz w:val="32"/>
      <w:szCs w:val="32"/>
      <w:lang w:eastAsia="ru-RU"/>
    </w:rPr>
  </w:style>
  <w:style w:type="character" w:styleId="Strong">
    <w:name w:val="Strong"/>
    <w:uiPriority w:val="22"/>
    <w:qFormat/>
    <w:rsid w:val="00193EE9"/>
    <w:rPr>
      <w:b/>
      <w:bCs/>
    </w:rPr>
  </w:style>
  <w:style w:type="paragraph" w:styleId="PlainText">
    <w:name w:val="Plain Text"/>
    <w:basedOn w:val="Normal"/>
    <w:link w:val="a9"/>
    <w:rsid w:val="00193EE9"/>
    <w:pPr>
      <w:spacing w:after="0" w:line="240" w:lineRule="auto"/>
    </w:pPr>
    <w:rPr>
      <w:rFonts w:ascii="Courier New" w:eastAsia="Times New Roman" w:hAnsi="Courier New" w:cs="Courier New"/>
      <w:sz w:val="20"/>
      <w:szCs w:val="20"/>
      <w:lang w:val="ru-RU" w:eastAsia="ru-RU"/>
    </w:rPr>
  </w:style>
  <w:style w:type="character" w:customStyle="1" w:styleId="a9">
    <w:name w:val="Текст Знак"/>
    <w:basedOn w:val="DefaultParagraphFont"/>
    <w:link w:val="PlainText"/>
    <w:rsid w:val="00193EE9"/>
    <w:rPr>
      <w:rFonts w:ascii="Courier New" w:eastAsia="Times New Roman" w:hAnsi="Courier New" w:cs="Courier New"/>
      <w:sz w:val="20"/>
      <w:szCs w:val="20"/>
      <w:lang w:val="ru-RU" w:eastAsia="ru-RU"/>
    </w:rPr>
  </w:style>
  <w:style w:type="paragraph" w:styleId="NoSpacing">
    <w:name w:val="No Spacing"/>
    <w:link w:val="a11"/>
    <w:uiPriority w:val="1"/>
    <w:qFormat/>
    <w:rsid w:val="00193EE9"/>
    <w:pPr>
      <w:spacing w:after="0" w:line="240" w:lineRule="auto"/>
    </w:pPr>
    <w:rPr>
      <w:rFonts w:ascii="Times New Roman" w:eastAsia="Times New Roman" w:hAnsi="Times New Roman" w:cs="Times New Roman"/>
      <w:sz w:val="24"/>
      <w:szCs w:val="24"/>
      <w:lang w:eastAsia="ru-RU"/>
    </w:rPr>
  </w:style>
  <w:style w:type="character" w:customStyle="1" w:styleId="a11">
    <w:name w:val="Без интервала Знак"/>
    <w:link w:val="NoSpacing"/>
    <w:uiPriority w:val="1"/>
    <w:locked/>
    <w:rsid w:val="00193EE9"/>
    <w:rPr>
      <w:rFonts w:ascii="Times New Roman" w:eastAsia="Times New Roman" w:hAnsi="Times New Roman" w:cs="Times New Roman"/>
      <w:sz w:val="24"/>
      <w:szCs w:val="24"/>
      <w:lang w:eastAsia="ru-RU"/>
    </w:rPr>
  </w:style>
  <w:style w:type="paragraph" w:styleId="BodyText30">
    <w:name w:val="Body Text 3"/>
    <w:basedOn w:val="Normal"/>
    <w:link w:val="30"/>
    <w:uiPriority w:val="99"/>
    <w:rsid w:val="00193EE9"/>
    <w:pPr>
      <w:spacing w:after="120" w:line="240" w:lineRule="auto"/>
    </w:pPr>
    <w:rPr>
      <w:rFonts w:ascii="Times New Roman" w:eastAsia="Times New Roman" w:hAnsi="Times New Roman" w:cs="Times New Roman"/>
      <w:sz w:val="16"/>
      <w:szCs w:val="16"/>
      <w:lang w:val="ru-RU" w:eastAsia="ru-RU"/>
    </w:rPr>
  </w:style>
  <w:style w:type="character" w:customStyle="1" w:styleId="30">
    <w:name w:val="Основной текст 3 Знак"/>
    <w:basedOn w:val="DefaultParagraphFont"/>
    <w:link w:val="BodyText30"/>
    <w:uiPriority w:val="99"/>
    <w:rsid w:val="00193EE9"/>
    <w:rPr>
      <w:rFonts w:ascii="Times New Roman" w:eastAsia="Times New Roman" w:hAnsi="Times New Roman" w:cs="Times New Roman"/>
      <w:sz w:val="16"/>
      <w:szCs w:val="16"/>
      <w:lang w:val="ru-RU" w:eastAsia="ru-RU"/>
    </w:rPr>
  </w:style>
  <w:style w:type="paragraph" w:customStyle="1" w:styleId="rvps2">
    <w:name w:val="rvps2"/>
    <w:basedOn w:val="Normal"/>
    <w:rsid w:val="00193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2">
    <w:name w:val="Текст выноски Знак"/>
    <w:basedOn w:val="DefaultParagraphFont"/>
    <w:link w:val="BalloonText"/>
    <w:uiPriority w:val="99"/>
    <w:semiHidden/>
    <w:rsid w:val="00193EE9"/>
    <w:rPr>
      <w:rFonts w:ascii="Tahoma" w:eastAsia="Times New Roman" w:hAnsi="Tahoma" w:cs="Tahoma"/>
      <w:sz w:val="16"/>
      <w:szCs w:val="16"/>
    </w:rPr>
  </w:style>
  <w:style w:type="paragraph" w:styleId="BalloonText">
    <w:name w:val="Balloon Text"/>
    <w:basedOn w:val="Normal"/>
    <w:link w:val="a12"/>
    <w:uiPriority w:val="99"/>
    <w:semiHidden/>
    <w:rsid w:val="00193EE9"/>
    <w:pPr>
      <w:spacing w:after="0" w:line="240" w:lineRule="auto"/>
    </w:pPr>
    <w:rPr>
      <w:rFonts w:ascii="Tahoma" w:eastAsia="Times New Roman" w:hAnsi="Tahoma" w:cs="Tahoma"/>
      <w:sz w:val="16"/>
      <w:szCs w:val="16"/>
    </w:rPr>
  </w:style>
  <w:style w:type="paragraph" w:customStyle="1" w:styleId="18">
    <w:name w:val="Основной текст с отступом1"/>
    <w:basedOn w:val="Normal"/>
    <w:link w:val="19"/>
    <w:rsid w:val="00193EE9"/>
    <w:pPr>
      <w:spacing w:after="120" w:line="240" w:lineRule="auto"/>
      <w:ind w:left="283"/>
    </w:pPr>
    <w:rPr>
      <w:rFonts w:ascii="Times New Roman" w:eastAsia="Times New Roman" w:hAnsi="Times New Roman" w:cs="Times New Roman"/>
      <w:sz w:val="24"/>
      <w:szCs w:val="24"/>
    </w:rPr>
  </w:style>
  <w:style w:type="character" w:customStyle="1" w:styleId="19">
    <w:name w:val="Основной текст с отступом1 Знак"/>
    <w:basedOn w:val="DefaultParagraphFont"/>
    <w:link w:val="18"/>
    <w:rsid w:val="00193EE9"/>
    <w:rPr>
      <w:rFonts w:ascii="Times New Roman" w:eastAsia="Times New Roman" w:hAnsi="Times New Roman" w:cs="Times New Roman"/>
      <w:sz w:val="24"/>
      <w:szCs w:val="24"/>
    </w:rPr>
  </w:style>
  <w:style w:type="paragraph" w:styleId="ListParagraph">
    <w:name w:val="List Paragraph"/>
    <w:aliases w:val="1. Абзац списка,List Paragraph1,List Paragraph11,List Paragraph (numbered (a)),References,List_Paragraph,Multilevel para_II,Numbered List Paragraph,NUMBERED PARAGRAPH,List Paragraph 1,Akapit z listą BS,Bullet1,Dot pt,F5 List Paragraph,3,E"/>
    <w:basedOn w:val="Normal"/>
    <w:link w:val="a13"/>
    <w:uiPriority w:val="34"/>
    <w:qFormat/>
    <w:rsid w:val="00193EE9"/>
    <w:pPr>
      <w:spacing w:after="0" w:line="240" w:lineRule="auto"/>
      <w:ind w:left="720"/>
    </w:pPr>
    <w:rPr>
      <w:rFonts w:ascii="Times New Roman" w:eastAsia="Times New Roman" w:hAnsi="Times New Roman" w:cs="Times New Roman"/>
      <w:sz w:val="24"/>
      <w:szCs w:val="24"/>
    </w:rPr>
  </w:style>
  <w:style w:type="character" w:customStyle="1" w:styleId="a13">
    <w:name w:val="Абзац списка Знак"/>
    <w:aliases w:val="1. Абзац списка Знак,List Paragraph1 Знак,List Paragraph11 Знак,List Paragraph (numbered (a)) Знак,References Знак,List_Paragraph Знак,Multilevel para_II Знак,Numbered List Paragraph Знак,NUMBERED PARAGRAPH Знак,List Paragraph 1 Знак"/>
    <w:link w:val="ListParagraph"/>
    <w:uiPriority w:val="34"/>
    <w:qFormat/>
    <w:locked/>
    <w:rsid w:val="00193EE9"/>
    <w:rPr>
      <w:rFonts w:ascii="Times New Roman" w:eastAsia="Times New Roman" w:hAnsi="Times New Roman" w:cs="Times New Roman"/>
      <w:sz w:val="24"/>
      <w:szCs w:val="24"/>
    </w:rPr>
  </w:style>
  <w:style w:type="paragraph" w:customStyle="1" w:styleId="rtejustify">
    <w:name w:val="rtejustify"/>
    <w:basedOn w:val="Normal"/>
    <w:uiPriority w:val="99"/>
    <w:rsid w:val="00193EE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TimesNewRoman3">
    <w:name w:val="Основной текст + Times New Roman3"/>
    <w:aliases w:val="8 pt,Не полужирный3,Интервал 0 pt2,Масштаб 100%3"/>
    <w:uiPriority w:val="99"/>
    <w:rsid w:val="00193EE9"/>
    <w:rPr>
      <w:rFonts w:ascii="Times New Roman" w:hAnsi="Times New Roman" w:cs="Times New Roman"/>
      <w:spacing w:val="8"/>
      <w:w w:val="100"/>
      <w:sz w:val="16"/>
      <w:szCs w:val="16"/>
      <w:u w:val="none"/>
    </w:rPr>
  </w:style>
  <w:style w:type="character" w:customStyle="1" w:styleId="7">
    <w:name w:val="Основной текст + 7"/>
    <w:aliases w:val="5 pt,Интервал 0 pt6"/>
    <w:uiPriority w:val="99"/>
    <w:rsid w:val="00193EE9"/>
    <w:rPr>
      <w:rFonts w:ascii="Times New Roman" w:hAnsi="Times New Roman" w:cs="Times New Roman"/>
      <w:spacing w:val="11"/>
      <w:sz w:val="15"/>
      <w:szCs w:val="15"/>
      <w:u w:val="none"/>
    </w:rPr>
  </w:style>
  <w:style w:type="paragraph" w:customStyle="1" w:styleId="CharChar1CharChar1">
    <w:name w:val="Char Char1 Знак Знак Знак Char Char1"/>
    <w:basedOn w:val="Normal"/>
    <w:rsid w:val="00193EE9"/>
    <w:pPr>
      <w:spacing w:after="0" w:line="240" w:lineRule="auto"/>
    </w:pPr>
    <w:rPr>
      <w:rFonts w:ascii="Verdana" w:eastAsia="Batang" w:hAnsi="Verdana" w:cs="Times New Roman"/>
      <w:sz w:val="20"/>
      <w:szCs w:val="20"/>
      <w:lang w:val="en-US" w:eastAsia="en-US"/>
    </w:rPr>
  </w:style>
  <w:style w:type="paragraph" w:customStyle="1" w:styleId="a14">
    <w:name w:val="Знак"/>
    <w:basedOn w:val="Normal"/>
    <w:rsid w:val="00193EE9"/>
    <w:pPr>
      <w:spacing w:after="160" w:line="240" w:lineRule="exact"/>
    </w:pPr>
    <w:rPr>
      <w:rFonts w:ascii="Verdana" w:eastAsia="Times New Roman" w:hAnsi="Verdana" w:cs="Times New Roman"/>
      <w:sz w:val="20"/>
      <w:szCs w:val="20"/>
      <w:lang w:val="en-US" w:eastAsia="en-US"/>
    </w:rPr>
  </w:style>
  <w:style w:type="paragraph" w:customStyle="1" w:styleId="a15">
    <w:name w:val="Знак Знак Знак Знак Знак Знак Знак Знак Знак Знак"/>
    <w:basedOn w:val="Normal"/>
    <w:rsid w:val="00193EE9"/>
    <w:pPr>
      <w:spacing w:after="0" w:line="240" w:lineRule="auto"/>
    </w:pPr>
    <w:rPr>
      <w:rFonts w:ascii="Verdana" w:eastAsia="Times New Roman" w:hAnsi="Verdana" w:cs="Times New Roman"/>
      <w:sz w:val="20"/>
      <w:szCs w:val="20"/>
      <w:lang w:val="en-US" w:eastAsia="en-US"/>
    </w:rPr>
  </w:style>
  <w:style w:type="character" w:customStyle="1" w:styleId="NoSpacingChar">
    <w:name w:val="No Spacing Char"/>
    <w:link w:val="113"/>
    <w:locked/>
    <w:rsid w:val="00193EE9"/>
    <w:rPr>
      <w:rFonts w:ascii="Calibri" w:hAnsi="Calibri" w:cs="Calibri"/>
    </w:rPr>
  </w:style>
  <w:style w:type="paragraph" w:customStyle="1" w:styleId="113">
    <w:name w:val="Без интервала1"/>
    <w:link w:val="NoSpacingChar"/>
    <w:rsid w:val="00193EE9"/>
    <w:pPr>
      <w:spacing w:after="0" w:line="240" w:lineRule="auto"/>
    </w:pPr>
    <w:rPr>
      <w:rFonts w:ascii="Calibri" w:hAnsi="Calibri" w:cs="Calibri"/>
    </w:rPr>
  </w:style>
  <w:style w:type="paragraph" w:customStyle="1" w:styleId="114">
    <w:name w:val="Знак1"/>
    <w:basedOn w:val="Normal"/>
    <w:rsid w:val="00193EE9"/>
    <w:pPr>
      <w:spacing w:after="160" w:line="240" w:lineRule="exact"/>
    </w:pPr>
    <w:rPr>
      <w:rFonts w:ascii="Verdana" w:eastAsia="Times New Roman" w:hAnsi="Verdana" w:cs="Times New Roman"/>
      <w:sz w:val="20"/>
      <w:szCs w:val="20"/>
      <w:lang w:val="en-US" w:eastAsia="en-US"/>
    </w:rPr>
  </w:style>
  <w:style w:type="character" w:customStyle="1" w:styleId="apple-style-span">
    <w:name w:val="apple-style-span"/>
    <w:basedOn w:val="DefaultParagraphFont"/>
    <w:rsid w:val="00193EE9"/>
  </w:style>
  <w:style w:type="paragraph" w:styleId="HTMLPreformatted">
    <w:name w:val="HTML Preformatted"/>
    <w:basedOn w:val="Normal"/>
    <w:link w:val="HTML"/>
    <w:uiPriority w:val="99"/>
    <w:rsid w:val="0019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
    <w:name w:val="Стандартный HTML Знак"/>
    <w:basedOn w:val="DefaultParagraphFont"/>
    <w:link w:val="HTMLPreformatted"/>
    <w:uiPriority w:val="99"/>
    <w:rsid w:val="00193EE9"/>
    <w:rPr>
      <w:rFonts w:ascii="Courier New" w:eastAsia="Times New Roman" w:hAnsi="Courier New" w:cs="Courier New"/>
      <w:sz w:val="20"/>
      <w:szCs w:val="20"/>
      <w:lang w:val="ru-RU" w:eastAsia="ru-RU"/>
    </w:rPr>
  </w:style>
  <w:style w:type="paragraph" w:customStyle="1" w:styleId="xfmc1">
    <w:name w:val="xfmc1"/>
    <w:basedOn w:val="Normal"/>
    <w:rsid w:val="00193EE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1CharChar3">
    <w:name w:val="Char Char1 Знак Знак Знак Char Char3"/>
    <w:basedOn w:val="Normal"/>
    <w:rsid w:val="00193EE9"/>
    <w:pPr>
      <w:spacing w:after="0" w:line="240" w:lineRule="auto"/>
    </w:pPr>
    <w:rPr>
      <w:rFonts w:ascii="Verdana" w:eastAsia="Batang" w:hAnsi="Verdana" w:cs="Times New Roman"/>
      <w:sz w:val="20"/>
      <w:szCs w:val="20"/>
      <w:lang w:val="en-US" w:eastAsia="en-US"/>
    </w:rPr>
  </w:style>
  <w:style w:type="character" w:styleId="Hyperlink">
    <w:name w:val="Hyperlink"/>
    <w:unhideWhenUsed/>
    <w:rsid w:val="00193EE9"/>
    <w:rPr>
      <w:color w:val="0000FF"/>
      <w:u w:val="single"/>
    </w:rPr>
  </w:style>
  <w:style w:type="paragraph" w:customStyle="1" w:styleId="211">
    <w:name w:val="Основной текст с отступом 21"/>
    <w:basedOn w:val="Normal"/>
    <w:rsid w:val="00193EE9"/>
    <w:pPr>
      <w:suppressAutoHyphens/>
      <w:spacing w:after="0" w:line="240" w:lineRule="auto"/>
      <w:ind w:left="748" w:firstLine="708"/>
    </w:pPr>
    <w:rPr>
      <w:rFonts w:ascii="Times New Roman" w:eastAsia="Times New Roman" w:hAnsi="Times New Roman" w:cs="Times New Roman"/>
      <w:sz w:val="24"/>
      <w:szCs w:val="24"/>
      <w:lang w:eastAsia="ar-SA"/>
    </w:rPr>
  </w:style>
  <w:style w:type="paragraph" w:customStyle="1" w:styleId="WW-2">
    <w:name w:val="WW-Основной текст с отступом 2"/>
    <w:basedOn w:val="Normal"/>
    <w:rsid w:val="00193EE9"/>
    <w:pPr>
      <w:suppressAutoHyphens/>
      <w:autoSpaceDE w:val="0"/>
      <w:spacing w:after="0" w:line="240" w:lineRule="auto"/>
      <w:ind w:left="993" w:hanging="142"/>
    </w:pPr>
    <w:rPr>
      <w:rFonts w:ascii="Times New Roman" w:eastAsia="Times New Roman" w:hAnsi="Times New Roman" w:cs="Times New Roman"/>
      <w:sz w:val="20"/>
      <w:szCs w:val="24"/>
      <w:lang w:eastAsia="ar-SA"/>
    </w:rPr>
  </w:style>
  <w:style w:type="paragraph" w:customStyle="1" w:styleId="CharChar1CharChar2">
    <w:name w:val="Char Char1 Знак Знак Знак Char Char2"/>
    <w:basedOn w:val="Normal"/>
    <w:rsid w:val="00193EE9"/>
    <w:pPr>
      <w:spacing w:after="0" w:line="240" w:lineRule="auto"/>
    </w:pPr>
    <w:rPr>
      <w:rFonts w:ascii="Verdana" w:eastAsia="Batang" w:hAnsi="Verdana" w:cs="Times New Roman"/>
      <w:sz w:val="20"/>
      <w:szCs w:val="20"/>
      <w:lang w:val="en-US" w:eastAsia="en-US"/>
    </w:rPr>
  </w:style>
  <w:style w:type="paragraph" w:customStyle="1" w:styleId="a16">
    <w:name w:val="Знак Знак Знак Знак Знак"/>
    <w:basedOn w:val="Normal"/>
    <w:rsid w:val="00193EE9"/>
    <w:pPr>
      <w:spacing w:after="0" w:line="240" w:lineRule="auto"/>
    </w:pPr>
    <w:rPr>
      <w:rFonts w:ascii="Verdana" w:eastAsia="Times New Roman" w:hAnsi="Verdana" w:cs="Verdana"/>
      <w:sz w:val="20"/>
      <w:szCs w:val="20"/>
      <w:lang w:val="en-US" w:eastAsia="en-US"/>
    </w:rPr>
  </w:style>
  <w:style w:type="paragraph" w:customStyle="1" w:styleId="rvps14">
    <w:name w:val="rvps14"/>
    <w:basedOn w:val="Normal"/>
    <w:rsid w:val="0019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
    <w:name w:val="indent"/>
    <w:basedOn w:val="Normal"/>
    <w:rsid w:val="00193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DefaultParagraphFont"/>
    <w:rsid w:val="00193EE9"/>
  </w:style>
  <w:style w:type="character" w:customStyle="1" w:styleId="xfm74375522">
    <w:name w:val="xfm_74375522"/>
    <w:basedOn w:val="DefaultParagraphFont"/>
    <w:rsid w:val="00193EE9"/>
  </w:style>
  <w:style w:type="paragraph" w:customStyle="1" w:styleId="29">
    <w:name w:val="Абзац списка2"/>
    <w:basedOn w:val="Normal"/>
    <w:link w:val="ListParagraphChar"/>
    <w:qFormat/>
    <w:rsid w:val="00193EE9"/>
    <w:pPr>
      <w:spacing w:after="0" w:line="240" w:lineRule="auto"/>
      <w:ind w:left="720"/>
      <w:contextualSpacing/>
    </w:pPr>
    <w:rPr>
      <w:rFonts w:ascii="Calibri" w:eastAsia="Times New Roman" w:hAnsi="Calibri" w:cs="Times New Roman"/>
      <w:sz w:val="24"/>
      <w:szCs w:val="24"/>
      <w:lang w:eastAsia="ru-RU"/>
    </w:rPr>
  </w:style>
  <w:style w:type="character" w:customStyle="1" w:styleId="ListParagraphChar">
    <w:name w:val="List Paragraph Char"/>
    <w:link w:val="29"/>
    <w:locked/>
    <w:rsid w:val="00193EE9"/>
    <w:rPr>
      <w:rFonts w:ascii="Calibri" w:eastAsia="Times New Roman" w:hAnsi="Calibri" w:cs="Times New Roman"/>
      <w:sz w:val="24"/>
      <w:szCs w:val="24"/>
      <w:lang w:eastAsia="ru-RU"/>
    </w:rPr>
  </w:style>
  <w:style w:type="character" w:customStyle="1" w:styleId="xfm88428596">
    <w:name w:val="xfm_88428596"/>
    <w:basedOn w:val="DefaultParagraphFont"/>
    <w:rsid w:val="00193EE9"/>
  </w:style>
  <w:style w:type="paragraph" w:customStyle="1" w:styleId="docdata">
    <w:name w:val="docdata"/>
    <w:aliases w:val="docy,v5,22334,baiaagaaboqcaaadolmaaaviuwaaaaaaaaaaaaaaaaaaaaaaaaaaaaaaaaaaaaaaaaaaaaaaaaaaaaaaaaaaaaaaaaaaaaaaaaaaaaaaaaaaaaaaaaaaaaaaaaaaaaaaaaaaaaaaaaaaaaaaaaaaaaaaaaaaaaaaaaaaaaaaaaaaaaaaaaaaaaaaaaaaaaaaaaaaaaaaaaaaaaaaaaaaaaaaaaaaaaaaaaaaaaa"/>
    <w:basedOn w:val="Normal"/>
    <w:rsid w:val="00193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7">
    <w:name w:val="Текст примечания Знак"/>
    <w:basedOn w:val="DefaultParagraphFont"/>
    <w:link w:val="CommentText"/>
    <w:uiPriority w:val="99"/>
    <w:semiHidden/>
    <w:rsid w:val="00193EE9"/>
    <w:rPr>
      <w:rFonts w:ascii="Times New Roman" w:eastAsia="Times New Roman" w:hAnsi="Times New Roman" w:cs="Times New Roman"/>
      <w:sz w:val="20"/>
      <w:szCs w:val="20"/>
    </w:rPr>
  </w:style>
  <w:style w:type="paragraph" w:styleId="CommentText">
    <w:name w:val="annotation text"/>
    <w:basedOn w:val="Normal"/>
    <w:link w:val="a17"/>
    <w:uiPriority w:val="99"/>
    <w:semiHidden/>
    <w:unhideWhenUsed/>
    <w:rsid w:val="00193EE9"/>
    <w:pPr>
      <w:spacing w:after="0" w:line="240" w:lineRule="auto"/>
    </w:pPr>
    <w:rPr>
      <w:rFonts w:ascii="Times New Roman" w:eastAsia="Times New Roman" w:hAnsi="Times New Roman" w:cs="Times New Roman"/>
      <w:sz w:val="20"/>
      <w:szCs w:val="20"/>
    </w:rPr>
  </w:style>
  <w:style w:type="character" w:customStyle="1" w:styleId="a18">
    <w:name w:val="Тема примечания Знак"/>
    <w:basedOn w:val="a17"/>
    <w:link w:val="CommentSubject"/>
    <w:uiPriority w:val="99"/>
    <w:semiHidden/>
    <w:rsid w:val="00193EE9"/>
    <w:rPr>
      <w:rFonts w:ascii="Times New Roman" w:eastAsia="Times New Roman" w:hAnsi="Times New Roman" w:cs="Times New Roman"/>
      <w:b/>
      <w:bCs/>
      <w:sz w:val="20"/>
      <w:szCs w:val="20"/>
    </w:rPr>
  </w:style>
  <w:style w:type="paragraph" w:styleId="CommentSubject">
    <w:name w:val="annotation subject"/>
    <w:basedOn w:val="CommentText"/>
    <w:next w:val="CommentText"/>
    <w:link w:val="a18"/>
    <w:uiPriority w:val="99"/>
    <w:semiHidden/>
    <w:unhideWhenUsed/>
    <w:rsid w:val="00193EE9"/>
    <w:rPr>
      <w:b/>
      <w:bCs/>
    </w:rPr>
  </w:style>
  <w:style w:type="character" w:customStyle="1" w:styleId="ListLabel17">
    <w:name w:val="ListLabel 17"/>
    <w:qFormat/>
    <w:rsid w:val="00193EE9"/>
    <w:rPr>
      <w:strike w:val="0"/>
      <w:dstrike w:val="0"/>
      <w:sz w:val="22"/>
      <w:szCs w:val="22"/>
      <w:u w:val="none"/>
      <w:effect w:val="none"/>
      <w:lang w:val="en-US"/>
    </w:rPr>
  </w:style>
  <w:style w:type="paragraph" w:customStyle="1" w:styleId="115">
    <w:name w:val="Без інтервалів1"/>
    <w:qFormat/>
    <w:rsid w:val="00193EE9"/>
    <w:pPr>
      <w:suppressAutoHyphens/>
      <w:spacing w:after="0" w:line="240" w:lineRule="auto"/>
    </w:pPr>
    <w:rPr>
      <w:rFonts w:ascii="Calibri" w:eastAsia="Calibri" w:hAnsi="Calibri" w:cs="Calibri"/>
      <w:lang w:eastAsia="zh-CN"/>
    </w:rPr>
  </w:style>
  <w:style w:type="paragraph" w:customStyle="1" w:styleId="western">
    <w:name w:val="western"/>
    <w:basedOn w:val="Normal"/>
    <w:uiPriority w:val="99"/>
    <w:rsid w:val="00193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2">
    <w:name w:val="Font Style22"/>
    <w:rsid w:val="00193EE9"/>
    <w:rPr>
      <w:rFonts w:ascii="Times New Roman" w:hAnsi="Times New Roman" w:cs="Times New Roman"/>
      <w:spacing w:val="10"/>
      <w:sz w:val="24"/>
      <w:szCs w:val="24"/>
    </w:rPr>
  </w:style>
  <w:style w:type="paragraph" w:customStyle="1" w:styleId="116">
    <w:name w:val="Абзац списка1"/>
    <w:basedOn w:val="Normal"/>
    <w:link w:val="ListParagraphChar4"/>
    <w:rsid w:val="00193EE9"/>
    <w:pPr>
      <w:spacing w:after="0" w:line="240" w:lineRule="auto"/>
      <w:ind w:left="720"/>
      <w:contextualSpacing/>
    </w:pPr>
    <w:rPr>
      <w:rFonts w:ascii="Times New Roman" w:eastAsia="SimSun" w:hAnsi="Times New Roman" w:cs="Times New Roman"/>
      <w:sz w:val="24"/>
      <w:szCs w:val="24"/>
      <w:lang w:val="ru-RU" w:eastAsia="ru-RU"/>
    </w:rPr>
  </w:style>
  <w:style w:type="character" w:customStyle="1" w:styleId="ListParagraphChar4">
    <w:name w:val="List Paragraph Char4"/>
    <w:link w:val="116"/>
    <w:locked/>
    <w:rsid w:val="00193EE9"/>
    <w:rPr>
      <w:rFonts w:ascii="Times New Roman" w:eastAsia="SimSun" w:hAnsi="Times New Roman" w:cs="Times New Roman"/>
      <w:sz w:val="24"/>
      <w:szCs w:val="24"/>
      <w:lang w:val="ru-RU" w:eastAsia="ru-RU"/>
    </w:rPr>
  </w:style>
  <w:style w:type="paragraph" w:customStyle="1" w:styleId="117">
    <w:name w:val="Стиль1"/>
    <w:basedOn w:val="ListParagraph"/>
    <w:link w:val="118"/>
    <w:qFormat/>
    <w:rsid w:val="00193EE9"/>
    <w:pPr>
      <w:ind w:left="0" w:firstLine="426"/>
      <w:contextualSpacing/>
      <w:jc w:val="both"/>
    </w:pPr>
    <w:rPr>
      <w:sz w:val="28"/>
      <w:szCs w:val="28"/>
      <w:lang w:eastAsia="ru-RU"/>
    </w:rPr>
  </w:style>
  <w:style w:type="character" w:customStyle="1" w:styleId="118">
    <w:name w:val="Стиль1 Знак"/>
    <w:basedOn w:val="a13"/>
    <w:link w:val="117"/>
    <w:rsid w:val="00193EE9"/>
    <w:rPr>
      <w:rFonts w:ascii="Times New Roman" w:eastAsia="Times New Roman" w:hAnsi="Times New Roman" w:cs="Times New Roman"/>
      <w:sz w:val="28"/>
      <w:szCs w:val="28"/>
      <w:lang w:eastAsia="ru-RU"/>
    </w:rPr>
  </w:style>
  <w:style w:type="paragraph" w:customStyle="1" w:styleId="212">
    <w:name w:val="Стиль2"/>
    <w:basedOn w:val="ListParagraph"/>
    <w:link w:val="213"/>
    <w:qFormat/>
    <w:rsid w:val="00193EE9"/>
    <w:pPr>
      <w:ind w:left="0" w:firstLine="426"/>
      <w:contextualSpacing/>
      <w:jc w:val="both"/>
    </w:pPr>
    <w:rPr>
      <w:color w:val="000000"/>
      <w:sz w:val="28"/>
      <w:szCs w:val="28"/>
      <w:lang w:eastAsia="ru-RU"/>
    </w:rPr>
  </w:style>
  <w:style w:type="character" w:customStyle="1" w:styleId="213">
    <w:name w:val="Стиль2 Знак"/>
    <w:basedOn w:val="a13"/>
    <w:link w:val="212"/>
    <w:rsid w:val="00193EE9"/>
    <w:rPr>
      <w:rFonts w:ascii="Times New Roman" w:eastAsia="Times New Roman" w:hAnsi="Times New Roman" w:cs="Times New Roman"/>
      <w:color w:val="000000"/>
      <w:sz w:val="28"/>
      <w:szCs w:val="28"/>
      <w:lang w:eastAsia="ru-RU"/>
    </w:rPr>
  </w:style>
  <w:style w:type="character" w:styleId="CommentReference">
    <w:name w:val="annotation reference"/>
    <w:basedOn w:val="DefaultParagraphFont"/>
    <w:uiPriority w:val="99"/>
    <w:semiHidden/>
    <w:unhideWhenUsed/>
    <w:rsid w:val="001E6900"/>
    <w:rPr>
      <w:sz w:val="16"/>
      <w:szCs w:val="16"/>
    </w:rPr>
  </w:style>
  <w:style w:type="table" w:customStyle="1" w:styleId="119">
    <w:name w:val="Сітка таблиці1"/>
    <w:basedOn w:val="TableNormal"/>
    <w:rsid w:val="001E6900"/>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6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hart" Target="charts/chart2.xml" /><Relationship Id="rId11" Type="http://schemas.openxmlformats.org/officeDocument/2006/relationships/chart" Target="charts/chart3.xml" /><Relationship Id="rId12" Type="http://schemas.openxmlformats.org/officeDocument/2006/relationships/image" Target="media/image3.png" /><Relationship Id="rId13" Type="http://schemas.openxmlformats.org/officeDocument/2006/relationships/chart" Target="charts/chart4.xm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zakon.rada.gov.ua/laws/show/722/2019" TargetMode="External" /><Relationship Id="rId6" Type="http://schemas.openxmlformats.org/officeDocument/2006/relationships/hyperlink" Target="https://brovary-rada.gov.ua/meshkantsiu/bezpeka" TargetMode="External" /><Relationship Id="rId7" Type="http://schemas.openxmlformats.org/officeDocument/2006/relationships/hyperlink" Target="https://koda.gov.ua/gromadskosti/vidkryti-dani/ukryttya/" TargetMode="External" /><Relationship Id="rId8" Type="http://schemas.openxmlformats.org/officeDocument/2006/relationships/chart" Target="charts/chart1.xml" /><Relationship Id="rId9" Type="http://schemas.openxmlformats.org/officeDocument/2006/relationships/image" Target="media/image2.png" /></Relationships>
</file>

<file path=word/charts/_rels/chart1.xml.rels><?xml version="1.0" encoding="utf-8" standalone="yes"?><Relationships xmlns="http://schemas.openxmlformats.org/package/2006/relationships"><Relationship Id="rId1" Type="http://schemas.openxmlformats.org/officeDocument/2006/relationships/oleObject" Target="file:///C:\Users\User-5556\Documents\&#1044;&#1086;&#1082;&#1091;&#1084;&#1077;&#1085;&#1090;&#1080;%20&#1054;&#1076;&#1072;&#1085;&#1077;&#1094;&#1100;\&#1055;&#1056;&#1054;&#1043;&#1056;&#1040;&#1052;&#1040;%20&#1057;&#1045;%20&#1056;&#1054;&#1047;&#1042;&#1048;&#1058;&#1050;&#1059;\&#1057;&#1058;&#1056;&#1059;&#1050;&#1058;&#1059;&#1056;&#1040;%20&#1055;&#1056;&#1054;&#1052;&#1048;&#1057;&#1051;&#1054;&#1042;&#1054;&#1057;&#1058;&#1048;%2010%202025.xlsx" TargetMode="External" /><Relationship Id="rId2" Type="http://schemas.microsoft.com/office/2011/relationships/chartColorStyle" Target="chart/colors1.xml" /><Relationship Id="rId3" Type="http://schemas.microsoft.com/office/2011/relationships/chartStyle" Target="chart/style1.xml" /></Relationships>
</file>

<file path=word/charts/_rels/chart2.xml.rels><?xml version="1.0" encoding="utf-8" standalone="yes"?><Relationships xmlns="http://schemas.openxmlformats.org/package/2006/relationships"><Relationship Id="rId1" Type="http://schemas.openxmlformats.org/officeDocument/2006/relationships/oleObject" Target="file:///C:\Users\User-555\Documents\&#1076;&#1110;&#1072;&#1075;&#1088;&#1072;&#1084;&#1072;%20&#1087;&#1110;&#1076;&#1087;&#1088;&#1080;&#1108;&#1084;&#1085;&#1080;&#1094;&#1090;&#1074;&#1086;.xlsx" TargetMode="External" /><Relationship Id="rId2" Type="http://schemas.microsoft.com/office/2011/relationships/chartColorStyle" Target="chart/colors2.xml" /><Relationship Id="rId3" Type="http://schemas.microsoft.com/office/2011/relationships/chartStyle" Target="chart/style2.xml" /></Relationships>
</file>

<file path=word/charts/_rels/chart3.xml.rels><?xml version="1.0" encoding="utf-8" standalone="yes"?><Relationships xmlns="http://schemas.openxmlformats.org/package/2006/relationships"><Relationship Id="rId1" Type="http://schemas.openxmlformats.org/officeDocument/2006/relationships/oleObject" Target="file:///C:\Users\User-221\Desktop\&#1076;&#1110;&#1072;&#1075;&#1088;&#1072;&#1084;&#1072;%20&#1089;&#1087;&#1086;&#1076;&#1080;&#1074;&#1095;&#1080;&#1081;%20&#1088;&#1080;&#1085;&#1086;&#1082;.xlsx" TargetMode="External" /><Relationship Id="rId2" Type="http://schemas.microsoft.com/office/2011/relationships/chartColorStyle" Target="chart/colors3.xml" /><Relationship Id="rId3" Type="http://schemas.microsoft.com/office/2011/relationships/chartStyle" Target="chart/style3.xml" /></Relationships>
</file>

<file path=word/charts/_rels/chart4.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2;&#1110;&#1089;&#1094;&#1077;&#1074;&#1110;%20&#1087;&#1088;&#1086;&#1075;&#1088;&#1072;&#1084;&#1080;\&#1084;&#1110;&#1089;&#1094;&#1077;&#1074;&#1110;%20&#1087;&#1088;&#1086;&#1075;&#1088;&#1072;&#1084;&#1080;%202025\&#1084;&#1110;&#1089;&#1094;&#1077;&#1074;&#1110;%20&#1087;&#1088;&#1086;&#1075;&#1088;&#1072;&#1084;&#1080;%20&#1075;&#1088;&#1091;&#1076;&#1077;&#1085;&#1100;.xls" TargetMode="Externa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xml><?xml version="1.0" encoding="utf-8"?>
<cs:chartStyle xmlns:cs="http://schemas.microsoft.com/office/drawing/2012/chartStyle" xmlns:a="http://schemas.openxmlformats.org/drawingml/2006/main" id="106">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chart/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uk-UA" sz="1400" b="1">
                <a:solidFill>
                  <a:sysClr val="windowText" lastClr="000000"/>
                </a:solidFill>
                <a:latin typeface="Times New Roman" panose="02020603050405020304" pitchFamily="18" charset="0"/>
                <a:cs typeface="Times New Roman" panose="02020603050405020304" pitchFamily="18" charset="0"/>
              </a:rPr>
              <a:t>Галузева структура промисловості громади</a:t>
            </a:r>
          </a:p>
        </c:rich>
      </c:tx>
      <c:layout>
        <c:manualLayout>
          <c:xMode val="edge"/>
          <c:yMode val="edge"/>
          <c:x val="0.23918543171794243"/>
          <c:y val="0.0140584781091127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manualLayout>
          <c:layoutTarget val="inner"/>
          <c:xMode val="edge"/>
          <c:yMode val="edge"/>
          <c:x val="0.076731762696329628"/>
          <c:y val="0.14637856660546772"/>
          <c:w val="0.43956989036501154"/>
          <c:h val="0.750711228424583"/>
        </c:manualLayout>
      </c:layout>
      <c:doughnutChart>
        <c:varyColors val="1"/>
        <c:ser>
          <c:idx val="0"/>
          <c:order val="0"/>
          <c:explosion val="2"/>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DDB-4BD9-AE79-54A7A584F18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DDB-4BD9-AE79-54A7A584F18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DDB-4BD9-AE79-54A7A584F18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DDB-4BD9-AE79-54A7A584F18F}"/>
              </c:ext>
            </c:extLst>
          </c:dPt>
          <c:dPt>
            <c:idx val="4"/>
            <c:bubble3D val="0"/>
            <c:spPr>
              <a:gradFill rotWithShape="1">
                <a:gsLst>
                  <a:gs pos="0">
                    <a:srgbClr val="7030A0">
                      <a:tint val="66000"/>
                      <a:satMod val="160000"/>
                    </a:srgbClr>
                  </a:gs>
                  <a:gs pos="50000">
                    <a:srgbClr val="7030A0">
                      <a:tint val="44500"/>
                      <a:satMod val="160000"/>
                    </a:srgbClr>
                  </a:gs>
                  <a:gs pos="100000">
                    <a:srgbClr val="7030A0">
                      <a:tint val="23500"/>
                      <a:satMod val="160000"/>
                    </a:srgbClr>
                  </a:gs>
                </a:gsLst>
                <a:lin ang="13500000" scaled="1"/>
              </a:gradFill>
              <a:ln w="19050">
                <a:solidFill>
                  <a:schemeClr val="lt1"/>
                </a:solidFill>
              </a:ln>
              <a:effectLst/>
            </c:spPr>
            <c:extLst>
              <c:ext xmlns:c16="http://schemas.microsoft.com/office/drawing/2014/chart" uri="{C3380CC4-5D6E-409C-BE32-E72D297353CC}">
                <c16:uniqueId val="{00000009-5DDB-4BD9-AE79-54A7A584F18F}"/>
              </c:ext>
            </c:extLst>
          </c:dPt>
          <c:dPt>
            <c:idx val="5"/>
            <c:bubble3D val="0"/>
            <c:spPr>
              <a:solidFill>
                <a:schemeClr val="bg2"/>
              </a:solidFill>
              <a:ln w="19050">
                <a:solidFill>
                  <a:schemeClr val="lt1"/>
                </a:solidFill>
              </a:ln>
              <a:effectLst/>
            </c:spPr>
            <c:extLst>
              <c:ext xmlns:c16="http://schemas.microsoft.com/office/drawing/2014/chart" uri="{C3380CC4-5D6E-409C-BE32-E72D297353CC}">
                <c16:uniqueId val="{0000000B-5DDB-4BD9-AE79-54A7A584F18F}"/>
              </c:ext>
            </c:extLst>
          </c:dPt>
          <c:dPt>
            <c:idx val="6"/>
            <c:bubble3D val="0"/>
            <c:spPr>
              <a:solidFill>
                <a:schemeClr val="accent5">
                  <a:lumMod val="40000"/>
                  <a:lumOff val="60000"/>
                </a:schemeClr>
              </a:solidFill>
              <a:ln w="19050">
                <a:solidFill>
                  <a:schemeClr val="lt1"/>
                </a:solidFill>
              </a:ln>
              <a:effectLst/>
            </c:spPr>
            <c:extLst>
              <c:ext xmlns:c16="http://schemas.microsoft.com/office/drawing/2014/chart" uri="{C3380CC4-5D6E-409C-BE32-E72D297353CC}">
                <c16:uniqueId val="{0000000D-5DDB-4BD9-AE79-54A7A584F18F}"/>
              </c:ext>
            </c:extLst>
          </c:dPt>
          <c:dPt>
            <c:idx val="7"/>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F-5DDB-4BD9-AE79-54A7A584F18F}"/>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5DDB-4BD9-AE79-54A7A584F18F}"/>
              </c:ext>
            </c:extLst>
          </c:dPt>
          <c:dPt>
            <c:idx val="9"/>
            <c:bubble3D val="0"/>
            <c:spPr>
              <a:solidFill>
                <a:srgbClr val="92D050"/>
              </a:solidFill>
              <a:ln w="19050">
                <a:solidFill>
                  <a:schemeClr val="lt1"/>
                </a:solidFill>
              </a:ln>
              <a:effectLst/>
            </c:spPr>
            <c:extLst>
              <c:ext xmlns:c16="http://schemas.microsoft.com/office/drawing/2014/chart" uri="{C3380CC4-5D6E-409C-BE32-E72D297353CC}">
                <c16:uniqueId val="{00000013-5DDB-4BD9-AE79-54A7A584F18F}"/>
              </c:ext>
            </c:extLst>
          </c:dPt>
          <c:dLbls>
            <c:dLbl>
              <c:idx val="7"/>
              <c:tx>
                <c:rich>
                  <a:bodyPr/>
                  <a:lstStyle/>
                  <a:p>
                    <a:r>
                      <a:rPr lang="en-US"/>
                      <a:t>4%</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F-5DDB-4BD9-AE79-54A7A584F18F}"/>
                </c:ext>
              </c:extLst>
            </c:dLbl>
            <c:dLbl>
              <c:idx val="8"/>
              <c:tx>
                <c:rich>
                  <a:bodyPr/>
                  <a:lstStyle/>
                  <a:p>
                    <a:r>
                      <a:rPr lang="en-US"/>
                      <a:t>3%</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11-5DDB-4BD9-AE79-54A7A584F18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0"/>
            <c:showCatName val="0"/>
            <c:showSerName val="0"/>
            <c:showPercent val="1"/>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'Для звіту 2026 '!$A$1:$A$10</c:f>
              <c:strCache>
                <c:ptCount val="10"/>
                <c:pt idx="0">
                  <c:v>Металургійне виробництво, виробництво готових металевих виробів, крім машин і устаткування  (29%)</c:v>
                </c:pt>
                <c:pt idx="1">
                  <c:v>Виробництво гумових і пластмасових виробів (13%)</c:v>
                </c:pt>
                <c:pt idx="2">
                  <c:v>Виробництво харчових продуктів, напоїв та тютюнових виробів (12%)</c:v>
                </c:pt>
                <c:pt idx="3">
                  <c:v>Машинобудування, ремонт машин та устаткування (12%)</c:v>
                </c:pt>
                <c:pt idx="4">
                  <c:v>Виготовлення виробів з деревини, паперу та поліграфічна діяльність, виробництво меблів (11%)</c:v>
                </c:pt>
                <c:pt idx="5">
                  <c:v>Текстильне виробництво, виробництво одягу, шкіри, виробів зі шкіри та інших матеріалів (7%)</c:v>
                </c:pt>
                <c:pt idx="6">
                  <c:v>Виробництво  іншої неметалевої мінеральної продукції (6%)</c:v>
                </c:pt>
                <c:pt idx="7">
                  <c:v>Виробництво основних фармацевтичних продуктів і фармацевтичних препаратів (4%)</c:v>
                </c:pt>
                <c:pt idx="8">
                  <c:v>Виробництво іншої продукції (3%)</c:v>
                </c:pt>
                <c:pt idx="9">
                  <c:v>Виробництво хімічних речовин і хімічної продукції (3%)</c:v>
                </c:pt>
              </c:strCache>
            </c:strRef>
          </c:cat>
          <c:val>
            <c:numRef>
              <c:f>'Для звіту 2026 '!$B$1:$B$10</c:f>
              <c:numCache>
                <c:formatCode>General</c:formatCode>
                <c:ptCount val="10"/>
                <c:pt idx="0">
                  <c:v>89</c:v>
                </c:pt>
                <c:pt idx="1">
                  <c:v>39</c:v>
                </c:pt>
                <c:pt idx="2">
                  <c:v>38</c:v>
                </c:pt>
                <c:pt idx="3">
                  <c:v>38</c:v>
                </c:pt>
                <c:pt idx="4">
                  <c:v>34</c:v>
                </c:pt>
                <c:pt idx="5">
                  <c:v>21</c:v>
                </c:pt>
                <c:pt idx="6">
                  <c:v>20</c:v>
                </c:pt>
                <c:pt idx="7">
                  <c:v>11</c:v>
                </c:pt>
                <c:pt idx="8">
                  <c:v>11</c:v>
                </c:pt>
                <c:pt idx="9">
                  <c:v>10</c:v>
                </c:pt>
              </c:numCache>
            </c:numRef>
          </c:val>
          <c:extLst>
            <c:ext xmlns:c16="http://schemas.microsoft.com/office/drawing/2014/chart" uri="{C3380CC4-5D6E-409C-BE32-E72D297353CC}">
              <c16:uniqueId val="{00000014-5DDB-4BD9-AE79-54A7A584F18F}"/>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52184571699779359"/>
          <c:y val="0.13921819252147383"/>
          <c:w val="0.45699663359073572"/>
          <c:h val="0.84759860407783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marL="360000" algn="just">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uk-UA" sz="1400" b="1">
                <a:latin typeface="Times New Roman" panose="02020603050405020304" pitchFamily="18" charset="0"/>
                <a:cs typeface="Times New Roman" panose="02020603050405020304" pitchFamily="18" charset="0"/>
              </a:rPr>
              <a:t>Кількість суб</a:t>
            </a:r>
            <a:r>
              <a:rPr lang="en-US" sz="1400" b="1">
                <a:latin typeface="Times New Roman" panose="02020603050405020304" pitchFamily="18" charset="0"/>
                <a:cs typeface="Times New Roman" panose="02020603050405020304" pitchFamily="18" charset="0"/>
              </a:rPr>
              <a:t>'</a:t>
            </a:r>
            <a:r>
              <a:rPr lang="uk-UA" sz="1400" b="1">
                <a:latin typeface="Times New Roman" panose="02020603050405020304" pitchFamily="18" charset="0"/>
                <a:cs typeface="Times New Roman" panose="02020603050405020304" pitchFamily="18" charset="0"/>
              </a:rPr>
              <a:t>єктів підприємницької діяльності, осіб</a:t>
            </a:r>
          </a:p>
        </c:rich>
      </c:tx>
      <c:layout/>
      <c:overlay val="1"/>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manualLayout>
          <c:layoutTarget val="inner"/>
          <c:xMode val="edge"/>
          <c:yMode val="edge"/>
          <c:x val="0.21169178312233841"/>
          <c:y val="0.18542311280736809"/>
          <c:w val="0.60358414774569624"/>
          <c:h val="0.73233669983216487"/>
        </c:manualLayout>
      </c:layout>
      <c:barChart>
        <c:barDir val="col"/>
        <c:grouping val="clustered"/>
        <c:varyColors val="0"/>
        <c:ser>
          <c:idx val="0"/>
          <c:order val="0"/>
          <c:tx>
            <c:strRef>
              <c:f>Лист1!$A$5</c:f>
              <c:strCache>
                <c:ptCount val="1"/>
                <c:pt idx="0">
                  <c:v>Юридичні особи</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Лист1!$B$4:$C$4</c:f>
              <c:strCache>
                <c:ptCount val="2"/>
                <c:pt idx="0">
                  <c:v>9 місяців 2024</c:v>
                </c:pt>
                <c:pt idx="1">
                  <c:v>9 місяців 2025</c:v>
                </c:pt>
              </c:strCache>
            </c:strRef>
          </c:cat>
          <c:val>
            <c:numRef>
              <c:f>Лист1!$B$5:$C$5</c:f>
              <c:numCache>
                <c:formatCode>General</c:formatCode>
                <c:ptCount val="2"/>
                <c:pt idx="0">
                  <c:v>7632</c:v>
                </c:pt>
                <c:pt idx="1">
                  <c:v>8091</c:v>
                </c:pt>
              </c:numCache>
            </c:numRef>
          </c:val>
          <c:extLst>
            <c:ext xmlns:c16="http://schemas.microsoft.com/office/drawing/2014/chart" uri="{C3380CC4-5D6E-409C-BE32-E72D297353CC}">
              <c16:uniqueId val="{00000000-B2C7-45B1-975A-84B90B90C06C}"/>
            </c:ext>
          </c:extLst>
        </c:ser>
        <c:ser>
          <c:idx val="1"/>
          <c:order val="1"/>
          <c:tx>
            <c:strRef>
              <c:f>Лист1!$A$6</c:f>
              <c:strCache>
                <c:ptCount val="1"/>
                <c:pt idx="0">
                  <c:v>фізичні особи</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Лист1!$B$4:$C$4</c:f>
              <c:strCache>
                <c:ptCount val="2"/>
                <c:pt idx="0">
                  <c:v>9 місяців 2024</c:v>
                </c:pt>
                <c:pt idx="1">
                  <c:v>9 місяців 2025</c:v>
                </c:pt>
              </c:strCache>
            </c:strRef>
          </c:cat>
          <c:val>
            <c:numRef>
              <c:f>Лист1!$B$6:$C$6</c:f>
              <c:numCache>
                <c:formatCode>General</c:formatCode>
                <c:ptCount val="2"/>
                <c:pt idx="0">
                  <c:v>10907</c:v>
                </c:pt>
                <c:pt idx="1">
                  <c:v>11139</c:v>
                </c:pt>
              </c:numCache>
            </c:numRef>
          </c:val>
          <c:extLst>
            <c:ext xmlns:c16="http://schemas.microsoft.com/office/drawing/2014/chart" uri="{C3380CC4-5D6E-409C-BE32-E72D297353CC}">
              <c16:uniqueId val="{00000001-B2C7-45B1-975A-84B90B90C06C}"/>
            </c:ext>
          </c:extLst>
        </c:ser>
        <c:dLbls>
          <c:showLegendKey val="0"/>
          <c:showVal val="0"/>
          <c:showCatName val="0"/>
          <c:showSerName val="0"/>
          <c:showPercent val="0"/>
          <c:showBubbleSize val="0"/>
        </c:dLbls>
        <c:gapWidth val="150"/>
        <c:axId val="156866048"/>
        <c:axId val="216129536"/>
      </c:barChart>
      <c:catAx>
        <c:axId val="156866048"/>
        <c:scaling>
          <c:orientation val="minMax"/>
        </c:scaling>
        <c:delete val="0"/>
        <c:axPos val="b"/>
        <c:numFmt formatCode="General" sourceLinked="0"/>
        <c:majorTickMark val="out"/>
        <c:minorTickMark val="none"/>
        <c:tickLblPos val="nextTo"/>
        <c:spPr>
          <a:noFill/>
          <a:ln w="9525">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uk-UA"/>
          </a:p>
        </c:txPr>
        <c:crossAx val="216129536"/>
        <c:crosses val="autoZero"/>
        <c:auto val="1"/>
        <c:lblAlgn val="ctr"/>
        <c:lblOffset val="100"/>
        <c:noMultiLvlLbl val="0"/>
      </c:catAx>
      <c:valAx>
        <c:axId val="216129536"/>
        <c:scaling>
          <c:orientation val="minMax"/>
        </c:scaling>
        <c:delete val="0"/>
        <c:axPos val="l"/>
        <c:majorGridlines>
          <c:spPr>
            <a:ln w="9525">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uk-UA"/>
          </a:p>
        </c:txPr>
        <c:crossAx val="156866048"/>
        <c:crosses val="autoZero"/>
        <c:crossBetween val="between"/>
      </c:valAx>
      <c:spPr>
        <a:solidFill>
          <a:schemeClr val="bg1"/>
        </a:solidFill>
        <a:ln>
          <a:noFill/>
        </a:ln>
        <a:effectLst/>
      </c:spPr>
    </c:plotArea>
    <c:legend>
      <c:legendPos val="r"/>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uk-UA"/>
        </a:p>
      </c:txPr>
    </c:legend>
    <c:plotVisOnly val="1"/>
    <c:dispBlanksAs val="gap"/>
    <c:showDLblsOverMax val="0"/>
  </c:chart>
  <c:spPr>
    <a:solidFill>
      <a:schemeClr val="bg1"/>
    </a:solidFill>
    <a:ln w="9525">
      <a:solidFill>
        <a:schemeClr val="tx1">
          <a:tint val="75000"/>
          <a:shade val="95000"/>
          <a:satMod val="105000"/>
        </a:schemeClr>
      </a:solidFill>
      <a:prstDash val="solid"/>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b="1">
                <a:solidFill>
                  <a:sysClr val="windowText" lastClr="000000"/>
                </a:solidFill>
                <a:latin typeface="Times New Roman" panose="02020603050405020304" pitchFamily="18" charset="0"/>
                <a:cs typeface="Times New Roman" panose="02020603050405020304" pitchFamily="18" charset="0"/>
              </a:rPr>
              <a:t>Мережа торгівлі</a:t>
            </a:r>
            <a:r>
              <a:rPr lang="uk-UA" b="1" baseline="0">
                <a:solidFill>
                  <a:sysClr val="windowText" lastClr="000000"/>
                </a:solidFill>
                <a:latin typeface="Times New Roman" panose="02020603050405020304" pitchFamily="18" charset="0"/>
                <a:cs typeface="Times New Roman" panose="02020603050405020304" pitchFamily="18" charset="0"/>
              </a:rPr>
              <a:t> </a:t>
            </a:r>
            <a:r>
              <a:rPr lang="uk-UA" sz="1200" b="0" baseline="0">
                <a:solidFill>
                  <a:sysClr val="windowText" lastClr="000000"/>
                </a:solidFill>
                <a:latin typeface="Times New Roman" panose="02020603050405020304" pitchFamily="18" charset="0"/>
                <a:cs typeface="Times New Roman" panose="02020603050405020304" pitchFamily="18" charset="0"/>
              </a:rPr>
              <a:t>(кількість закладів)</a:t>
            </a:r>
            <a:endParaRPr lang="uk-UA" sz="1200" b="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76358024691358"/>
          <c:y val="0.02941176470588235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2"/>
          <c:dPt>
            <c:idx val="0"/>
            <c:bubble3D val="0"/>
            <c:spPr>
              <a:solidFill>
                <a:srgbClr val="FFC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1-AE9E-4C39-B17D-4731307A149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E9E-4C39-B17D-4731307A149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E9E-4C39-B17D-4731307A1499}"/>
              </c:ext>
            </c:extLst>
          </c:dPt>
          <c:dLbls>
            <c:dLbl>
              <c:idx val="0"/>
              <c:tx>
                <c:rich>
                  <a:bodyPr/>
                  <a:lstStyle/>
                  <a:p>
                    <a:r>
                      <a:rPr lang="en-US" baseline="0"/>
                      <a:t>
116</a:t>
                    </a:r>
                    <a:endParaRPr lang="en-US"/>
                  </a:p>
                </c:rich>
              </c:tx>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AE9E-4C39-B17D-4731307A1499}"/>
                </c:ext>
              </c:extLst>
            </c:dLbl>
            <c:dLbl>
              <c:idx val="1"/>
              <c:layout>
                <c:manualLayout>
                  <c:x val="-0.063888888888888912"/>
                  <c:y val="0.0046296296296296294"/>
                </c:manualLayout>
              </c:layout>
              <c:tx>
                <c:rich>
                  <a:bodyPr/>
                  <a:lstStyle/>
                  <a:p>
                    <a:r>
                      <a:rPr lang="en-US" baseline="0"/>
                      <a:t>320</a:t>
                    </a:r>
                    <a:endParaRPr lang="en-US"/>
                  </a:p>
                </c:rich>
              </c:tx>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AE9E-4C39-B17D-4731307A1499}"/>
                </c:ext>
              </c:extLst>
            </c:dLbl>
            <c:dLbl>
              <c:idx val="2"/>
              <c:layout>
                <c:manualLayout>
                  <c:x val="0.11666666666666657"/>
                  <c:y val="-0.013888888888888888"/>
                </c:manualLayout>
              </c:layout>
              <c:tx>
                <c:rich>
                  <a:bodyPr/>
                  <a:lstStyle/>
                  <a:p>
                    <a:r>
                      <a:rPr lang="en-US" baseline="0"/>
                      <a:t>4</a:t>
                    </a:r>
                    <a:endParaRPr lang="en-US"/>
                  </a:p>
                </c:rich>
              </c:tx>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AE9E-4C39-B17D-4731307A149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uk-UA"/>
              </a:p>
            </c:txPr>
            <c:dLblPos val="outEnd"/>
            <c:showLegendKey val="0"/>
            <c:showVal val="0"/>
            <c:showCatName val="1"/>
            <c:showSerName val="0"/>
            <c:showPercent val="1"/>
            <c:showBubbleSize val="0"/>
            <c:showLeaderLines val="0"/>
            <c:extLst>
              <c:ext xmlns:c15="http://schemas.microsoft.com/office/drawing/2012/chart" uri="{CE6537A1-D6FC-4f65-9D91-7224C49458BB}">
                <c15:spPr>
                  <a:prstGeom prst="wedgeRectCallout">
                    <a:avLst/>
                  </a:prstGeom>
                  <a:noFill/>
                  <a:ln>
                    <a:noFill/>
                  </a:ln>
                </c15:spPr>
              </c:ext>
            </c:extLst>
          </c:dLbls>
          <c:cat>
            <c:strRef>
              <c:f>Sheet1!$A$1:$A$3</c:f>
              <c:strCache>
                <c:ptCount val="3"/>
                <c:pt idx="0">
                  <c:v>Магазини, включаючи торгові центри</c:v>
                </c:pt>
                <c:pt idx="1">
                  <c:v>заклади ресторанного господарства</c:v>
                </c:pt>
                <c:pt idx="2">
                  <c:v>ринки </c:v>
                </c:pt>
              </c:strCache>
            </c:strRef>
          </c:cat>
          <c:val>
            <c:numRef>
              <c:f>Sheet1!$B$1:$B$3</c:f>
              <c:numCache>
                <c:formatCode>General</c:formatCode>
                <c:ptCount val="3"/>
                <c:pt idx="0">
                  <c:v>297</c:v>
                </c:pt>
                <c:pt idx="1">
                  <c:v>116</c:v>
                </c:pt>
                <c:pt idx="2">
                  <c:v>4</c:v>
                </c:pt>
              </c:numCache>
            </c:numRef>
          </c:val>
          <c:extLst>
            <c:ext xmlns:c16="http://schemas.microsoft.com/office/drawing/2014/chart" uri="{C3380CC4-5D6E-409C-BE32-E72D297353CC}">
              <c16:uniqueId val="{00000006-AE9E-4C39-B17D-4731307A1499}"/>
            </c:ext>
          </c:extLst>
        </c:ser>
        <c:dLbls>
          <c:showLegendKey val="0"/>
          <c:showVal val="0"/>
          <c:showCatName val="0"/>
          <c:showSerName val="0"/>
          <c:showPercent val="0"/>
          <c:showBubbleSize val="0"/>
          <c:showLeaderLines val="0"/>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spPr>
            <a:solidFill>
              <a:srgbClr val="4F81BD"/>
            </a:solidFill>
            <a:ln w="25400">
              <a:noFill/>
            </a:ln>
          </c:spPr>
          <c:invertIfNegative val="0"/>
          <c:dLbls>
            <c:dLbl>
              <c:idx val="0"/>
              <c:layout>
                <c:manualLayout>
                  <c:x val="0.039673853553693919"/>
                  <c:y val="-0.0037243947858474364"/>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7D0-4B5F-B154-29115633DD0F}"/>
                </c:ext>
              </c:extLst>
            </c:dLbl>
            <c:dLbl>
              <c:idx val="1"/>
              <c:layout>
                <c:manualLayout>
                  <c:x val="0.043160951912974276"/>
                  <c:y val="0"/>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7D0-4B5F-B154-29115633DD0F}"/>
                </c:ext>
              </c:extLst>
            </c:dLbl>
            <c:dLbl>
              <c:idx val="2"/>
              <c:layout>
                <c:manualLayout>
                  <c:x val="0.045018916014493544"/>
                  <c:y val="0"/>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7D0-4B5F-B154-29115633DD0F}"/>
                </c:ext>
              </c:extLst>
            </c:dLbl>
            <c:dLbl>
              <c:idx val="3"/>
              <c:layout>
                <c:manualLayout>
                  <c:x val="0.044847453429051887"/>
                  <c:y val="-0.0074487895716946681"/>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7D0-4B5F-B154-29115633DD0F}"/>
                </c:ext>
              </c:extLst>
            </c:dLbl>
            <c:dLbl>
              <c:idx val="4"/>
              <c:layout>
                <c:manualLayout>
                  <c:x val="0.046648210069631706"/>
                  <c:y val="-0.011173184357541967"/>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7D0-4B5F-B154-29115633DD0F}"/>
                </c:ext>
              </c:extLst>
            </c:dLbl>
            <c:dLbl>
              <c:idx val="5"/>
              <c:layout>
                <c:manualLayout>
                  <c:x val="0.050535600858111838"/>
                  <c:y val="-0.0037243947858473683"/>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7D0-4B5F-B154-29115633DD0F}"/>
                </c:ext>
              </c:extLst>
            </c:dLbl>
            <c:dLbl>
              <c:idx val="6"/>
              <c:layout>
                <c:manualLayout>
                  <c:x val="0.047991645740490883"/>
                  <c:y val="-0.0074487895716946334"/>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7D0-4B5F-B154-29115633DD0F}"/>
                </c:ext>
              </c:extLst>
            </c:dLbl>
            <c:dLbl>
              <c:idx val="7"/>
              <c:layout>
                <c:manualLayout>
                  <c:x val="0.06399837006675535"/>
                  <c:y val="-0.0037243947858472655"/>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7D0-4B5F-B154-29115633DD0F}"/>
                </c:ext>
              </c:extLst>
            </c:dLbl>
            <c:dLbl>
              <c:idx val="8"/>
              <c:layout>
                <c:manualLayout>
                  <c:x val="0.082034540203022491"/>
                  <c:y val="-0.0111731843575419"/>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7D0-4B5F-B154-29115633DD0F}"/>
                </c:ext>
              </c:extLst>
            </c:dLbl>
            <c:dLbl>
              <c:idx val="9"/>
              <c:layout>
                <c:manualLayout>
                  <c:x val="0.098269953698709958"/>
                  <c:y val="1.7069945574998874E-17"/>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7D0-4B5F-B154-29115633DD0F}"/>
                </c:ext>
              </c:extLst>
            </c:dLbl>
            <c:dLbl>
              <c:idx val="10"/>
              <c:layout>
                <c:manualLayout>
                  <c:x val="0.10468943990048926"/>
                  <c:y val="0"/>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7D0-4B5F-B154-29115633DD0F}"/>
                </c:ext>
              </c:extLst>
            </c:dLbl>
            <c:dLbl>
              <c:idx val="11"/>
              <c:layout>
                <c:manualLayout>
                  <c:x val="0.20864381520119224"/>
                  <c:y val="0.044692737430167578"/>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7D0-4B5F-B154-29115633DD0F}"/>
                </c:ext>
              </c:extLst>
            </c:dLbl>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діаграма!$I$5:$I$16</c:f>
              <c:strCache>
                <c:ptCount val="12"/>
                <c:pt idx="0">
                  <c:v>Броварська міська рада 0,1%</c:v>
                </c:pt>
                <c:pt idx="1">
                  <c:v>Управління з питань комунальної власності та житла 0,1%</c:v>
                </c:pt>
                <c:pt idx="2">
                  <c:v>Управління культури, сім'ї та молоді 0,3%</c:v>
                </c:pt>
                <c:pt idx="3">
                  <c:v>Служба у справах дітей  0,3%</c:v>
                </c:pt>
                <c:pt idx="4">
                  <c:v>Виконавчий комітет 0,9%</c:v>
                </c:pt>
                <c:pt idx="5">
                  <c:v>Відділ фізичної культури та спорту 1,5%</c:v>
                </c:pt>
                <c:pt idx="6">
                  <c:v>Управління з питань ветеранської політики 2,1%</c:v>
                </c:pt>
                <c:pt idx="7">
                  <c:v>Управління  соціального захисту населення 2,9%</c:v>
                </c:pt>
                <c:pt idx="8">
                  <c:v>Управління освіти та науки 6,8%</c:v>
                </c:pt>
                <c:pt idx="9">
                  <c:v>Відділ охорони здоров'я  11,1%</c:v>
                </c:pt>
                <c:pt idx="10">
                  <c:v>Фінансове управління 13,5%</c:v>
                </c:pt>
                <c:pt idx="11">
                  <c:v>Управління будівництва, житлово-комунального господарства, інфраструктури та транспорту 60,5%</c:v>
                </c:pt>
              </c:strCache>
            </c:strRef>
          </c:cat>
          <c:val>
            <c:numRef>
              <c:f>діаграма!$J$5:$J$16</c:f>
              <c:numCache>
                <c:formatCode>0.0</c:formatCode>
                <c:ptCount val="12"/>
                <c:pt idx="0">
                  <c:v>650</c:v>
                </c:pt>
                <c:pt idx="1">
                  <c:v>662.4</c:v>
                </c:pt>
                <c:pt idx="2">
                  <c:v>2405.5</c:v>
                </c:pt>
                <c:pt idx="3">
                  <c:v>2531.1</c:v>
                </c:pt>
                <c:pt idx="4">
                  <c:v>7897.9</c:v>
                </c:pt>
                <c:pt idx="5">
                  <c:v>14099.5</c:v>
                </c:pt>
                <c:pt idx="6">
                  <c:v>19898.8</c:v>
                </c:pt>
                <c:pt idx="7">
                  <c:v>27123.1</c:v>
                </c:pt>
                <c:pt idx="8">
                  <c:v>63056.3</c:v>
                </c:pt>
                <c:pt idx="9">
                  <c:v>103228.2</c:v>
                </c:pt>
                <c:pt idx="10">
                  <c:v>124951.5</c:v>
                </c:pt>
                <c:pt idx="11">
                  <c:v>561569.4</c:v>
                </c:pt>
              </c:numCache>
            </c:numRef>
          </c:val>
          <c:extLst>
            <c:ext xmlns:c16="http://schemas.microsoft.com/office/drawing/2014/chart" uri="{C3380CC4-5D6E-409C-BE32-E72D297353CC}">
              <c16:uniqueId val="{0000000C-E7D0-4B5F-B154-29115633DD0F}"/>
            </c:ext>
          </c:extLst>
        </c:ser>
        <c:dLbls>
          <c:showLegendKey val="0"/>
          <c:showVal val="0"/>
          <c:showCatName val="0"/>
          <c:showSerName val="0"/>
          <c:showPercent val="0"/>
          <c:showBubbleSize val="0"/>
        </c:dLbls>
        <c:gapWidth val="150"/>
        <c:overlap val="100"/>
        <c:axId val="349062464"/>
        <c:axId val="1"/>
      </c:barChart>
      <c:catAx>
        <c:axId val="349062464"/>
        <c:scaling>
          <c:orientation val="minMax"/>
        </c:scaling>
        <c:delete val="0"/>
        <c:axPos val="l"/>
        <c:numFmt formatCode="General" sourceLinked="1"/>
        <c:majorTickMark val="none"/>
        <c:minorTickMark val="none"/>
        <c:tickLblPos val="nextTo"/>
        <c:spPr>
          <a:noFill/>
          <a:ln w="9525">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uk-UA"/>
          </a:p>
        </c:txPr>
        <c:crossAx val="1"/>
        <c:crosses val="autoZero"/>
        <c:auto val="1"/>
        <c:lblAlgn val="ctr"/>
        <c:lblOffset val="100"/>
        <c:noMultiLvlLbl val="0"/>
      </c:catAx>
      <c:valAx>
        <c:axId val="1"/>
        <c:scaling>
          <c:orientation val="minMax"/>
        </c:scaling>
        <c:delete val="1"/>
        <c:axPos val="b"/>
        <c:majorGridlines>
          <c:spPr>
            <a:ln w="9525">
              <a:solidFill>
                <a:schemeClr val="tx1">
                  <a:lumMod val="15000"/>
                  <a:lumOff val="85000"/>
                </a:schemeClr>
              </a:solidFill>
              <a:round/>
            </a:ln>
            <a:effectLst/>
          </c:spPr>
        </c:majorGridlines>
        <c:numFmt formatCode="0.0" sourceLinked="1"/>
        <c:majorTickMark val="out"/>
        <c:minorTickMark val="none"/>
        <c:tickLblPos val="nextTo"/>
        <c:crossAx val="349062464"/>
        <c:crosses val="autoZero"/>
        <c:crossBetween val="between"/>
      </c:valAx>
      <c:spPr>
        <a:noFill/>
        <a:ln w="25400">
          <a:noFill/>
        </a:ln>
      </c:spPr>
    </c:plotArea>
    <c:plotVisOnly val="1"/>
    <c:dispBlanksAs val="gap"/>
    <c:showDLblsOverMax val="0"/>
  </c:chart>
  <c:spPr>
    <a:ln w="9525">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uk-UA"/>
    </a:p>
  </c:txPr>
  <c:externalData r:id="rId1">
    <c:autoUpdate val="0"/>
  </c:externalData>
</c:chartSpace>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dika">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57383"/>
    <w:rsid w:val="0019083E"/>
    <w:rsid w:val="00213E54"/>
    <w:rsid w:val="004D1168"/>
    <w:rsid w:val="007660A4"/>
    <w:rsid w:val="00767368"/>
    <w:rsid w:val="00792E58"/>
    <w:rsid w:val="00934C4A"/>
    <w:rsid w:val="00A51DB1"/>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49</Pages>
  <Words>66600</Words>
  <Characters>37962</Characters>
  <Application>Microsoft Office Word</Application>
  <DocSecurity>8</DocSecurity>
  <Lines>316</Lines>
  <Paragraphs>208</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104354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Olena</cp:lastModifiedBy>
  <cp:revision>21</cp:revision>
  <dcterms:created xsi:type="dcterms:W3CDTF">2023-03-27T06:26:00Z</dcterms:created>
  <dcterms:modified xsi:type="dcterms:W3CDTF">2026-01-28T13:46:00Z</dcterms:modified>
</cp:coreProperties>
</file>