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56299B" w:rsidP="0056299B" w14:paraId="689C47D0" w14:textId="77777777">
      <w:pPr>
        <w:tabs>
          <w:tab w:val="left" w:pos="5610"/>
          <w:tab w:val="left" w:pos="6358"/>
        </w:tabs>
        <w:spacing w:after="0"/>
        <w:ind w:left="5387"/>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56299B" w:rsidP="0056299B" w14:paraId="4E7BEA7A" w14:textId="77777777">
      <w:pPr>
        <w:tabs>
          <w:tab w:val="left" w:pos="5610"/>
          <w:tab w:val="left" w:pos="6358"/>
        </w:tabs>
        <w:spacing w:after="0"/>
        <w:ind w:left="5387"/>
        <w:jc w:val="center"/>
        <w:rPr>
          <w:rFonts w:ascii="Times New Roman" w:hAnsi="Times New Roman" w:cs="Times New Roman"/>
          <w:sz w:val="28"/>
          <w:szCs w:val="28"/>
        </w:rPr>
      </w:pPr>
      <w:r>
        <w:rPr>
          <w:rFonts w:ascii="Times New Roman" w:hAnsi="Times New Roman" w:cs="Times New Roman"/>
          <w:sz w:val="28"/>
          <w:szCs w:val="28"/>
        </w:rPr>
        <w:t>Рішення Броварської міської ради</w:t>
      </w:r>
    </w:p>
    <w:p w:rsidR="0056299B" w:rsidP="0056299B" w14:paraId="02DF2417" w14:textId="77777777">
      <w:pPr>
        <w:tabs>
          <w:tab w:val="left" w:pos="5610"/>
          <w:tab w:val="left" w:pos="6358"/>
        </w:tabs>
        <w:spacing w:after="0"/>
        <w:ind w:left="5387"/>
        <w:jc w:val="center"/>
        <w:rPr>
          <w:rFonts w:ascii="Times New Roman" w:hAnsi="Times New Roman" w:cs="Times New Roman"/>
          <w:sz w:val="28"/>
          <w:szCs w:val="28"/>
        </w:rPr>
      </w:pPr>
      <w:r>
        <w:rPr>
          <w:rFonts w:ascii="Times New Roman" w:hAnsi="Times New Roman" w:cs="Times New Roman"/>
          <w:sz w:val="28"/>
          <w:szCs w:val="28"/>
        </w:rPr>
        <w:t>Броварського району</w:t>
      </w:r>
    </w:p>
    <w:p w:rsidR="00F51CE6" w:rsidP="0056299B" w14:paraId="4468EFE1" w14:textId="57484B0C">
      <w:pPr>
        <w:tabs>
          <w:tab w:val="left" w:pos="5610"/>
          <w:tab w:val="left" w:pos="6358"/>
        </w:tabs>
        <w:spacing w:after="0"/>
        <w:ind w:left="5387"/>
        <w:jc w:val="center"/>
        <w:rPr>
          <w:rFonts w:eastAsia="Cambria Math"/>
          <w:sz w:val="28"/>
          <w:szCs w:val="28"/>
          <w:lang w:eastAsia="ru-RU"/>
        </w:rPr>
      </w:pPr>
      <w:r>
        <w:rPr>
          <w:rFonts w:ascii="Times New Roman" w:hAnsi="Times New Roman" w:cs="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2506-110-08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092600" w:rsidP="00092600" w14:paraId="1BC531DD" w14:textId="77777777">
      <w:pPr>
        <w:spacing w:after="0"/>
        <w:rPr>
          <w:rFonts w:ascii="Times New Roman" w:hAnsi="Times New Roman" w:cs="Times New Roman"/>
          <w:sz w:val="28"/>
          <w:szCs w:val="28"/>
        </w:rPr>
      </w:pPr>
      <w:permStart w:id="1" w:edGrp="everyone"/>
    </w:p>
    <w:p w:rsidR="00092600" w:rsidP="00092600" w14:paraId="7716B071" w14:textId="77777777">
      <w:pPr>
        <w:spacing w:after="0"/>
        <w:rPr>
          <w:rFonts w:ascii="Times New Roman" w:hAnsi="Times New Roman" w:cs="Times New Roman"/>
          <w:sz w:val="28"/>
          <w:szCs w:val="28"/>
        </w:rPr>
      </w:pPr>
    </w:p>
    <w:p w:rsidR="00092600" w:rsidP="00092600" w14:paraId="3C7BD1FE" w14:textId="77777777">
      <w:pPr>
        <w:spacing w:after="0"/>
        <w:rPr>
          <w:rFonts w:ascii="Times New Roman" w:hAnsi="Times New Roman" w:cs="Times New Roman"/>
          <w:sz w:val="28"/>
          <w:szCs w:val="28"/>
        </w:rPr>
      </w:pPr>
    </w:p>
    <w:p w:rsidR="00092600" w:rsidP="00092600" w14:paraId="7533C953" w14:textId="77777777">
      <w:pPr>
        <w:spacing w:after="0"/>
        <w:rPr>
          <w:rFonts w:ascii="Times New Roman" w:hAnsi="Times New Roman" w:cs="Times New Roman"/>
          <w:sz w:val="28"/>
          <w:szCs w:val="28"/>
        </w:rPr>
      </w:pPr>
    </w:p>
    <w:p w:rsidR="00092600" w:rsidP="00092600" w14:paraId="5EBF5D00" w14:textId="0E48AE2B">
      <w:pPr>
        <w:spacing w:after="0"/>
        <w:rPr>
          <w:rFonts w:ascii="Times New Roman" w:hAnsi="Times New Roman" w:cs="Times New Roman"/>
          <w:sz w:val="28"/>
          <w:szCs w:val="28"/>
        </w:rPr>
      </w:pPr>
    </w:p>
    <w:p w:rsidR="00092600" w:rsidP="00092600" w14:paraId="154E5E06" w14:textId="7A79BAB5">
      <w:pPr>
        <w:spacing w:after="0"/>
        <w:rPr>
          <w:rFonts w:ascii="Times New Roman" w:hAnsi="Times New Roman" w:cs="Times New Roman"/>
          <w:sz w:val="28"/>
          <w:szCs w:val="28"/>
        </w:rPr>
      </w:pPr>
    </w:p>
    <w:p w:rsidR="00092600" w:rsidP="00092600" w14:paraId="6E5FBFE9" w14:textId="77777777">
      <w:pPr>
        <w:spacing w:after="0"/>
        <w:rPr>
          <w:rFonts w:ascii="Times New Roman" w:hAnsi="Times New Roman" w:cs="Times New Roman"/>
          <w:sz w:val="28"/>
          <w:szCs w:val="28"/>
        </w:rPr>
      </w:pPr>
    </w:p>
    <w:p w:rsidR="00092600" w:rsidP="00092600" w14:paraId="6A523199" w14:textId="77777777">
      <w:pPr>
        <w:spacing w:after="0"/>
        <w:rPr>
          <w:rFonts w:ascii="Times New Roman" w:hAnsi="Times New Roman" w:cs="Times New Roman"/>
          <w:sz w:val="28"/>
          <w:szCs w:val="28"/>
        </w:rPr>
      </w:pPr>
    </w:p>
    <w:p w:rsidR="00092600" w:rsidP="00092600" w14:paraId="6E45A068" w14:textId="77777777">
      <w:pPr>
        <w:spacing w:before="120" w:after="120" w:line="240" w:lineRule="auto"/>
        <w:jc w:val="center"/>
        <w:rPr>
          <w:rFonts w:ascii="Times New Roman" w:hAnsi="Times New Roman"/>
          <w:b/>
          <w:bCs/>
          <w:sz w:val="36"/>
          <w:szCs w:val="36"/>
        </w:rPr>
      </w:pPr>
      <w:r>
        <w:rPr>
          <w:rFonts w:ascii="Times New Roman" w:hAnsi="Times New Roman"/>
          <w:b/>
          <w:bCs/>
          <w:sz w:val="36"/>
          <w:szCs w:val="36"/>
        </w:rPr>
        <w:t>СТАТУТ</w:t>
      </w:r>
    </w:p>
    <w:p w:rsidR="00092600" w:rsidP="00092600" w14:paraId="0027B038" w14:textId="77777777">
      <w:pPr>
        <w:spacing w:before="120" w:after="120" w:line="240" w:lineRule="auto"/>
        <w:jc w:val="center"/>
        <w:rPr>
          <w:rFonts w:ascii="Times New Roman" w:hAnsi="Times New Roman"/>
          <w:b/>
          <w:bCs/>
          <w:sz w:val="36"/>
          <w:szCs w:val="36"/>
        </w:rPr>
      </w:pPr>
      <w:r>
        <w:rPr>
          <w:rFonts w:ascii="Times New Roman" w:hAnsi="Times New Roman"/>
          <w:b/>
          <w:bCs/>
          <w:sz w:val="36"/>
          <w:szCs w:val="36"/>
        </w:rPr>
        <w:t>БРОВАРСЬКОГО ЛІЦЕЮ № 11</w:t>
      </w:r>
    </w:p>
    <w:p w:rsidR="00092600" w:rsidP="00092600" w14:paraId="0DA00054" w14:textId="77777777">
      <w:pPr>
        <w:spacing w:before="120" w:after="120" w:line="240" w:lineRule="auto"/>
        <w:jc w:val="center"/>
        <w:rPr>
          <w:rFonts w:ascii="Times New Roman" w:hAnsi="Times New Roman"/>
          <w:b/>
          <w:bCs/>
          <w:sz w:val="36"/>
          <w:szCs w:val="36"/>
        </w:rPr>
      </w:pPr>
      <w:r>
        <w:rPr>
          <w:rFonts w:ascii="Times New Roman" w:hAnsi="Times New Roman"/>
          <w:b/>
          <w:bCs/>
          <w:sz w:val="36"/>
          <w:szCs w:val="36"/>
        </w:rPr>
        <w:t>БРОВАРСЬКОЇ МІСЬКОЇ РАДИ</w:t>
      </w:r>
    </w:p>
    <w:p w:rsidR="00092600" w:rsidP="00092600" w14:paraId="4E3961E5" w14:textId="77777777">
      <w:pPr>
        <w:spacing w:before="120" w:after="120" w:line="240" w:lineRule="auto"/>
        <w:jc w:val="center"/>
        <w:rPr>
          <w:rFonts w:ascii="Times New Roman" w:hAnsi="Times New Roman"/>
          <w:b/>
          <w:bCs/>
          <w:sz w:val="36"/>
          <w:szCs w:val="36"/>
        </w:rPr>
      </w:pPr>
      <w:r>
        <w:rPr>
          <w:rFonts w:ascii="Times New Roman" w:hAnsi="Times New Roman"/>
          <w:b/>
          <w:bCs/>
          <w:sz w:val="36"/>
          <w:szCs w:val="36"/>
        </w:rPr>
        <w:t>БРОВАРСЬКОГО РАЙОНУ</w:t>
      </w:r>
    </w:p>
    <w:p w:rsidR="00092600" w:rsidP="00092600" w14:paraId="0A6D6C10" w14:textId="77777777">
      <w:pPr>
        <w:spacing w:before="120" w:after="120" w:line="240" w:lineRule="auto"/>
        <w:jc w:val="center"/>
        <w:rPr>
          <w:rFonts w:ascii="Times New Roman" w:hAnsi="Times New Roman"/>
          <w:b/>
          <w:bCs/>
          <w:sz w:val="36"/>
          <w:szCs w:val="36"/>
        </w:rPr>
      </w:pPr>
      <w:r>
        <w:rPr>
          <w:rFonts w:ascii="Times New Roman" w:hAnsi="Times New Roman"/>
          <w:b/>
          <w:bCs/>
          <w:sz w:val="36"/>
          <w:szCs w:val="36"/>
        </w:rPr>
        <w:t>КИЇВСЬКОЇ ОБЛАСТІ</w:t>
      </w:r>
    </w:p>
    <w:p w:rsidR="00092600" w:rsidP="00092600" w14:paraId="22D74DA6" w14:textId="77777777">
      <w:pPr>
        <w:spacing w:before="120" w:after="120" w:line="240" w:lineRule="auto"/>
        <w:jc w:val="center"/>
        <w:rPr>
          <w:rFonts w:ascii="Times New Roman" w:hAnsi="Times New Roman"/>
          <w:sz w:val="28"/>
          <w:szCs w:val="28"/>
        </w:rPr>
      </w:pPr>
    </w:p>
    <w:p w:rsidR="00092600" w:rsidP="00092600" w14:paraId="38CA96BF" w14:textId="77777777">
      <w:pPr>
        <w:spacing w:before="120" w:after="120" w:line="240" w:lineRule="auto"/>
        <w:jc w:val="center"/>
        <w:rPr>
          <w:rFonts w:ascii="Times New Roman" w:hAnsi="Times New Roman"/>
          <w:sz w:val="32"/>
          <w:szCs w:val="32"/>
        </w:rPr>
      </w:pPr>
      <w:r>
        <w:rPr>
          <w:rFonts w:ascii="Times New Roman" w:hAnsi="Times New Roman"/>
          <w:sz w:val="32"/>
          <w:szCs w:val="32"/>
        </w:rPr>
        <w:t>Ідентифікаційний код  22201590</w:t>
      </w:r>
    </w:p>
    <w:p w:rsidR="00092600" w:rsidP="00092600" w14:paraId="4F05F521" w14:textId="77777777">
      <w:pPr>
        <w:spacing w:before="120" w:after="120" w:line="240" w:lineRule="auto"/>
        <w:jc w:val="center"/>
        <w:rPr>
          <w:rFonts w:ascii="Times New Roman" w:hAnsi="Times New Roman"/>
          <w:sz w:val="32"/>
          <w:szCs w:val="32"/>
        </w:rPr>
      </w:pPr>
    </w:p>
    <w:p w:rsidR="00092600" w:rsidP="00092600" w14:paraId="3299C15D" w14:textId="77777777">
      <w:pPr>
        <w:spacing w:before="120" w:after="120" w:line="240" w:lineRule="auto"/>
        <w:jc w:val="center"/>
        <w:rPr>
          <w:rFonts w:ascii="Times New Roman" w:hAnsi="Times New Roman"/>
          <w:sz w:val="32"/>
          <w:szCs w:val="32"/>
        </w:rPr>
      </w:pPr>
      <w:r>
        <w:rPr>
          <w:rFonts w:ascii="Times New Roman" w:hAnsi="Times New Roman"/>
          <w:sz w:val="32"/>
          <w:szCs w:val="32"/>
        </w:rPr>
        <w:t>(у новій редакції)</w:t>
      </w:r>
    </w:p>
    <w:p w:rsidR="00092600" w:rsidP="00092600" w14:paraId="4F9BE679" w14:textId="77777777">
      <w:pPr>
        <w:spacing w:after="0"/>
        <w:jc w:val="both"/>
        <w:rPr>
          <w:rFonts w:ascii="Times New Roman" w:hAnsi="Times New Roman" w:cs="Times New Roman"/>
          <w:b/>
          <w:sz w:val="28"/>
          <w:szCs w:val="28"/>
        </w:rPr>
      </w:pPr>
    </w:p>
    <w:p w:rsidR="00092600" w:rsidP="00092600" w14:paraId="2AE59A0F" w14:textId="77777777">
      <w:pPr>
        <w:spacing w:after="0"/>
        <w:jc w:val="both"/>
        <w:rPr>
          <w:rFonts w:ascii="Times New Roman" w:hAnsi="Times New Roman" w:cs="Times New Roman"/>
          <w:b/>
          <w:sz w:val="28"/>
          <w:szCs w:val="28"/>
        </w:rPr>
      </w:pPr>
    </w:p>
    <w:p w:rsidR="00092600" w:rsidP="00092600" w14:paraId="4553ECB8" w14:textId="77777777">
      <w:pPr>
        <w:spacing w:after="0"/>
        <w:jc w:val="both"/>
        <w:rPr>
          <w:rFonts w:ascii="Times New Roman" w:hAnsi="Times New Roman" w:cs="Times New Roman"/>
          <w:b/>
          <w:sz w:val="28"/>
          <w:szCs w:val="28"/>
        </w:rPr>
      </w:pPr>
    </w:p>
    <w:p w:rsidR="00092600" w:rsidP="00092600" w14:paraId="3FAD1C52" w14:textId="77777777">
      <w:pPr>
        <w:spacing w:after="0"/>
        <w:jc w:val="both"/>
        <w:rPr>
          <w:rFonts w:ascii="Times New Roman" w:hAnsi="Times New Roman" w:cs="Times New Roman"/>
          <w:b/>
          <w:sz w:val="28"/>
          <w:szCs w:val="28"/>
        </w:rPr>
      </w:pPr>
    </w:p>
    <w:p w:rsidR="00092600" w:rsidP="00092600" w14:paraId="6F244895" w14:textId="77777777">
      <w:pPr>
        <w:spacing w:after="0"/>
        <w:jc w:val="both"/>
        <w:rPr>
          <w:rFonts w:ascii="Times New Roman" w:hAnsi="Times New Roman" w:cs="Times New Roman"/>
          <w:b/>
          <w:sz w:val="28"/>
          <w:szCs w:val="28"/>
        </w:rPr>
      </w:pPr>
    </w:p>
    <w:p w:rsidR="00092600" w:rsidP="00092600" w14:paraId="5E017151" w14:textId="77777777">
      <w:pPr>
        <w:spacing w:after="0"/>
        <w:jc w:val="both"/>
        <w:rPr>
          <w:rFonts w:ascii="Times New Roman" w:hAnsi="Times New Roman" w:cs="Times New Roman"/>
          <w:b/>
          <w:sz w:val="28"/>
          <w:szCs w:val="28"/>
        </w:rPr>
      </w:pPr>
    </w:p>
    <w:p w:rsidR="00092600" w:rsidP="00092600" w14:paraId="78650D8F" w14:textId="77777777">
      <w:pPr>
        <w:spacing w:after="0"/>
        <w:jc w:val="both"/>
        <w:rPr>
          <w:rFonts w:ascii="Times New Roman" w:hAnsi="Times New Roman" w:cs="Times New Roman"/>
          <w:b/>
          <w:sz w:val="28"/>
          <w:szCs w:val="28"/>
        </w:rPr>
      </w:pPr>
    </w:p>
    <w:p w:rsidR="00092600" w:rsidP="00092600" w14:paraId="57C61EAF" w14:textId="77777777">
      <w:pPr>
        <w:spacing w:after="0"/>
        <w:jc w:val="both"/>
        <w:rPr>
          <w:rFonts w:ascii="Times New Roman" w:hAnsi="Times New Roman" w:cs="Times New Roman"/>
          <w:b/>
          <w:sz w:val="28"/>
          <w:szCs w:val="28"/>
        </w:rPr>
      </w:pPr>
    </w:p>
    <w:p w:rsidR="00092600" w:rsidP="00092600" w14:paraId="6694039A" w14:textId="77777777">
      <w:pPr>
        <w:spacing w:after="0"/>
        <w:jc w:val="both"/>
        <w:rPr>
          <w:rFonts w:ascii="Times New Roman" w:hAnsi="Times New Roman" w:cs="Times New Roman"/>
          <w:b/>
          <w:sz w:val="28"/>
          <w:szCs w:val="28"/>
        </w:rPr>
      </w:pPr>
    </w:p>
    <w:p w:rsidR="00092600" w:rsidP="00092600" w14:paraId="575B1797" w14:textId="77777777">
      <w:pPr>
        <w:spacing w:before="120" w:after="120" w:line="240" w:lineRule="auto"/>
        <w:jc w:val="center"/>
        <w:rPr>
          <w:rFonts w:ascii="Times New Roman" w:hAnsi="Times New Roman"/>
          <w:sz w:val="28"/>
          <w:szCs w:val="28"/>
        </w:rPr>
      </w:pPr>
      <w:r>
        <w:rPr>
          <w:rFonts w:ascii="Times New Roman" w:hAnsi="Times New Roman"/>
          <w:sz w:val="28"/>
          <w:szCs w:val="28"/>
        </w:rPr>
        <w:t>м. Бровари</w:t>
      </w:r>
    </w:p>
    <w:p w:rsidR="00092600" w:rsidP="00092600" w14:paraId="5CA4E43B" w14:textId="77777777">
      <w:pPr>
        <w:spacing w:before="120" w:after="120" w:line="240" w:lineRule="auto"/>
        <w:jc w:val="center"/>
        <w:rPr>
          <w:rFonts w:ascii="Times New Roman" w:hAnsi="Times New Roman"/>
          <w:sz w:val="28"/>
          <w:szCs w:val="28"/>
        </w:rPr>
      </w:pPr>
      <w:r>
        <w:rPr>
          <w:rFonts w:ascii="Times New Roman" w:hAnsi="Times New Roman"/>
          <w:sz w:val="28"/>
          <w:szCs w:val="28"/>
        </w:rPr>
        <w:t>2026</w:t>
      </w:r>
    </w:p>
    <w:p w:rsidR="00092600" w14:paraId="61C11216" w14:textId="65E33F69">
      <w:pPr>
        <w:rPr>
          <w:rFonts w:ascii="Times New Roman" w:hAnsi="Times New Roman" w:cs="Times New Roman"/>
          <w:b/>
          <w:bCs/>
          <w:sz w:val="28"/>
          <w:szCs w:val="28"/>
        </w:rPr>
      </w:pPr>
      <w:r>
        <w:rPr>
          <w:rFonts w:ascii="Times New Roman" w:hAnsi="Times New Roman" w:cs="Times New Roman"/>
          <w:b/>
          <w:bCs/>
          <w:sz w:val="28"/>
          <w:szCs w:val="28"/>
        </w:rPr>
        <w:br w:type="page"/>
      </w:r>
    </w:p>
    <w:p w:rsidR="00A55C41" w:rsidP="00A55C41" w14:paraId="7701D870" w14:textId="77777777">
      <w:pPr>
        <w:spacing w:before="120" w:after="120" w:line="240" w:lineRule="auto"/>
        <w:jc w:val="center"/>
        <w:rPr>
          <w:rFonts w:ascii="Times New Roman" w:hAnsi="Times New Roman"/>
          <w:sz w:val="28"/>
          <w:szCs w:val="28"/>
        </w:rPr>
      </w:pPr>
      <w:r>
        <w:rPr>
          <w:rFonts w:ascii="Times New Roman" w:hAnsi="Times New Roman"/>
          <w:sz w:val="28"/>
          <w:szCs w:val="28"/>
        </w:rPr>
        <w:t>1. ЗАГАЛЬНІ ПОЛОЖЕННЯ</w:t>
      </w:r>
    </w:p>
    <w:p w:rsidR="00A55C41" w:rsidP="00A55C41" w14:paraId="1CD92E9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1.1. БРОВАРСЬКИЙ ЛІЦЕЙ № 11 БРОВАРСЬКОЇ МІСЬКОЇ РАДИ БРОВАРСЬКОГО РАЙОНУ КИЇВСЬКОЇ ОБЛАСТІ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A55C41" w:rsidP="00A55C41" w14:paraId="52DDDC21" w14:textId="77777777">
      <w:pPr>
        <w:numPr>
          <w:ilvl w:val="0"/>
          <w:numId w:val="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дошкільна освіта;</w:t>
      </w:r>
    </w:p>
    <w:p w:rsidR="00A55C41" w:rsidP="00A55C41" w14:paraId="2452C671" w14:textId="77777777">
      <w:pPr>
        <w:numPr>
          <w:ilvl w:val="0"/>
          <w:numId w:val="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початкова освіта; </w:t>
      </w:r>
    </w:p>
    <w:p w:rsidR="00A55C41" w:rsidP="00A55C41" w14:paraId="16939879" w14:textId="77777777">
      <w:pPr>
        <w:numPr>
          <w:ilvl w:val="0"/>
          <w:numId w:val="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базова середня освіта; </w:t>
      </w:r>
    </w:p>
    <w:p w:rsidR="00A55C41" w:rsidP="00A55C41" w14:paraId="374D0F02" w14:textId="77777777">
      <w:pPr>
        <w:numPr>
          <w:ilvl w:val="0"/>
          <w:numId w:val="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профільна середня освіта;</w:t>
      </w:r>
    </w:p>
    <w:p w:rsidR="00A55C41" w:rsidP="00A55C41" w14:paraId="22458A48" w14:textId="77777777">
      <w:pPr>
        <w:numPr>
          <w:ilvl w:val="0"/>
          <w:numId w:val="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позашкільна освіта.</w:t>
      </w:r>
    </w:p>
    <w:p w:rsidR="00A55C41" w:rsidP="00A55C41" w14:paraId="60D6BBBA"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1.2. Найменування закладу освіти.</w:t>
      </w:r>
    </w:p>
    <w:p w:rsidR="00A55C41" w:rsidP="00A55C41" w14:paraId="28ECCB07"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Повне найменування українською мовою – БРОВАРСЬКИЙ ЛІЦЕЙ №11 БРОВАРСЬКОЇ МІСЬКОЇ РАДИ БРОВАРСЬКОГО РАЙОНУ КИЇВСЬКОЇ ОБЛАСТІ.</w:t>
      </w:r>
    </w:p>
    <w:p w:rsidR="00A55C41" w:rsidP="00A55C41" w14:paraId="1F359A12"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Скорочене найменування українською мовою – Броварський ліцей №11.</w:t>
      </w:r>
    </w:p>
    <w:p w:rsidR="00A55C41" w:rsidP="00A55C41" w14:paraId="666465CD"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Повне найменування англійською мовою –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rPr>
        <w:t>Lyceum</w:t>
      </w:r>
      <w:r>
        <w:rPr>
          <w:rFonts w:ascii="Times New Roman" w:hAnsi="Times New Roman"/>
          <w:sz w:val="28"/>
          <w:szCs w:val="28"/>
        </w:rPr>
        <w:t xml:space="preserve"> No.11 </w:t>
      </w:r>
      <w:r>
        <w:rPr>
          <w:rFonts w:ascii="Times New Roman" w:hAnsi="Times New Roman"/>
          <w:sz w:val="28"/>
          <w:szCs w:val="28"/>
        </w:rPr>
        <w:t>of</w:t>
      </w:r>
      <w:r>
        <w:rPr>
          <w:rFonts w:ascii="Times New Roman" w:hAnsi="Times New Roman"/>
          <w:sz w:val="28"/>
          <w:szCs w:val="28"/>
        </w:rPr>
        <w:t xml:space="preserve"> </w:t>
      </w:r>
      <w:r>
        <w:rPr>
          <w:rFonts w:ascii="Times New Roman" w:hAnsi="Times New Roman"/>
          <w:sz w:val="28"/>
          <w:szCs w:val="28"/>
        </w:rPr>
        <w:t>the</w:t>
      </w:r>
      <w:r>
        <w:rPr>
          <w:rFonts w:ascii="Times New Roman" w:hAnsi="Times New Roman"/>
          <w:sz w:val="28"/>
          <w:szCs w:val="28"/>
        </w:rPr>
        <w:t xml:space="preserve">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rPr>
        <w:t>City</w:t>
      </w:r>
      <w:r>
        <w:rPr>
          <w:rFonts w:ascii="Times New Roman" w:hAnsi="Times New Roman"/>
          <w:sz w:val="28"/>
          <w:szCs w:val="28"/>
        </w:rPr>
        <w:t xml:space="preserve"> </w:t>
      </w:r>
      <w:r>
        <w:rPr>
          <w:rFonts w:ascii="Times New Roman" w:hAnsi="Times New Roman"/>
          <w:sz w:val="28"/>
          <w:szCs w:val="28"/>
        </w:rPr>
        <w:t>Council</w:t>
      </w:r>
      <w:r>
        <w:rPr>
          <w:rFonts w:ascii="Times New Roman" w:hAnsi="Times New Roman"/>
          <w:sz w:val="28"/>
          <w:szCs w:val="28"/>
        </w:rPr>
        <w:t xml:space="preserve">,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rPr>
        <w:t>district</w:t>
      </w:r>
      <w:r>
        <w:rPr>
          <w:rFonts w:ascii="Times New Roman" w:hAnsi="Times New Roman"/>
          <w:sz w:val="28"/>
          <w:szCs w:val="28"/>
        </w:rPr>
        <w:t xml:space="preserve">, </w:t>
      </w:r>
      <w:r>
        <w:rPr>
          <w:rFonts w:ascii="Times New Roman" w:hAnsi="Times New Roman"/>
          <w:sz w:val="28"/>
          <w:szCs w:val="28"/>
        </w:rPr>
        <w:t>Kyiv</w:t>
      </w:r>
      <w:r>
        <w:rPr>
          <w:rFonts w:ascii="Times New Roman" w:hAnsi="Times New Roman"/>
          <w:sz w:val="28"/>
          <w:szCs w:val="28"/>
        </w:rPr>
        <w:t xml:space="preserve"> </w:t>
      </w:r>
      <w:r>
        <w:rPr>
          <w:rFonts w:ascii="Times New Roman" w:hAnsi="Times New Roman"/>
          <w:sz w:val="28"/>
          <w:szCs w:val="28"/>
        </w:rPr>
        <w:t>region</w:t>
      </w:r>
      <w:r>
        <w:rPr>
          <w:rFonts w:ascii="Times New Roman" w:hAnsi="Times New Roman"/>
          <w:sz w:val="28"/>
          <w:szCs w:val="28"/>
        </w:rPr>
        <w:t>.</w:t>
      </w:r>
    </w:p>
    <w:p w:rsidR="00A55C41" w:rsidP="00A55C41" w14:paraId="34A24B54"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Скорочене найменування англійською мовою – </w:t>
      </w:r>
      <w:r>
        <w:rPr>
          <w:rFonts w:ascii="Times New Roman" w:hAnsi="Times New Roman"/>
          <w:sz w:val="28"/>
          <w:szCs w:val="28"/>
        </w:rPr>
        <w:t>Brovary</w:t>
      </w:r>
      <w:r>
        <w:rPr>
          <w:rFonts w:ascii="Times New Roman" w:hAnsi="Times New Roman"/>
          <w:sz w:val="28"/>
          <w:szCs w:val="28"/>
        </w:rPr>
        <w:t xml:space="preserve"> </w:t>
      </w:r>
      <w:r>
        <w:rPr>
          <w:rFonts w:ascii="Times New Roman" w:hAnsi="Times New Roman"/>
          <w:sz w:val="28"/>
          <w:szCs w:val="28"/>
        </w:rPr>
        <w:t>Lyceum</w:t>
      </w:r>
      <w:r>
        <w:rPr>
          <w:rFonts w:ascii="Times New Roman" w:hAnsi="Times New Roman"/>
          <w:sz w:val="28"/>
          <w:szCs w:val="28"/>
        </w:rPr>
        <w:t xml:space="preserve"> No.11.</w:t>
      </w:r>
    </w:p>
    <w:p w:rsidR="00A55C41" w:rsidP="00A55C41" w14:paraId="5130B7E5"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1.3. Юридична адреса ЗАКЛАДУ: 07400, Київська область, Броварський район, місто Бровари, вулиця Марії Лагунової, 17 а, телефон (04594) 6-13-14.</w:t>
      </w:r>
    </w:p>
    <w:p w:rsidR="00A55C41" w:rsidP="00A55C41" w14:paraId="550BB8FC"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1.4. Засновником ЗАКЛАДУ є Броварська міська територіальна громада в особі Броварської міської ради Броварського району Київської області (далі – Засновник). </w:t>
      </w:r>
    </w:p>
    <w:p w:rsidR="00A55C41" w:rsidP="00A55C41" w14:paraId="3DC491DC"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 безпосередньо підпорядкований Органу управління. </w:t>
      </w:r>
    </w:p>
    <w:p w:rsidR="00A55C41" w:rsidP="00A55C41" w14:paraId="391C777E"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1.6. Організаційно-правова форма ЗАКЛАДУ: комунальний заклад.</w:t>
      </w:r>
    </w:p>
    <w:p w:rsidR="00A55C41" w:rsidP="00A55C41" w14:paraId="1420FD0F"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1.7. ЗАКЛАД у своїй діяльності керується Конституцією України, законами України «Про освіту», «Про дошкільну освіту», «Про повну загальну середню освіту», «Про позашкільну освіту» іншими нормативно-правовими актами України, актами органів виконавчої влади та органів місцевого самоврядування, цим Статутом.</w:t>
      </w:r>
    </w:p>
    <w:p w:rsidR="00A55C41" w:rsidP="00A55C41" w14:paraId="5098EB96"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1.8. Заклад освіти є юридичною особою з моменту його державної реєстрації і діє на підставі Статуту, затвердженого Засновником, має печатку,  штамп та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A55C41" w:rsidP="00A55C41" w14:paraId="1592A9BE"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1.9. У ЗАКЛАДІ навчання проводиться українською мовою.</w:t>
      </w:r>
    </w:p>
    <w:p w:rsidR="00A55C41" w:rsidP="00A55C41" w14:paraId="3686A61B"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1.10. ЗАКЛАД самостійно приймає рішення і здійснює діяльність в межах своєї компетенції, передбаченої чинним законодавством України та цим Статутом.</w:t>
      </w:r>
    </w:p>
    <w:p w:rsidR="00A55C41" w:rsidP="00A55C41" w14:paraId="669F299B" w14:textId="77777777">
      <w:pPr>
        <w:spacing w:after="0" w:line="240" w:lineRule="auto"/>
        <w:ind w:firstLine="567"/>
        <w:jc w:val="both"/>
        <w:rPr>
          <w:rFonts w:ascii="Times New Roman" w:hAnsi="Times New Roman"/>
          <w:sz w:val="28"/>
          <w:szCs w:val="28"/>
        </w:rPr>
      </w:pPr>
      <w:r>
        <w:rPr>
          <w:rFonts w:ascii="Times New Roman" w:hAnsi="Times New Roman"/>
          <w:sz w:val="28"/>
          <w:szCs w:val="28"/>
        </w:rPr>
        <w:t>1.11. До складу ЗАКЛАДУ входять внутрішні структурні підрозділи:</w:t>
      </w:r>
    </w:p>
    <w:p w:rsidR="00A55C41" w:rsidP="00A55C41" w14:paraId="030C0A4F"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Центр розвитку дитини (далі – ЦРД ЗАКЛАДУ);</w:t>
      </w:r>
    </w:p>
    <w:p w:rsidR="00A55C41" w:rsidP="00A55C41" w14:paraId="7FF43ADB"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Гімназія ( далі – ГІМНАЗІЯ ЗАКЛАДУ);</w:t>
      </w:r>
    </w:p>
    <w:p w:rsidR="00A55C41" w:rsidP="00A55C41" w14:paraId="5782F2AC"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Школа Екстернів (далі – ШКОЛА ЗАКЛАДУ)</w:t>
      </w:r>
    </w:p>
    <w:p w:rsidR="00A55C41" w:rsidP="00A55C41" w14:paraId="55A49EDA" w14:textId="77777777">
      <w:pPr>
        <w:numPr>
          <w:ilvl w:val="0"/>
          <w:numId w:val="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Центр позашкільної освіти (далі – ЦПО ЗАКЛАДУ);</w:t>
      </w:r>
    </w:p>
    <w:p w:rsidR="00A55C41" w:rsidP="00A55C41" w14:paraId="276F0064" w14:textId="77777777">
      <w:pPr>
        <w:spacing w:after="0" w:line="240" w:lineRule="auto"/>
        <w:ind w:firstLine="567"/>
        <w:jc w:val="both"/>
        <w:rPr>
          <w:rFonts w:ascii="Times New Roman" w:hAnsi="Times New Roman"/>
          <w:sz w:val="28"/>
          <w:szCs w:val="28"/>
        </w:rPr>
      </w:pPr>
      <w:r>
        <w:rPr>
          <w:rFonts w:ascii="Times New Roman" w:hAnsi="Times New Roman"/>
          <w:sz w:val="28"/>
          <w:szCs w:val="28"/>
        </w:rPr>
        <w:t>Положення про внутрішні структурні підрозділи затверджується керівником закладу.</w:t>
      </w:r>
    </w:p>
    <w:p w:rsidR="00A55C41" w:rsidP="00A55C41" w14:paraId="686EC51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1.12. ЗАКЛАД несе відповідальність перед особою, суспільством і державою за:</w:t>
      </w:r>
    </w:p>
    <w:p w:rsidR="00A55C41" w:rsidP="00A55C41" w14:paraId="7C8B9EC7"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безпечні умови освітньої діяльності;</w:t>
      </w:r>
    </w:p>
    <w:p w:rsidR="00A55C41" w:rsidP="00A55C41" w14:paraId="13572491"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дотримання державних стандартів освіти;</w:t>
      </w:r>
    </w:p>
    <w:p w:rsidR="00A55C41" w:rsidP="00A55C41" w14:paraId="1122944A"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A55C41" w:rsidP="00A55C41" w14:paraId="769F848A" w14:textId="77777777">
      <w:pPr>
        <w:numPr>
          <w:ilvl w:val="0"/>
          <w:numId w:val="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дотримання фінансової дисципліни.</w:t>
      </w:r>
    </w:p>
    <w:p w:rsidR="00A55C41" w:rsidP="00A55C41" w14:paraId="60ACA209"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1.13. ЗАКЛАД створює базу персональних даних здобувачів освіти, працівників та здійснює їх обробку відповідно до Закону України «Про захист персональних даних».</w:t>
      </w:r>
    </w:p>
    <w:p w:rsidR="00A55C41" w:rsidP="00A55C41" w14:paraId="59D10F81"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1.14. Здобувачі освіти ЗАКЛАДУ забезпечуються медичним обслуговуванням у порядку, встановленому чинним законодавством.</w:t>
      </w:r>
    </w:p>
    <w:p w:rsidR="00A55C41" w:rsidP="00A55C41" w14:paraId="444CB8B5"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1.15. Організація харчування здобувачів освіти здійснюється відповідно до чинного законодавства та за рахунок коштів батьків або осіб, які їх замінюють;</w:t>
      </w:r>
    </w:p>
    <w:p w:rsidR="00A55C41" w:rsidP="00A55C41" w14:paraId="4E56C05C"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1.16. Взаємовідносини  ЗАКЛАДУ з юридичними і фізичними особами визначаються угодами, що укладені між ними. </w:t>
      </w:r>
    </w:p>
    <w:p w:rsidR="00A55C41" w:rsidP="00A55C41" w14:paraId="711E63A2"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1.17.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A55C41" w:rsidP="00A55C41" w14:paraId="35E1325E"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1.18. ЗАКЛАД є правонаступником Броварського навчально-виховного об’єднання Броварської міської ради Броварського району Київської області.</w:t>
      </w:r>
    </w:p>
    <w:p w:rsidR="00A55C41" w:rsidP="00A55C41" w14:paraId="1B560503" w14:textId="77777777">
      <w:pPr>
        <w:spacing w:before="120" w:after="120" w:line="240" w:lineRule="auto"/>
        <w:jc w:val="both"/>
        <w:rPr>
          <w:rFonts w:ascii="Times New Roman" w:hAnsi="Times New Roman"/>
        </w:rPr>
      </w:pPr>
    </w:p>
    <w:p w:rsidR="00A55C41" w:rsidP="00A55C41" w14:paraId="4E0AF4CB" w14:textId="77777777">
      <w:pPr>
        <w:spacing w:before="120" w:after="120" w:line="240" w:lineRule="auto"/>
        <w:jc w:val="center"/>
        <w:rPr>
          <w:rFonts w:ascii="Times New Roman" w:hAnsi="Times New Roman"/>
          <w:sz w:val="28"/>
          <w:szCs w:val="28"/>
        </w:rPr>
      </w:pPr>
      <w:r>
        <w:rPr>
          <w:rFonts w:ascii="Times New Roman" w:hAnsi="Times New Roman"/>
          <w:sz w:val="28"/>
          <w:szCs w:val="28"/>
        </w:rPr>
        <w:t>2. МЕТА ДІЯЛЬНОСТІ І ЗАВДАННЯ ЗАКЛАДУ</w:t>
      </w:r>
    </w:p>
    <w:p w:rsidR="00A55C41" w:rsidP="00A55C41" w14:paraId="155DEC23"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2.1. Метою діяльності ЗАКЛАДУ є забезпечення реалізації права громадян України на здобуття дошкільної, повної загальної середньої та позашкільної </w:t>
      </w:r>
      <w:r>
        <w:rPr>
          <w:rFonts w:ascii="Times New Roman" w:hAnsi="Times New Roman"/>
          <w:sz w:val="28"/>
          <w:szCs w:val="28"/>
        </w:rPr>
        <w:t xml:space="preserve">освіти відповідного рівня в умовах, сприятливих для фізичного, духовного та творчого розвитку, самовиховання, соціалізації дитини, формування її як цілісної особистості й відповідального громадянина України. </w:t>
      </w:r>
    </w:p>
    <w:p w:rsidR="00A55C41" w:rsidP="00A55C41" w14:paraId="4F38ACC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2.2. Головними завданнями ЗАКЛАДУ є: </w:t>
      </w:r>
    </w:p>
    <w:p w:rsidR="00A55C41" w:rsidP="00A55C41" w14:paraId="4C48C1EE"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забезпечення рівного доступу здобувачів освіти до дошкільної, загальної середньої та позашкільної освіти з урахуванням їхніх фізичних та інтелектуальних можливостей;</w:t>
      </w:r>
    </w:p>
    <w:p w:rsidR="00A55C41" w:rsidP="00A55C41" w14:paraId="1E44A26D"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забезпечення всебічного розвитку дітей дошкільного віку відповідно до їх нахилів, здібностей, індивідуальних психічних та фізичних особливостей;</w:t>
      </w:r>
    </w:p>
    <w:p w:rsidR="00A55C41" w:rsidP="00A55C41" w14:paraId="4A17F6B4"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забезпечення ранньої соціальної адаптації дітей до умов дошкільного навчального закладу та готовності до шкільного навчання;</w:t>
      </w:r>
    </w:p>
    <w:p w:rsidR="00A55C41" w:rsidP="00A55C41" w14:paraId="14603FB2"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забезпечення відповідності рівня освіти Державним стандартам освіти; </w:t>
      </w:r>
    </w:p>
    <w:p w:rsidR="00A55C41" w:rsidP="00A55C41" w14:paraId="4B783D25"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A55C41" w:rsidP="00A55C41" w14:paraId="5ECE9818"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формування </w:t>
      </w:r>
      <w:r>
        <w:rPr>
          <w:rFonts w:ascii="Times New Roman" w:hAnsi="Times New Roman"/>
          <w:sz w:val="28"/>
          <w:szCs w:val="28"/>
        </w:rPr>
        <w:t>компетентностей</w:t>
      </w:r>
      <w:r>
        <w:rPr>
          <w:rFonts w:ascii="Times New Roman" w:hAnsi="Times New Roman"/>
          <w:sz w:val="28"/>
          <w:szCs w:val="28"/>
        </w:rPr>
        <w:t xml:space="preserve">, визначених Законом України «Про освіту» та Державними стандартами; </w:t>
      </w:r>
    </w:p>
    <w:p w:rsidR="00A55C41" w:rsidP="00A55C41" w14:paraId="36ADC0E3"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забезпечення цілісного розвитку здобувачів освіти, їх фізичних, інтелектуальних і творчих здібностей шляхом виховання, навчання, соціалізації та формування необхідних життєвих навичок;</w:t>
      </w:r>
    </w:p>
    <w:p w:rsidR="00A55C41" w:rsidP="00A55C41" w14:paraId="42CD9B15"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A55C41" w:rsidP="00A55C41" w14:paraId="64C34D91"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створення передумов для соціальної адаптації, подальшої інтеграції в суспільство осіб з особливими освітніми потребами;</w:t>
      </w:r>
    </w:p>
    <w:p w:rsidR="00A55C41" w:rsidP="00A55C41" w14:paraId="3383A4D2"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A55C41" w:rsidP="00A55C41" w14:paraId="5C56CA67"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A55C41" w:rsidP="00A55C41" w14:paraId="089FC184"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A55C41" w:rsidP="00A55C41" w14:paraId="73CF8E3C"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задоволення потреб здобувачів освіти у професійному самовизначенні і творчій самореалізації;</w:t>
      </w:r>
    </w:p>
    <w:p w:rsidR="00A55C41" w:rsidP="00A55C41" w14:paraId="7C909738" w14:textId="77777777">
      <w:pPr>
        <w:numPr>
          <w:ilvl w:val="0"/>
          <w:numId w:val="4"/>
        </w:numPr>
        <w:tabs>
          <w:tab w:val="left" w:pos="851"/>
        </w:tabs>
        <w:spacing w:after="0" w:line="240" w:lineRule="auto"/>
        <w:ind w:left="0" w:firstLine="567"/>
        <w:jc w:val="both"/>
        <w:rPr>
          <w:rFonts w:ascii="Times New Roman" w:hAnsi="Times New Roman"/>
          <w:sz w:val="28"/>
          <w:szCs w:val="28"/>
        </w:rPr>
      </w:pPr>
      <w:bookmarkStart w:id="2" w:name="n64"/>
      <w:bookmarkEnd w:id="2"/>
      <w:r>
        <w:rPr>
          <w:rFonts w:ascii="Times New Roman" w:hAnsi="Times New Roman"/>
          <w:sz w:val="28"/>
          <w:szCs w:val="28"/>
        </w:rPr>
        <w:t>пошук, розвиток та підтримка здібних, обдарованих і талановитих здобувачів освіти;</w:t>
      </w:r>
    </w:p>
    <w:p w:rsidR="00A55C41" w:rsidP="00A55C41" w14:paraId="52063043" w14:textId="77777777">
      <w:pPr>
        <w:numPr>
          <w:ilvl w:val="0"/>
          <w:numId w:val="4"/>
        </w:numPr>
        <w:tabs>
          <w:tab w:val="left" w:pos="851"/>
        </w:tabs>
        <w:spacing w:after="0" w:line="240" w:lineRule="auto"/>
        <w:ind w:left="0" w:firstLine="567"/>
        <w:jc w:val="both"/>
        <w:rPr>
          <w:rFonts w:ascii="Times New Roman" w:hAnsi="Times New Roman"/>
          <w:sz w:val="28"/>
          <w:szCs w:val="28"/>
        </w:rPr>
      </w:pPr>
      <w:bookmarkStart w:id="3" w:name="n65"/>
      <w:bookmarkStart w:id="4" w:name="n66"/>
      <w:bookmarkEnd w:id="3"/>
      <w:bookmarkEnd w:id="4"/>
      <w:r>
        <w:rPr>
          <w:rFonts w:ascii="Times New Roman" w:hAnsi="Times New Roman"/>
          <w:sz w:val="28"/>
          <w:szCs w:val="28"/>
        </w:rPr>
        <w:t>організація дозвілля здобувачів освіти, пошук його нових форм; профілактика бездоглядності, правопорушень;</w:t>
      </w:r>
    </w:p>
    <w:p w:rsidR="00A55C41" w:rsidP="00A55C41" w14:paraId="527649FD" w14:textId="77777777">
      <w:pPr>
        <w:numPr>
          <w:ilvl w:val="0"/>
          <w:numId w:val="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A55C41" w:rsidP="00A55C41" w14:paraId="1F014BF9"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2.3. Автономія ЗАКЛАДУ визначається його правом:</w:t>
      </w:r>
    </w:p>
    <w:p w:rsidR="00A55C41" w:rsidP="00A55C41" w14:paraId="0FCC59DD"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планувати власну діяльність та формувати стратегію розвитку; </w:t>
      </w:r>
    </w:p>
    <w:p w:rsidR="00A55C41" w:rsidP="00A55C41" w14:paraId="2DA034EC"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освітню програму або окремі програми дошкільної, початкової, базової, профільної та позашкільної освіти; </w:t>
      </w:r>
    </w:p>
    <w:p w:rsidR="00A55C41" w:rsidP="00A55C41" w14:paraId="761B2011"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A55C41" w:rsidP="00A55C41" w14:paraId="09AA2051"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A55C41" w:rsidP="00A55C41" w14:paraId="5EA68BE1"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функціонування внутрішньої системи якості освіти;</w:t>
      </w:r>
    </w:p>
    <w:p w:rsidR="00A55C41" w:rsidP="00A55C41" w14:paraId="36512961"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брати участь в установленому порядку в моніторингу якості освіти;</w:t>
      </w:r>
    </w:p>
    <w:p w:rsidR="00A55C41" w:rsidP="00A55C41" w14:paraId="62AD44A1"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добір і розстановку кадрів; </w:t>
      </w:r>
    </w:p>
    <w:p w:rsidR="00A55C41" w:rsidP="00A55C41" w14:paraId="2C2EBEE3"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A55C41" w:rsidP="00A55C41" w14:paraId="185DE19C"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A55C41" w:rsidP="00A55C41" w14:paraId="64A4DAA9"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залишати у своєму розпорядженні і використовувати власні надходження у порядку, визначеному законодавством України;</w:t>
      </w:r>
    </w:p>
    <w:p w:rsidR="00A55C41" w:rsidP="00A55C41" w14:paraId="2365800E"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розвивати власну матеріально-технічну та соціальну базу;</w:t>
      </w:r>
    </w:p>
    <w:p w:rsidR="00A55C41" w:rsidP="00A55C41" w14:paraId="07EE59D4"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користуватись пільгами, передбаченими державою; </w:t>
      </w:r>
    </w:p>
    <w:p w:rsidR="00A55C41" w:rsidP="00A55C41" w14:paraId="5DF8CB18"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A55C41" w:rsidP="00A55C41" w14:paraId="2C943096"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rsidR="00A55C41" w:rsidP="00A55C41" w14:paraId="4C18AE4D" w14:textId="77777777">
      <w:pPr>
        <w:numPr>
          <w:ilvl w:val="0"/>
          <w:numId w:val="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інші дії, що не суперечать чинному законодавству. </w:t>
      </w:r>
    </w:p>
    <w:p w:rsidR="00A55C41" w:rsidP="00A55C41" w14:paraId="69E3A892"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2.4. ЗАКЛАД  бере на себе зобов’язання:</w:t>
      </w:r>
    </w:p>
    <w:p w:rsidR="00A55C41" w:rsidP="00A55C41" w14:paraId="5DC6D8C1" w14:textId="77777777">
      <w:pPr>
        <w:numPr>
          <w:ilvl w:val="0"/>
          <w:numId w:val="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гарантувати дотримання у межах своєї території положень Конституції України, законів України «Про освіту», «Про дошкільну освіту», «Про повну загальну середню освіту», «Про позашкільну освіту»,  Конвенції «Про права дитини», інших нормативно-правових актів України та цього Статуту;</w:t>
      </w:r>
    </w:p>
    <w:p w:rsidR="00A55C41" w:rsidP="00A55C41" w14:paraId="30765DA6" w14:textId="77777777">
      <w:pPr>
        <w:numPr>
          <w:ilvl w:val="0"/>
          <w:numId w:val="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планувати та здійснювати освітню діяльність відповідно до Державних стандартів дошкільної, початкової, базової та профільної середньої освіти; </w:t>
      </w:r>
    </w:p>
    <w:p w:rsidR="00A55C41" w:rsidP="00A55C41" w14:paraId="47F3749C" w14:textId="77777777">
      <w:pPr>
        <w:numPr>
          <w:ilvl w:val="0"/>
          <w:numId w:val="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всебічний розвиток дитини дошкільного віку;</w:t>
      </w:r>
    </w:p>
    <w:p w:rsidR="00A55C41" w:rsidP="00A55C41" w14:paraId="61CD4D33" w14:textId="77777777">
      <w:pPr>
        <w:numPr>
          <w:ilvl w:val="0"/>
          <w:numId w:val="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єдність розвитку, навчання та виховання; </w:t>
      </w:r>
    </w:p>
    <w:p w:rsidR="00A55C41" w:rsidP="00A55C41" w14:paraId="1C179723" w14:textId="77777777">
      <w:pPr>
        <w:numPr>
          <w:ilvl w:val="0"/>
          <w:numId w:val="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дошкільної/початкової/ базової/ профільної середньої освіти; </w:t>
      </w:r>
    </w:p>
    <w:p w:rsidR="00A55C41" w:rsidP="00A55C41" w14:paraId="500DEBFC" w14:textId="77777777">
      <w:pPr>
        <w:numPr>
          <w:ilvl w:val="0"/>
          <w:numId w:val="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w:t>
      </w:r>
    </w:p>
    <w:p w:rsidR="00A55C41" w:rsidP="00A55C41" w14:paraId="41230D52" w14:textId="77777777">
      <w:pPr>
        <w:numPr>
          <w:ilvl w:val="0"/>
          <w:numId w:val="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A55C41" w:rsidP="00A55C41" w14:paraId="78C2D668" w14:textId="77777777">
      <w:pPr>
        <w:numPr>
          <w:ilvl w:val="0"/>
          <w:numId w:val="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A55C41" w:rsidP="00A55C41" w14:paraId="65A848E4" w14:textId="77777777">
      <w:pPr>
        <w:numPr>
          <w:ilvl w:val="0"/>
          <w:numId w:val="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видавати здобувачам освіти документи про освіту встановленого зразка; </w:t>
      </w:r>
    </w:p>
    <w:p w:rsidR="00A55C41" w:rsidP="00A55C41" w14:paraId="04014F70" w14:textId="77777777">
      <w:pPr>
        <w:numPr>
          <w:ilvl w:val="0"/>
          <w:numId w:val="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проходити плановий інституційний аудит у терміни та в порядку, визначеному освітнім законодавством; </w:t>
      </w:r>
    </w:p>
    <w:p w:rsidR="00A55C41" w:rsidP="00A55C41" w14:paraId="415131C9" w14:textId="77777777">
      <w:pPr>
        <w:numPr>
          <w:ilvl w:val="0"/>
          <w:numId w:val="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інші повноваження, делеговані Засновником або Органом управління. </w:t>
      </w:r>
    </w:p>
    <w:p w:rsidR="00A55C41" w:rsidP="00A55C41" w14:paraId="62EFCB67" w14:textId="77777777">
      <w:pPr>
        <w:spacing w:before="120" w:after="120" w:line="240" w:lineRule="auto"/>
        <w:jc w:val="both"/>
        <w:rPr>
          <w:rFonts w:ascii="Times New Roman" w:hAnsi="Times New Roman"/>
        </w:rPr>
      </w:pPr>
    </w:p>
    <w:p w:rsidR="00A55C41" w:rsidP="00A55C41" w14:paraId="245B1107" w14:textId="77777777">
      <w:pPr>
        <w:spacing w:before="120" w:after="120" w:line="240" w:lineRule="auto"/>
        <w:jc w:val="center"/>
        <w:rPr>
          <w:rFonts w:ascii="Times New Roman" w:hAnsi="Times New Roman"/>
          <w:sz w:val="28"/>
          <w:szCs w:val="28"/>
        </w:rPr>
      </w:pPr>
      <w:r>
        <w:rPr>
          <w:rFonts w:ascii="Times New Roman" w:hAnsi="Times New Roman"/>
          <w:sz w:val="28"/>
          <w:szCs w:val="28"/>
        </w:rPr>
        <w:t xml:space="preserve">3. ЗАРАХУВАННЯ ЗДОБУВАЧІВ ОСВІТИ ДО ЗАКЛАДУ </w:t>
      </w:r>
      <w:r>
        <w:rPr>
          <w:rFonts w:ascii="Times New Roman" w:hAnsi="Times New Roman"/>
          <w:sz w:val="28"/>
          <w:szCs w:val="28"/>
        </w:rPr>
        <w:br/>
        <w:t>ТА ЇХ ВІДРАХУВАННЯ</w:t>
      </w:r>
    </w:p>
    <w:p w:rsidR="00A55C41" w:rsidP="00A55C41" w14:paraId="54A8EE84"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lang w:eastAsia="ru-RU"/>
        </w:rPr>
        <w:t>3.1. Зарахування, відрахування та переведення здобувачів освіти</w:t>
      </w:r>
      <w:r>
        <w:rPr>
          <w:rFonts w:ascii="Times New Roman" w:hAnsi="Times New Roman"/>
          <w:color w:val="FF0000"/>
          <w:sz w:val="28"/>
          <w:szCs w:val="28"/>
          <w:lang w:eastAsia="ru-RU"/>
        </w:rPr>
        <w:t xml:space="preserve"> </w:t>
      </w:r>
      <w:r>
        <w:rPr>
          <w:rFonts w:ascii="Times New Roman" w:hAnsi="Times New Roman"/>
          <w:color w:val="000000"/>
          <w:sz w:val="28"/>
          <w:szCs w:val="28"/>
          <w:lang w:eastAsia="ru-RU"/>
        </w:rPr>
        <w:t>ЗАКЛАДУ здійснюється у  порядку, визначеному законодавством.</w:t>
      </w:r>
    </w:p>
    <w:p w:rsidR="00A55C41" w:rsidP="00A55C41" w14:paraId="6FD327E6" w14:textId="77777777">
      <w:pPr>
        <w:shd w:val="clear" w:color="auto" w:fill="FFFFFF"/>
        <w:spacing w:before="120" w:after="0" w:line="240" w:lineRule="auto"/>
        <w:ind w:firstLine="567"/>
        <w:jc w:val="both"/>
        <w:textAlignment w:val="top"/>
        <w:rPr>
          <w:rFonts w:ascii="Times New Roman" w:hAnsi="Times New Roman"/>
          <w:sz w:val="28"/>
          <w:szCs w:val="28"/>
        </w:rPr>
      </w:pPr>
      <w:r>
        <w:rPr>
          <w:rFonts w:ascii="Times New Roman" w:hAnsi="Times New Roman"/>
          <w:sz w:val="28"/>
          <w:szCs w:val="28"/>
        </w:rPr>
        <w:t xml:space="preserve">3.2. Інформація про спроможність закладу освіти, кількість здобувачів освіти у кожному класі та, відповідно, наявність вільних місць оприлюднюється на </w:t>
      </w:r>
      <w:r>
        <w:rPr>
          <w:rFonts w:ascii="Times New Roman" w:hAnsi="Times New Roman"/>
          <w:sz w:val="28"/>
          <w:szCs w:val="28"/>
        </w:rPr>
        <w:t>вебсайті</w:t>
      </w:r>
      <w:r>
        <w:rPr>
          <w:rFonts w:ascii="Times New Roman" w:hAnsi="Times New Roman"/>
          <w:sz w:val="28"/>
          <w:szCs w:val="28"/>
        </w:rPr>
        <w:t xml:space="preserve"> ЗАКЛАДУ.</w:t>
      </w:r>
    </w:p>
    <w:p w:rsidR="00A55C41" w:rsidP="00A55C41" w14:paraId="12AE9C9E" w14:textId="77777777">
      <w:pPr>
        <w:shd w:val="clear" w:color="auto" w:fill="FFFFFF"/>
        <w:spacing w:before="120" w:after="120" w:line="240" w:lineRule="auto"/>
        <w:ind w:firstLine="567"/>
        <w:jc w:val="both"/>
        <w:textAlignment w:val="top"/>
        <w:rPr>
          <w:rFonts w:ascii="Times New Roman" w:hAnsi="Times New Roman"/>
          <w:color w:val="000000"/>
          <w:sz w:val="28"/>
          <w:szCs w:val="28"/>
          <w:lang w:eastAsia="ru-RU"/>
        </w:rPr>
      </w:pPr>
      <w:r>
        <w:rPr>
          <w:rFonts w:ascii="Times New Roman" w:hAnsi="Times New Roman"/>
          <w:color w:val="000000"/>
          <w:sz w:val="28"/>
          <w:szCs w:val="28"/>
          <w:lang w:eastAsia="ru-RU"/>
        </w:rPr>
        <w:t>3.3. Керівник ЗАКЛАДУ зобов’язаний вжити заходів щодо ознайомлення дітей та їх батьків або осіб, які їх замінюють, з порядком, Статутом ЗАКЛАДУ, правилами для здобувачів освіти та іншими документами, що регламентують організацію освітнього процесу.</w:t>
      </w:r>
    </w:p>
    <w:p w:rsidR="00A55C41" w:rsidP="00A55C41" w14:paraId="4FBB08D4"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3.4.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A55C41" w:rsidP="00A55C41" w14:paraId="554E8608"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5" w:name="n195"/>
      <w:bookmarkEnd w:id="5"/>
    </w:p>
    <w:p w:rsidR="00A55C41" w:rsidP="00A55C41" w14:paraId="4078B2A7"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медичної довідки за формою первинної облікової документації № 086/о «Медична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6" w:name="n257"/>
      <w:bookmarkStart w:id="7" w:name="n196"/>
      <w:bookmarkEnd w:id="6"/>
      <w:bookmarkEnd w:id="7"/>
    </w:p>
    <w:p w:rsidR="00A55C41" w:rsidP="00A55C41" w14:paraId="716A9106" w14:textId="77777777">
      <w:pPr>
        <w:numPr>
          <w:ilvl w:val="0"/>
          <w:numId w:val="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відповідного документа про наявний рівень освіти (за наявності).</w:t>
      </w:r>
    </w:p>
    <w:p w:rsidR="00A55C41" w:rsidP="00A55C41" w14:paraId="204A83A6" w14:textId="77777777">
      <w:pPr>
        <w:pStyle w:val="rvps2"/>
        <w:shd w:val="clear" w:color="auto" w:fill="FFFFFF"/>
        <w:spacing w:before="0" w:beforeAutospacing="0" w:after="0" w:afterAutospacing="0"/>
        <w:ind w:firstLine="567"/>
        <w:jc w:val="both"/>
        <w:rPr>
          <w:sz w:val="28"/>
          <w:szCs w:val="28"/>
        </w:rPr>
      </w:pPr>
      <w:bookmarkStart w:id="8" w:name="n194"/>
      <w:bookmarkStart w:id="9" w:name="n197"/>
      <w:bookmarkEnd w:id="8"/>
      <w:bookmarkEnd w:id="9"/>
      <w:r>
        <w:rPr>
          <w:sz w:val="28"/>
          <w:szCs w:val="28"/>
        </w:rPr>
        <w:t>У разі наявності та за бажанням заявника у заяві про зарахування зазначаються відомості про серію, номер, дату видачі:</w:t>
      </w:r>
    </w:p>
    <w:p w:rsidR="00A55C41" w:rsidP="00A55C41" w14:paraId="65A94381" w14:textId="77777777">
      <w:pPr>
        <w:pStyle w:val="rvps2"/>
        <w:numPr>
          <w:ilvl w:val="0"/>
          <w:numId w:val="8"/>
        </w:numPr>
        <w:shd w:val="clear" w:color="auto" w:fill="FFFFFF"/>
        <w:tabs>
          <w:tab w:val="left" w:pos="851"/>
        </w:tabs>
        <w:spacing w:before="0" w:beforeAutospacing="0" w:after="0" w:afterAutospacing="0"/>
        <w:ind w:left="0" w:firstLine="567"/>
        <w:jc w:val="both"/>
        <w:rPr>
          <w:sz w:val="28"/>
          <w:szCs w:val="28"/>
        </w:rPr>
      </w:pPr>
      <w:bookmarkStart w:id="10" w:name="n198"/>
      <w:bookmarkEnd w:id="10"/>
      <w:r>
        <w:rPr>
          <w:sz w:val="28"/>
          <w:szCs w:val="28"/>
        </w:rPr>
        <w:t>висновку про комплексну (чи повторну) психолого-педагогічну оцінку розвитку дитини;</w:t>
      </w:r>
    </w:p>
    <w:p w:rsidR="00A55C41" w:rsidP="00A55C41" w14:paraId="298FA1A7" w14:textId="77777777">
      <w:pPr>
        <w:pStyle w:val="rvps2"/>
        <w:numPr>
          <w:ilvl w:val="0"/>
          <w:numId w:val="8"/>
        </w:numPr>
        <w:shd w:val="clear" w:color="auto" w:fill="FFFFFF"/>
        <w:tabs>
          <w:tab w:val="left" w:pos="851"/>
        </w:tabs>
        <w:spacing w:before="0" w:beforeAutospacing="0" w:after="0" w:afterAutospacing="0"/>
        <w:ind w:left="0" w:firstLine="567"/>
        <w:jc w:val="both"/>
        <w:rPr>
          <w:sz w:val="28"/>
          <w:szCs w:val="28"/>
        </w:rPr>
      </w:pPr>
      <w:bookmarkStart w:id="11" w:name="n199"/>
      <w:bookmarkEnd w:id="11"/>
      <w:r>
        <w:rPr>
          <w:sz w:val="28"/>
          <w:szCs w:val="28"/>
        </w:rPr>
        <w:t>одного з документів, визначених абзацами третім - дев’ятим</w:t>
      </w:r>
      <w:r>
        <w:rPr>
          <w:sz w:val="28"/>
          <w:szCs w:val="28"/>
          <w:lang w:val="ru-RU"/>
        </w:rPr>
        <w:t xml:space="preserve"> </w:t>
      </w:r>
      <w:r>
        <w:rPr>
          <w:sz w:val="28"/>
          <w:szCs w:val="28"/>
        </w:rPr>
        <w:t>пункту 8 Порядку ведення обліку дітей дошкільного, шкільного віку та учнів, затвердженого постановою Кабінету Міністрів України від 13 вересня 2017 року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A55C41" w:rsidP="00A55C41" w14:paraId="06394BD4" w14:textId="77777777">
      <w:pPr>
        <w:pStyle w:val="rvps2"/>
        <w:shd w:val="clear" w:color="auto" w:fill="FFFFFF"/>
        <w:tabs>
          <w:tab w:val="left" w:pos="851"/>
        </w:tabs>
        <w:spacing w:before="0" w:beforeAutospacing="0" w:after="0" w:afterAutospacing="0"/>
        <w:ind w:firstLine="567"/>
        <w:jc w:val="both"/>
        <w:rPr>
          <w:sz w:val="28"/>
          <w:szCs w:val="28"/>
        </w:rPr>
      </w:pPr>
      <w:r>
        <w:rPr>
          <w:sz w:val="28"/>
          <w:szCs w:val="28"/>
          <w:shd w:val="clear" w:color="auto" w:fill="FFFFFF"/>
        </w:rPr>
        <w:t>За бажанням заявника замість зазначення відомостей у заяві про зарахування до неї додаються копії відповідних документів.</w:t>
      </w:r>
    </w:p>
    <w:p w:rsidR="00A55C41" w:rsidP="00A55C41" w14:paraId="5F1EB46B" w14:textId="77777777">
      <w:pPr>
        <w:spacing w:after="0" w:line="240" w:lineRule="auto"/>
        <w:ind w:firstLine="567"/>
        <w:jc w:val="both"/>
        <w:rPr>
          <w:rFonts w:ascii="Times New Roman" w:hAnsi="Times New Roman"/>
          <w:sz w:val="28"/>
          <w:szCs w:val="28"/>
        </w:rPr>
      </w:pPr>
      <w:r>
        <w:rPr>
          <w:rFonts w:ascii="Times New Roman" w:hAnsi="Times New Roman"/>
          <w:sz w:val="28"/>
          <w:szCs w:val="28"/>
        </w:rPr>
        <w:t>Зарахування здобувачів освіти до початкової школи здійснюється, як правило, з шести років, без проведення конкурсу відповідно до кількості здобувачів освіти ЦРД ЗАКЛАДУ. Здобувачі освіти, які не навчалися у ЦРД ЗАКЛАДУ, можуть бути зараховані до ЗАКЛАДУ за наявністю вільних місць у відповідному класі.</w:t>
      </w:r>
    </w:p>
    <w:p w:rsidR="00A55C41" w:rsidP="00A55C41" w14:paraId="37FC53C0" w14:textId="77777777">
      <w:pPr>
        <w:spacing w:after="0" w:line="240" w:lineRule="auto"/>
        <w:ind w:firstLine="567"/>
        <w:jc w:val="both"/>
        <w:rPr>
          <w:rFonts w:ascii="Times New Roman" w:hAnsi="Times New Roman"/>
          <w:sz w:val="28"/>
          <w:szCs w:val="28"/>
        </w:rPr>
      </w:pPr>
      <w:r>
        <w:rPr>
          <w:rFonts w:ascii="Times New Roman" w:hAnsi="Times New Roman"/>
          <w:sz w:val="28"/>
          <w:szCs w:val="28"/>
        </w:rPr>
        <w:t>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Pr>
          <w:rFonts w:ascii="Times New Roman" w:hAnsi="Times New Roman"/>
          <w:sz w:val="28"/>
          <w:szCs w:val="28"/>
        </w:rPr>
        <w:t>розвитковим</w:t>
      </w:r>
      <w:r>
        <w:rPr>
          <w:rFonts w:ascii="Times New Roman" w:hAnsi="Times New Roman"/>
          <w:sz w:val="28"/>
          <w:szCs w:val="28"/>
        </w:rPr>
        <w:t xml:space="preserve"> складником.</w:t>
      </w:r>
    </w:p>
    <w:p w:rsidR="00A55C41" w:rsidP="00A55C41" w14:paraId="6625AF49"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3.5.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A55C41" w:rsidP="00A55C41" w14:paraId="4EC268BF"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3.6. Іноземні громадяни та особи без громадянства зараховуються до ЗАКЛАДУ  відповідно до законодавства України  та міжнародних договорів.</w:t>
      </w:r>
    </w:p>
    <w:p w:rsidR="00A55C41" w:rsidP="00A55C41" w14:paraId="13395070" w14:textId="77777777">
      <w:pPr>
        <w:spacing w:before="120" w:after="120" w:line="240" w:lineRule="auto"/>
        <w:jc w:val="both"/>
        <w:rPr>
          <w:rFonts w:ascii="Times New Roman" w:hAnsi="Times New Roman"/>
          <w:sz w:val="24"/>
          <w:szCs w:val="24"/>
        </w:rPr>
      </w:pPr>
    </w:p>
    <w:p w:rsidR="00A55C41" w:rsidP="00A55C41" w14:paraId="18CFA57E" w14:textId="77777777">
      <w:pPr>
        <w:spacing w:before="120" w:after="120" w:line="240" w:lineRule="auto"/>
        <w:jc w:val="center"/>
        <w:rPr>
          <w:rFonts w:ascii="Times New Roman" w:hAnsi="Times New Roman"/>
          <w:sz w:val="28"/>
          <w:szCs w:val="28"/>
        </w:rPr>
      </w:pPr>
      <w:r>
        <w:rPr>
          <w:rFonts w:ascii="Times New Roman" w:hAnsi="Times New Roman"/>
          <w:sz w:val="28"/>
          <w:szCs w:val="28"/>
        </w:rPr>
        <w:t>4. ОРГАНІЗАЦІЯ ОСВІТНЬОГО ПРОЦЕСУ</w:t>
      </w:r>
    </w:p>
    <w:p w:rsidR="00A55C41" w:rsidP="00A55C41" w14:paraId="710C8D37"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4.1. Освітній процес у закладі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та затверджує керівник. Освітня програма закладу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w:t>
      </w:r>
      <w:r>
        <w:rPr>
          <w:rFonts w:ascii="Times New Roman" w:hAnsi="Times New Roman"/>
          <w:sz w:val="28"/>
          <w:szCs w:val="28"/>
        </w:rPr>
        <w:t>компетентностей</w:t>
      </w:r>
      <w:r>
        <w:rPr>
          <w:rFonts w:ascii="Times New Roman" w:hAnsi="Times New Roman"/>
          <w:sz w:val="28"/>
          <w:szCs w:val="28"/>
        </w:rPr>
        <w:t xml:space="preserve">, визначених державними стандартами. </w:t>
      </w:r>
    </w:p>
    <w:p w:rsidR="00A55C41" w:rsidP="00A55C41" w14:paraId="09926AE6"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4.2. Заклад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 обов’язкових для вивчення та вибіркових (за вибором здобувачів освіти) освітніх компонентів, кількість навчальних годин на тиждень та/або кількість годин на навчальний рік). Плани роботи структурних підрозділів, предметних (циклічних) комісій, психологічної служби та інших затверджує керівник ЗАКЛАДУ. </w:t>
      </w:r>
    </w:p>
    <w:p w:rsidR="00A55C41" w:rsidP="00A55C41" w14:paraId="511BAD08"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4.3. 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(або особи, яка їх заміняє), письмової заяви. Рішення приймається з дотриманням вимог законодавства. </w:t>
      </w:r>
    </w:p>
    <w:p w:rsidR="00A55C41" w:rsidP="00A55C41" w14:paraId="2DC9DD94"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4.4. Заклад працює за навчальними програмами, підручниками, посібниками, що мають відповідний гриф Міністерства освіти і науки України </w:t>
      </w:r>
      <w:r>
        <w:rPr>
          <w:rFonts w:ascii="Times New Roman" w:hAnsi="Times New Roman"/>
          <w:sz w:val="28"/>
          <w:szCs w:val="28"/>
        </w:rPr>
        <w:t xml:space="preserve">(далі – МОН України), і забезпечує виконання освітніх завдань відповідно до вікових особливостей та природних здібностей дітей. </w:t>
      </w:r>
    </w:p>
    <w:p w:rsidR="00A55C41" w:rsidP="00A55C41" w14:paraId="34465028"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4.5. Заклад обирає форми, засоби і методи навчання та виховання відповідно до Законів України  «Про освіту», «Про дошкільну освіту»,  «Про повну загальну середню освіту», «Про позашкільну освіту» та цього Статуту з урахуванням специфіки, профілю та інших особливостей організації освітнього процесу.</w:t>
      </w:r>
    </w:p>
    <w:p w:rsidR="00A55C41" w:rsidP="00A55C41" w14:paraId="087DDCC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4.6. </w:t>
      </w:r>
      <w:r>
        <w:rPr>
          <w:rFonts w:ascii="Times New Roman" w:hAnsi="Times New Roman"/>
          <w:caps/>
          <w:sz w:val="28"/>
          <w:szCs w:val="28"/>
        </w:rPr>
        <w:t>Заклад</w:t>
      </w:r>
      <w:r>
        <w:rPr>
          <w:rFonts w:ascii="Times New Roman" w:hAnsi="Times New Roman"/>
          <w:sz w:val="28"/>
          <w:szCs w:val="28"/>
        </w:rPr>
        <w:t xml:space="preserve"> здійснює освітній процес за очною формою навчання.</w:t>
      </w:r>
    </w:p>
    <w:p w:rsidR="00A55C41" w:rsidP="00A55C41" w14:paraId="5F8ACA3A"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4.7. Навчальний рік у ЗАКЛАДІ розпочинається Днем знань 1 вересня, триває не менше 175 навчальних днів і закінчується не пізніше 1 липня наступного року, з урахуванням оздоровчого періоду (червень), якщо нормативні документи МОН України не передбачатимуть іншого. </w:t>
      </w:r>
    </w:p>
    <w:p w:rsidR="00A55C41" w:rsidP="00A55C41" w14:paraId="6A7D056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Структура і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 </w:t>
      </w:r>
    </w:p>
    <w:p w:rsidR="00A55C41" w:rsidP="00A55C41" w14:paraId="59456E0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Тривалість канікул протягом навчального року повинна становити не менше, як 30 календарних днів. </w:t>
      </w:r>
    </w:p>
    <w:p w:rsidR="00A55C41" w:rsidP="00A55C41" w14:paraId="579AD710" w14:textId="77777777">
      <w:pPr>
        <w:spacing w:before="120" w:after="120" w:line="240" w:lineRule="auto"/>
        <w:jc w:val="both"/>
        <w:rPr>
          <w:rFonts w:ascii="Times New Roman" w:hAnsi="Times New Roman"/>
          <w:sz w:val="28"/>
          <w:szCs w:val="28"/>
        </w:rPr>
      </w:pPr>
    </w:p>
    <w:p w:rsidR="00A55C41" w:rsidP="00A55C41" w14:paraId="6A395674" w14:textId="77777777">
      <w:pPr>
        <w:spacing w:before="120" w:after="120" w:line="240" w:lineRule="auto"/>
        <w:jc w:val="center"/>
        <w:rPr>
          <w:rFonts w:ascii="Times New Roman" w:hAnsi="Times New Roman"/>
          <w:sz w:val="28"/>
          <w:szCs w:val="28"/>
        </w:rPr>
      </w:pPr>
      <w:r>
        <w:rPr>
          <w:rFonts w:ascii="Times New Roman" w:hAnsi="Times New Roman"/>
          <w:sz w:val="28"/>
          <w:szCs w:val="28"/>
        </w:rPr>
        <w:t>4.8. ГІМНАЗІЯ</w:t>
      </w:r>
    </w:p>
    <w:p w:rsidR="00A55C41" w:rsidP="00A55C41" w14:paraId="34B6919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4.8.1. ГІМНАЗІЯ (заклад загальної середньої освіти) – внутрішній структурний підрозділ ЗАКЛАДУ (далі – ГІМНАЗІЯ ЗАКЛАДУ), не має статусу юридичної особи, не є відокремленим і діє на підставі законодавства України, Положення про ГІМНАЗІЮ та Статуту ЗАКЛАДУ.</w:t>
      </w:r>
    </w:p>
    <w:p w:rsidR="00A55C41" w:rsidP="00A55C41" w14:paraId="5AFBDB1E" w14:textId="77777777">
      <w:pPr>
        <w:spacing w:after="120" w:line="240" w:lineRule="auto"/>
        <w:ind w:firstLine="567"/>
        <w:jc w:val="both"/>
        <w:rPr>
          <w:rFonts w:ascii="Times New Roman" w:hAnsi="Times New Roman"/>
          <w:sz w:val="28"/>
          <w:szCs w:val="28"/>
        </w:rPr>
      </w:pPr>
      <w:r>
        <w:rPr>
          <w:rFonts w:ascii="Times New Roman" w:hAnsi="Times New Roman"/>
          <w:sz w:val="28"/>
          <w:szCs w:val="28"/>
        </w:rPr>
        <w:t xml:space="preserve">ГІМНАЗІЯ ЗАКЛАДУ забезпечує здобуття учнями початкової освіти та базової середньої освіти на рівні державних стандартів. </w:t>
      </w:r>
    </w:p>
    <w:p w:rsidR="00A55C41" w:rsidP="00A55C41" w14:paraId="0B11ED83"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4.8.2. </w:t>
      </w:r>
      <w:r>
        <w:rPr>
          <w:rFonts w:ascii="Times New Roman" w:hAnsi="Times New Roman"/>
          <w:caps/>
          <w:sz w:val="28"/>
          <w:szCs w:val="28"/>
        </w:rPr>
        <w:t>Заклад</w:t>
      </w:r>
      <w:r>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Pr>
          <w:rFonts w:ascii="Times New Roman" w:hAnsi="Times New Roman"/>
          <w:sz w:val="28"/>
          <w:szCs w:val="28"/>
        </w:rPr>
        <w:t>екстернатна</w:t>
      </w:r>
      <w:r>
        <w:rPr>
          <w:rFonts w:ascii="Times New Roman" w:hAnsi="Times New Roman"/>
          <w:sz w:val="28"/>
          <w:szCs w:val="28"/>
        </w:rPr>
        <w:t>, сімейна (домашня), педагогічний патронаж).</w:t>
      </w:r>
    </w:p>
    <w:p w:rsidR="00A55C41" w:rsidP="00A55C41" w14:paraId="49D16560"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4.8.3. Контроль за відповідністю результатів навчання здобувачів освіти, які завершили здобуття початкової, базової середньої освіти, вимогам державних стандартів здійснюється шляхом державної підсумкової атестації. </w:t>
      </w:r>
    </w:p>
    <w:p w:rsidR="00A55C41" w:rsidP="00A55C41" w14:paraId="012AE2DB" w14:textId="77777777">
      <w:pPr>
        <w:spacing w:before="120" w:after="120" w:line="240" w:lineRule="auto"/>
        <w:ind w:firstLine="567"/>
        <w:jc w:val="both"/>
        <w:rPr>
          <w:rFonts w:ascii="Times New Roman" w:hAnsi="Times New Roman"/>
          <w:sz w:val="28"/>
          <w:szCs w:val="28"/>
        </w:rPr>
      </w:pPr>
    </w:p>
    <w:p w:rsidR="00A55C41" w:rsidP="00A55C41" w14:paraId="654D89E7" w14:textId="77777777">
      <w:pPr>
        <w:spacing w:before="120" w:after="120" w:line="240" w:lineRule="auto"/>
        <w:jc w:val="center"/>
        <w:rPr>
          <w:rFonts w:ascii="Times New Roman" w:hAnsi="Times New Roman"/>
          <w:sz w:val="28"/>
          <w:szCs w:val="28"/>
        </w:rPr>
      </w:pPr>
      <w:r>
        <w:rPr>
          <w:rFonts w:ascii="Times New Roman" w:hAnsi="Times New Roman"/>
          <w:sz w:val="28"/>
          <w:szCs w:val="28"/>
        </w:rPr>
        <w:t>4.9. ШКОЛА ЕКСТЕРНІВ</w:t>
      </w:r>
    </w:p>
    <w:p w:rsidR="00A55C41" w:rsidP="00A55C41" w14:paraId="6AB05269"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4.9.1. ШКОЛА ЕКСТЕРНІВ (заклад загальної середньої освіти) – внутрішній структурний підрозділ ЗАКЛАДУ (далі – ШКОЛА ЗАКЛАДУ), не має статусу юридичної особи, не є відокремленим і діє на підставі </w:t>
      </w:r>
      <w:r>
        <w:rPr>
          <w:rFonts w:ascii="Times New Roman" w:hAnsi="Times New Roman"/>
          <w:sz w:val="28"/>
          <w:szCs w:val="28"/>
        </w:rPr>
        <w:t>законодавства України, Положення про Школу екстернів та Статуту ЗАКЛАДУ.</w:t>
      </w:r>
    </w:p>
    <w:p w:rsidR="00A55C41" w:rsidP="00A55C41" w14:paraId="0956763E"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4.9.2. До ШКОЛИ ЗАКЛАДУ зараховуються особи для опанування програмового матеріалу в обсязі, визначеному Державним стандартом базової та профільної середньої освіти.</w:t>
      </w:r>
    </w:p>
    <w:p w:rsidR="00A55C41" w:rsidP="00A55C41" w14:paraId="5502D1CF" w14:textId="77777777">
      <w:pPr>
        <w:spacing w:before="120" w:after="120" w:line="240" w:lineRule="auto"/>
        <w:ind w:firstLine="567"/>
        <w:jc w:val="both"/>
        <w:rPr>
          <w:rFonts w:ascii="Times New Roman" w:hAnsi="Times New Roman"/>
          <w:sz w:val="28"/>
          <w:szCs w:val="28"/>
        </w:rPr>
      </w:pPr>
      <w:bookmarkStart w:id="12" w:name="n56"/>
      <w:bookmarkStart w:id="13" w:name="n57"/>
      <w:bookmarkStart w:id="14" w:name="n27"/>
      <w:bookmarkStart w:id="15" w:name="n34"/>
      <w:bookmarkStart w:id="16" w:name="n42"/>
      <w:bookmarkStart w:id="17" w:name="n43"/>
      <w:bookmarkStart w:id="18" w:name="n74"/>
      <w:bookmarkStart w:id="19" w:name="n76"/>
      <w:bookmarkStart w:id="20" w:name="n80"/>
      <w:bookmarkEnd w:id="12"/>
      <w:bookmarkEnd w:id="13"/>
      <w:bookmarkEnd w:id="14"/>
      <w:bookmarkEnd w:id="15"/>
      <w:bookmarkEnd w:id="16"/>
      <w:bookmarkEnd w:id="17"/>
      <w:bookmarkEnd w:id="18"/>
      <w:bookmarkEnd w:id="19"/>
      <w:bookmarkEnd w:id="20"/>
      <w:r>
        <w:rPr>
          <w:rFonts w:ascii="Times New Roman" w:hAnsi="Times New Roman"/>
          <w:sz w:val="28"/>
          <w:szCs w:val="28"/>
        </w:rPr>
        <w:t xml:space="preserve">4.9.3. Контроль за відповідністю результатів навчання здобувачів освіти, які завершили здобуття базової середньої освіти та повної загальної середньої освіти вимогам державних стандартів здійснюється шляхом державної підсумкової атестації. </w:t>
      </w:r>
    </w:p>
    <w:p w:rsidR="00A55C41" w:rsidP="00A55C41" w14:paraId="6837CF42" w14:textId="77777777">
      <w:pPr>
        <w:spacing w:before="120" w:after="120" w:line="240" w:lineRule="auto"/>
        <w:jc w:val="both"/>
        <w:rPr>
          <w:rFonts w:ascii="Times New Roman" w:hAnsi="Times New Roman"/>
          <w:sz w:val="28"/>
          <w:szCs w:val="28"/>
        </w:rPr>
      </w:pPr>
    </w:p>
    <w:p w:rsidR="00A55C41" w:rsidP="00A55C41" w14:paraId="401707BE" w14:textId="77777777">
      <w:pPr>
        <w:spacing w:before="120" w:after="120" w:line="240" w:lineRule="auto"/>
        <w:jc w:val="center"/>
        <w:rPr>
          <w:rFonts w:ascii="Times New Roman" w:hAnsi="Times New Roman"/>
          <w:sz w:val="28"/>
          <w:szCs w:val="28"/>
        </w:rPr>
      </w:pPr>
      <w:r>
        <w:rPr>
          <w:rFonts w:ascii="Times New Roman" w:hAnsi="Times New Roman"/>
          <w:sz w:val="28"/>
          <w:szCs w:val="28"/>
        </w:rPr>
        <w:t>4.10. ЦЕНТР РОЗВИТКУ ДИТИНИ</w:t>
      </w:r>
    </w:p>
    <w:p w:rsidR="00A55C41" w:rsidP="00A55C41" w14:paraId="4E90EC06"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4.10.1. ЦЕНТР РОЗВИТКУ ДИТИНИ (заклад дошкільної освіти) – внутрішній структурний підрозділ ЗАКЛАДУ (далі – ЦРД ЗАКЛАДУ), не має статусу юридичної особи, не є відокремленим і діє на підставі законодавства України, Положення про Центр розвитку дитини та Статуту ЗАКЛАДУ.</w:t>
      </w:r>
    </w:p>
    <w:p w:rsidR="00A55C41" w:rsidP="00A55C41" w14:paraId="28BB8084"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4.10.2. Зміст діяльності ЦРД ЗАКЛАДУ визначається Базовим компонентом дошкільної освіти та реалізується згідно з програмою (програмами) розвитку дітей, навчально-методичними посібниками, затвердженими в установленому порядку Міністерством освіти і науки України.</w:t>
      </w:r>
    </w:p>
    <w:p w:rsidR="00A55C41" w:rsidP="00A55C41" w14:paraId="3C3E15BB" w14:textId="77777777">
      <w:pPr>
        <w:spacing w:before="120" w:after="120" w:line="240" w:lineRule="auto"/>
        <w:ind w:firstLine="567"/>
        <w:jc w:val="both"/>
        <w:rPr>
          <w:rFonts w:ascii="Times New Roman" w:hAnsi="Times New Roman"/>
          <w:sz w:val="28"/>
          <w:szCs w:val="28"/>
          <w:highlight w:val="cyan"/>
        </w:rPr>
      </w:pPr>
      <w:r>
        <w:rPr>
          <w:rFonts w:ascii="Times New Roman" w:hAnsi="Times New Roman"/>
          <w:sz w:val="28"/>
          <w:szCs w:val="28"/>
        </w:rPr>
        <w:t>4.10.3. ЦРД ЗАКЛАДУ має право вибору освітніх програм відповідно до Базового компонента дошкільної освіти: комплексної як основної та додаткових парціальних для поглибленої освітньої роботи за певними профілями. Функціонувати можуть одночасно кілька комплексних та парціальних програм з певних напрямів освітньої роботи.</w:t>
      </w:r>
      <w:r>
        <w:rPr>
          <w:rFonts w:ascii="Times New Roman" w:hAnsi="Times New Roman"/>
          <w:sz w:val="28"/>
          <w:szCs w:val="28"/>
          <w:highlight w:val="cyan"/>
        </w:rPr>
        <w:t xml:space="preserve"> </w:t>
      </w:r>
    </w:p>
    <w:p w:rsidR="00A55C41" w:rsidP="00A55C41" w14:paraId="34D46F3E"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4.10.4. ЦРД ЗАКЛАДУ відповідно до статутних цілей і завдань може надавати додаткові освітні послуги, які не визначені Державною базовою програмою, лише на основі угоди між батьками або особами, які їх замінюють, у межах гранично допустимого навантаження дитини, визначеного Міністерством освіти і науки України разом з Міністерством охорони здоров’я України.</w:t>
      </w:r>
    </w:p>
    <w:p w:rsidR="00A55C41" w:rsidP="00A55C41" w14:paraId="54BC5BDD" w14:textId="77777777">
      <w:pPr>
        <w:spacing w:before="120" w:after="120" w:line="240" w:lineRule="auto"/>
        <w:jc w:val="center"/>
        <w:rPr>
          <w:rFonts w:ascii="Times New Roman" w:hAnsi="Times New Roman"/>
          <w:sz w:val="28"/>
          <w:szCs w:val="28"/>
        </w:rPr>
      </w:pPr>
      <w:r>
        <w:rPr>
          <w:rFonts w:ascii="Times New Roman" w:hAnsi="Times New Roman"/>
          <w:sz w:val="28"/>
          <w:szCs w:val="28"/>
        </w:rPr>
        <w:t>4.11. ЦЕНТР ПОЗАШКІЛЬНОЇ ОСВІТИ</w:t>
      </w:r>
    </w:p>
    <w:p w:rsidR="00A55C41" w:rsidP="00A55C41" w14:paraId="591D0BEB"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4.11.1. ЦЕНТР ПОЗАШКІЛЬНОЇ ОСВІТИ (заклад позашкільної освіти) – внутрішній структурний підрозділ ЗАКЛАДУ (далі – ЦПО ЗАКЛАДУ), не має статусу юридичної особи, не є відокремленим і діє на підставі законодавства України, Положення про Центр позашкільної освіти та Статуту ЗАКЛАДУ.</w:t>
      </w:r>
    </w:p>
    <w:p w:rsidR="00A55C41" w:rsidP="00A55C41" w14:paraId="4A5F2005"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4.11.2. Позашкільна освіта є складовою системи безперервної освіти, визначеної Конституцією України, Законом України «Про освіту» і спрямована на розвиток здібностей та обдарувань здобувачів освіти задоволення їх інтересів, духовних запитів і потреб у професійному визначенні.</w:t>
      </w:r>
    </w:p>
    <w:p w:rsidR="00A55C41" w:rsidP="00A55C41" w14:paraId="3E5C3E00"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4.11.3. Зміст діяльності ЦПО ЗАКЛАДУ визначається </w:t>
      </w:r>
      <w:bookmarkStart w:id="21" w:name="_Hlk218669992"/>
      <w:r>
        <w:rPr>
          <w:rFonts w:ascii="Times New Roman" w:hAnsi="Times New Roman"/>
          <w:sz w:val="28"/>
          <w:szCs w:val="28"/>
        </w:rPr>
        <w:t xml:space="preserve">організацією  </w:t>
      </w:r>
      <w:bookmarkEnd w:id="21"/>
      <w:r>
        <w:rPr>
          <w:rFonts w:ascii="Times New Roman" w:hAnsi="Times New Roman"/>
          <w:sz w:val="28"/>
          <w:szCs w:val="28"/>
        </w:rPr>
        <w:t>освітнього процесу з урахуванням інтересів здобувачів позашкільної освіти та реалізується відповідно до навчальних програм за напрямами позашкільної освіти на основі вільного вибору здобувачів освіти.</w:t>
      </w:r>
    </w:p>
    <w:p w:rsidR="00A55C41" w:rsidP="00A55C41" w14:paraId="73C36C33"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4.11.4. ЦПО ЗАКЛАДУ може використовувати типові освітні програми затверджені в установленому порядку Міністерством освіти і науки України або розробляти свої освітні програми на основі типових освітніх програм.</w:t>
      </w:r>
    </w:p>
    <w:p w:rsidR="00A55C41" w:rsidP="00A55C41" w14:paraId="2B1AD771" w14:textId="77777777">
      <w:pPr>
        <w:spacing w:before="120" w:after="120" w:line="240" w:lineRule="auto"/>
        <w:jc w:val="both"/>
        <w:rPr>
          <w:rFonts w:ascii="Times New Roman" w:hAnsi="Times New Roman"/>
          <w:sz w:val="28"/>
          <w:szCs w:val="28"/>
        </w:rPr>
      </w:pPr>
    </w:p>
    <w:p w:rsidR="00A55C41" w:rsidP="00A55C41" w14:paraId="3FC7C7B8" w14:textId="77777777">
      <w:pPr>
        <w:spacing w:before="120" w:after="120" w:line="240" w:lineRule="auto"/>
        <w:jc w:val="center"/>
        <w:rPr>
          <w:rFonts w:ascii="Times New Roman" w:hAnsi="Times New Roman"/>
          <w:sz w:val="28"/>
          <w:szCs w:val="28"/>
        </w:rPr>
      </w:pPr>
      <w:r>
        <w:rPr>
          <w:rFonts w:ascii="Times New Roman" w:hAnsi="Times New Roman"/>
          <w:sz w:val="28"/>
          <w:szCs w:val="28"/>
        </w:rPr>
        <w:t>5. ВИХОВНИЙ ПРОЦЕС У ЗАКЛАДІ</w:t>
      </w:r>
    </w:p>
    <w:p w:rsidR="00A55C41" w:rsidP="00A55C41" w14:paraId="6E45A420"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5.1. 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дошкільну освіту», «Про повну загальну середню освіту», «Про позашкільну освіту», іншими нормативно-правовими актами України і цим Статутом.</w:t>
      </w:r>
    </w:p>
    <w:p w:rsidR="00A55C41" w:rsidP="00A55C41" w14:paraId="00B64801" w14:textId="77777777">
      <w:pPr>
        <w:spacing w:before="120" w:after="120" w:line="240" w:lineRule="auto"/>
        <w:ind w:firstLine="567"/>
        <w:jc w:val="both"/>
        <w:rPr>
          <w:rFonts w:ascii="Times New Roman" w:hAnsi="Times New Roman"/>
          <w:sz w:val="28"/>
          <w:szCs w:val="28"/>
        </w:rPr>
      </w:pPr>
      <w:bookmarkStart w:id="22" w:name="n230"/>
      <w:bookmarkEnd w:id="22"/>
      <w:r>
        <w:rPr>
          <w:rFonts w:ascii="Times New Roman" w:hAnsi="Times New Roman"/>
          <w:sz w:val="28"/>
          <w:szCs w:val="28"/>
        </w:rPr>
        <w:t>5.2. Єдність навчання, виховання і розвитку здобувачів освіти забезпечується спільними зусиллями всіх учасників освітнього процесу.</w:t>
      </w:r>
    </w:p>
    <w:p w:rsidR="00A55C41" w:rsidP="00A55C41" w14:paraId="6BF502E3"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5.3. Цілі виховного процесу в ЗАКЛАДІ визначаються на основі принципів, закладених у Конституції та законах України, міжнародних договорах, та інших нормативно-правових актах.</w:t>
      </w:r>
    </w:p>
    <w:p w:rsidR="00A55C41" w:rsidP="00A55C41" w14:paraId="317CA4F8"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5.4. Дисципліна в ЗАКЛАДІ дотримується на основі взаємоповаги усіх учасників освітнього процесу, дотримання правил для здобувачів освіти, правил внутрішнього розпорядку для працівників та цього Статуту. Застосування методів фізичного та психічного насильства до здобувачів освіти  забороняється.</w:t>
      </w:r>
    </w:p>
    <w:p w:rsidR="00A55C41" w:rsidP="00A55C41" w14:paraId="15D18FB2" w14:textId="77777777">
      <w:pPr>
        <w:spacing w:before="120" w:after="120" w:line="240" w:lineRule="auto"/>
        <w:jc w:val="center"/>
        <w:rPr>
          <w:rFonts w:ascii="Times New Roman" w:hAnsi="Times New Roman"/>
        </w:rPr>
      </w:pPr>
    </w:p>
    <w:p w:rsidR="00A55C41" w:rsidP="00A55C41" w14:paraId="23824BB9" w14:textId="77777777">
      <w:pPr>
        <w:spacing w:before="120" w:after="120" w:line="240" w:lineRule="auto"/>
        <w:jc w:val="center"/>
        <w:rPr>
          <w:rFonts w:ascii="Times New Roman" w:hAnsi="Times New Roman"/>
          <w:sz w:val="28"/>
          <w:szCs w:val="28"/>
        </w:rPr>
      </w:pPr>
      <w:r>
        <w:rPr>
          <w:rFonts w:ascii="Times New Roman" w:hAnsi="Times New Roman"/>
          <w:sz w:val="28"/>
          <w:szCs w:val="28"/>
        </w:rPr>
        <w:t>6. УЧАСНИКИ ОСВІТНЬОГО ПРОЦЕСУ</w:t>
      </w:r>
    </w:p>
    <w:p w:rsidR="00A55C41" w:rsidP="00A55C41" w14:paraId="589FCA8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6.1. Учасниками освітнього процесу в ЗАКЛАДІ є: </w:t>
      </w:r>
    </w:p>
    <w:p w:rsidR="00A55C41" w:rsidP="00A55C41" w14:paraId="052A74F8"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здобувачі освіти; </w:t>
      </w:r>
    </w:p>
    <w:p w:rsidR="00A55C41" w:rsidP="00A55C41" w14:paraId="48D5F73B"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педагогічні працівники;</w:t>
      </w:r>
    </w:p>
    <w:p w:rsidR="00A55C41" w:rsidP="00A55C41" w14:paraId="537A618F"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працівники закладу освіти; </w:t>
      </w:r>
    </w:p>
    <w:p w:rsidR="00A55C41" w:rsidP="00A55C41" w14:paraId="18FD7D99"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батьки здобувачів освіти або особи, які їх замінюють; </w:t>
      </w:r>
    </w:p>
    <w:p w:rsidR="00A55C41" w:rsidP="00A55C41" w14:paraId="4FC81778"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A55C41" w:rsidP="00A55C41" w14:paraId="4A393BF9" w14:textId="77777777">
      <w:pPr>
        <w:numPr>
          <w:ilvl w:val="0"/>
          <w:numId w:val="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 рішенням керівника ЗАКЛАДУ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w:t>
      </w:r>
      <w:r>
        <w:rPr>
          <w:rFonts w:ascii="Times New Roman" w:hAnsi="Times New Roman"/>
          <w:sz w:val="28"/>
          <w:szCs w:val="28"/>
        </w:rPr>
        <w:t xml:space="preserve">особи. Відповідальність за зміст заходів, проведених залученими особами, несе керівник ЗАКЛАДУ. </w:t>
      </w:r>
    </w:p>
    <w:p w:rsidR="00A55C41" w:rsidP="00A55C41" w14:paraId="10BE9015"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дошкільну освіту», «Про повну загальну середню освіту», «Про позашкільну освіту», іншими законодавчими актами, цим Статутом, правилами внутрішнього розпорядку ЗАКЛАДУ. </w:t>
      </w:r>
    </w:p>
    <w:p w:rsidR="00A55C41" w:rsidP="00A55C41" w14:paraId="79AA3A2F"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6.3. Здобувачі освіти </w:t>
      </w:r>
    </w:p>
    <w:p w:rsidR="00A55C41" w:rsidP="00A55C41" w14:paraId="128724FF" w14:textId="77777777">
      <w:pPr>
        <w:spacing w:after="0" w:line="240" w:lineRule="auto"/>
        <w:ind w:firstLine="567"/>
        <w:jc w:val="both"/>
        <w:rPr>
          <w:rFonts w:ascii="Times New Roman" w:hAnsi="Times New Roman"/>
          <w:sz w:val="28"/>
          <w:szCs w:val="28"/>
        </w:rPr>
      </w:pPr>
      <w:r>
        <w:rPr>
          <w:rFonts w:ascii="Times New Roman" w:hAnsi="Times New Roman"/>
          <w:sz w:val="28"/>
          <w:szCs w:val="28"/>
        </w:rPr>
        <w:t>6.3.1. Здобувачі освіти мають право на:</w:t>
      </w:r>
    </w:p>
    <w:p w:rsidR="00A55C41" w:rsidP="00A55C41" w14:paraId="65A3114B"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повагу людської гідності; </w:t>
      </w:r>
    </w:p>
    <w:p w:rsidR="00A55C41" w:rsidP="00A55C41" w14:paraId="3BDB4F1A"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Pr>
          <w:rFonts w:ascii="Times New Roman" w:hAnsi="Times New Roman"/>
          <w:sz w:val="28"/>
          <w:szCs w:val="28"/>
        </w:rPr>
        <w:t>булінгу</w:t>
      </w:r>
      <w:r>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здобувача освіти; </w:t>
      </w:r>
    </w:p>
    <w:p w:rsidR="00A55C41" w:rsidP="00A55C41" w14:paraId="67765EA7"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комфортні, безпечні та нешкідливі умови  виховання та навчання;</w:t>
      </w:r>
    </w:p>
    <w:p w:rsidR="00A55C41" w:rsidP="00A55C41" w14:paraId="431A0E13"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захист від будь-якої інформації, пропаганди та агітації, що завдає шкоди її здоров'ю, моральному та духовному розвитку;</w:t>
      </w:r>
    </w:p>
    <w:p w:rsidR="00A55C41" w:rsidP="00A55C41" w14:paraId="599ACDD6"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якісні освітні послуги; </w:t>
      </w:r>
    </w:p>
    <w:p w:rsidR="00A55C41" w:rsidP="00A55C41" w14:paraId="22D769E7"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 </w:t>
      </w:r>
    </w:p>
    <w:p w:rsidR="00A55C41" w:rsidP="00A55C41" w14:paraId="3D06909E"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справедливе та об’єктивне оцінювання результатів навчання;</w:t>
      </w:r>
    </w:p>
    <w:p w:rsidR="00A55C41" w:rsidP="00A55C41" w14:paraId="3FE6E519"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A55C41" w:rsidP="00A55C41" w14:paraId="17EFD8E9"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A55C41" w:rsidP="00A55C41" w14:paraId="67611A8A"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відповідно до спеціальних законів;</w:t>
      </w:r>
    </w:p>
    <w:p w:rsidR="00A55C41" w:rsidP="00A55C41" w14:paraId="13440D4E"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A55C41" w:rsidP="00A55C41" w14:paraId="34BF35C4"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відзначення успіхів в освітній діяльності; </w:t>
      </w:r>
    </w:p>
    <w:p w:rsidR="00A55C41" w:rsidP="00A55C41" w14:paraId="267E5E2C"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отримання соціальних та психолого-педагогічних послуг як особа, яка постраждала від </w:t>
      </w:r>
      <w:r>
        <w:rPr>
          <w:rFonts w:ascii="Times New Roman" w:hAnsi="Times New Roman"/>
          <w:sz w:val="28"/>
          <w:szCs w:val="28"/>
        </w:rPr>
        <w:t>булінгу</w:t>
      </w:r>
      <w:r>
        <w:rPr>
          <w:rFonts w:ascii="Times New Roman" w:hAnsi="Times New Roman"/>
          <w:sz w:val="28"/>
          <w:szCs w:val="28"/>
        </w:rPr>
        <w:t xml:space="preserve"> (цькування), стала його свідком або вчинила </w:t>
      </w:r>
      <w:r>
        <w:rPr>
          <w:rFonts w:ascii="Times New Roman" w:hAnsi="Times New Roman"/>
          <w:sz w:val="28"/>
          <w:szCs w:val="28"/>
        </w:rPr>
        <w:t>булінг</w:t>
      </w:r>
      <w:r>
        <w:rPr>
          <w:rFonts w:ascii="Times New Roman" w:hAnsi="Times New Roman"/>
          <w:sz w:val="28"/>
          <w:szCs w:val="28"/>
        </w:rPr>
        <w:t xml:space="preserve"> (цькування); </w:t>
      </w:r>
    </w:p>
    <w:p w:rsidR="00A55C41" w:rsidP="00A55C41" w14:paraId="58EF79C7"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A55C41" w:rsidP="00A55C41" w14:paraId="761F9F2E"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отримання додаткових, у тому числі платних, навчальних послуг; </w:t>
      </w:r>
    </w:p>
    <w:p w:rsidR="00A55C41" w:rsidP="00A55C41" w14:paraId="362AAA63" w14:textId="77777777">
      <w:pPr>
        <w:numPr>
          <w:ilvl w:val="0"/>
          <w:numId w:val="1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bookmarkStart w:id="23" w:name="n294"/>
      <w:bookmarkEnd w:id="23"/>
    </w:p>
    <w:p w:rsidR="00A55C41" w:rsidP="00A55C41" w14:paraId="1DD7696A"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6.3.2. Здобувачам освіти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A55C41" w:rsidP="00A55C41" w14:paraId="6BF3CBFD"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6.3.3. Здобувачі освіти, за умови відповідного фінансування,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здобувачів освіти відповідного року навчання у ЗАКЛАДІ. </w:t>
      </w:r>
    </w:p>
    <w:p w:rsidR="00A55C41" w:rsidP="00A55C41" w14:paraId="02E5A9D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6.3.4. Здобувачі освіти зобов'язані: </w:t>
      </w:r>
    </w:p>
    <w:p w:rsidR="00A55C41" w:rsidP="00A55C41" w14:paraId="3FB24DFD" w14:textId="77777777">
      <w:pPr>
        <w:numPr>
          <w:ilvl w:val="0"/>
          <w:numId w:val="1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A55C41" w:rsidP="00A55C41" w14:paraId="3666C06D" w14:textId="77777777">
      <w:pPr>
        <w:numPr>
          <w:ilvl w:val="0"/>
          <w:numId w:val="1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A55C41" w:rsidP="00A55C41" w14:paraId="1EF0D417" w14:textId="77777777">
      <w:pPr>
        <w:numPr>
          <w:ilvl w:val="0"/>
          <w:numId w:val="1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вимог Статуту, правил внутрішнього розпорядку ЗАКЛАДУ; </w:t>
      </w:r>
    </w:p>
    <w:p w:rsidR="00A55C41" w:rsidP="00A55C41" w14:paraId="18053C91" w14:textId="77777777">
      <w:pPr>
        <w:numPr>
          <w:ilvl w:val="0"/>
          <w:numId w:val="1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відповідально</w:t>
      </w:r>
      <w:r>
        <w:rPr>
          <w:rFonts w:ascii="Times New Roman" w:hAnsi="Times New Roman"/>
          <w:sz w:val="28"/>
          <w:szCs w:val="28"/>
        </w:rPr>
        <w:t xml:space="preserve"> та дбайливо ставитися до власного здоров’я, здоров’я оточуючих, довкілля; </w:t>
      </w:r>
    </w:p>
    <w:p w:rsidR="00A55C41" w:rsidP="00A55C41" w14:paraId="1BF141B9" w14:textId="77777777">
      <w:pPr>
        <w:numPr>
          <w:ilvl w:val="0"/>
          <w:numId w:val="1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бережливо ставитись до державного, громадського та особистого майна; </w:t>
      </w:r>
    </w:p>
    <w:p w:rsidR="00A55C41" w:rsidP="00A55C41" w14:paraId="11730EC8" w14:textId="77777777">
      <w:pPr>
        <w:numPr>
          <w:ilvl w:val="0"/>
          <w:numId w:val="1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повідомляти керівництво ЗАКЛАДУ про факти </w:t>
      </w:r>
      <w:r>
        <w:rPr>
          <w:rFonts w:ascii="Times New Roman" w:hAnsi="Times New Roman"/>
          <w:sz w:val="28"/>
          <w:szCs w:val="28"/>
        </w:rPr>
        <w:t>булінгу</w:t>
      </w:r>
      <w:r>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A55C41" w:rsidP="00A55C41" w14:paraId="060AC775" w14:textId="77777777">
      <w:pPr>
        <w:numPr>
          <w:ilvl w:val="0"/>
          <w:numId w:val="1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користуватись мобільними телефонами, планшетами, ноутбуками під час проведення навчальних занять лише за дозволом класних керівників/ вчителів-</w:t>
      </w:r>
      <w:r>
        <w:rPr>
          <w:rFonts w:ascii="Times New Roman" w:hAnsi="Times New Roman"/>
          <w:sz w:val="28"/>
          <w:szCs w:val="28"/>
        </w:rPr>
        <w:t>предметників</w:t>
      </w:r>
      <w:r>
        <w:rPr>
          <w:rFonts w:ascii="Times New Roman" w:hAnsi="Times New Roman"/>
          <w:sz w:val="28"/>
          <w:szCs w:val="28"/>
        </w:rPr>
        <w:t xml:space="preserve">. </w:t>
      </w:r>
    </w:p>
    <w:p w:rsidR="00A55C41" w:rsidP="00A55C41" w14:paraId="66927AD7" w14:textId="77777777">
      <w:pPr>
        <w:spacing w:after="0" w:line="240" w:lineRule="auto"/>
        <w:ind w:firstLine="567"/>
        <w:jc w:val="both"/>
        <w:rPr>
          <w:rFonts w:ascii="Times New Roman" w:hAnsi="Times New Roman"/>
          <w:sz w:val="28"/>
          <w:szCs w:val="28"/>
        </w:rPr>
      </w:pPr>
      <w:r>
        <w:rPr>
          <w:rFonts w:ascii="Times New Roman" w:hAnsi="Times New Roman"/>
          <w:sz w:val="28"/>
          <w:szCs w:val="28"/>
        </w:rPr>
        <w:t>6.3.5. Здобувачам освіти забороняється:</w:t>
      </w:r>
    </w:p>
    <w:p w:rsidR="00A55C41" w:rsidP="00A55C41" w14:paraId="1C7F71CF" w14:textId="77777777">
      <w:pPr>
        <w:numPr>
          <w:ilvl w:val="0"/>
          <w:numId w:val="1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приносити до ЗАКЛАДУ предмети, або речовини, які можуть зашкодити здоров’ю та безпеці оточуючих, або завадити проведенню освітнього процесу;</w:t>
      </w:r>
    </w:p>
    <w:p w:rsidR="00A55C41" w:rsidP="00A55C41" w14:paraId="603DD4A9" w14:textId="77777777">
      <w:pPr>
        <w:numPr>
          <w:ilvl w:val="0"/>
          <w:numId w:val="1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паління та вживання алкогольних напоїв на території ЗАКЛАДУ;</w:t>
      </w:r>
    </w:p>
    <w:p w:rsidR="00A55C41" w:rsidP="00A55C41" w14:paraId="3F1435A8" w14:textId="77777777">
      <w:pPr>
        <w:numPr>
          <w:ilvl w:val="0"/>
          <w:numId w:val="1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брати без дозволу чужі речі;</w:t>
      </w:r>
    </w:p>
    <w:p w:rsidR="00A55C41" w:rsidP="00A55C41" w14:paraId="055B34D8" w14:textId="77777777">
      <w:pPr>
        <w:numPr>
          <w:ilvl w:val="0"/>
          <w:numId w:val="1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бігати  сходами, коридорами та в класних приміщеннях;</w:t>
      </w:r>
    </w:p>
    <w:p w:rsidR="00A55C41" w:rsidP="00A55C41" w14:paraId="1706E889" w14:textId="77777777">
      <w:pPr>
        <w:numPr>
          <w:ilvl w:val="0"/>
          <w:numId w:val="1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штовхатися</w:t>
      </w:r>
      <w:r>
        <w:rPr>
          <w:rFonts w:ascii="Times New Roman" w:hAnsi="Times New Roman"/>
          <w:sz w:val="28"/>
          <w:szCs w:val="28"/>
        </w:rPr>
        <w:t xml:space="preserve"> або грати у м’яча у приміщеннях, не пристосованих для цього;</w:t>
      </w:r>
    </w:p>
    <w:p w:rsidR="00A55C41" w:rsidP="00A55C41" w14:paraId="7F138DBB" w14:textId="77777777">
      <w:pPr>
        <w:numPr>
          <w:ilvl w:val="0"/>
          <w:numId w:val="1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сваритися між собою та зі сторонніми людьми, з’ясовувати стосунки за погані слова, битися;</w:t>
      </w:r>
    </w:p>
    <w:p w:rsidR="00A55C41" w:rsidP="00A55C41" w14:paraId="2C314774" w14:textId="77777777">
      <w:pPr>
        <w:numPr>
          <w:ilvl w:val="0"/>
          <w:numId w:val="12"/>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перебувати у приміщеннях їдальні у верхньому одязі.</w:t>
      </w:r>
    </w:p>
    <w:p w:rsidR="00A55C41" w:rsidP="00A55C41" w14:paraId="798F052E"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w:t>
      </w:r>
      <w:r>
        <w:rPr>
          <w:rFonts w:ascii="Times New Roman" w:hAnsi="Times New Roman"/>
          <w:sz w:val="28"/>
          <w:szCs w:val="28"/>
        </w:rPr>
        <w:t>освіти під час освітнього процесу до виконання робіт чи до участі у заходах, не пов’язаних з реалізацією освітньої програми, забороняється.</w:t>
      </w:r>
    </w:p>
    <w:p w:rsidR="00A55C41" w:rsidP="00A55C41" w14:paraId="7EC69FF5"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6.3.7.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 </w:t>
      </w:r>
    </w:p>
    <w:p w:rsidR="00A55C41" w:rsidP="00A55C41" w14:paraId="24F369B9"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6.3.8. За невиконання здобувачами освіти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w:t>
      </w:r>
      <w:r>
        <w:rPr>
          <w:rFonts w:ascii="Times New Roman" w:hAnsi="Times New Roman"/>
          <w:sz w:val="28"/>
          <w:szCs w:val="28"/>
        </w:rPr>
        <w:t>недоброчесності</w:t>
      </w:r>
      <w:r>
        <w:rPr>
          <w:rFonts w:ascii="Times New Roman" w:hAnsi="Times New Roman"/>
          <w:sz w:val="28"/>
          <w:szCs w:val="28"/>
        </w:rPr>
        <w:t xml:space="preserve">,  документів ЗАКЛАДУ, схвалених педагогічною радою. </w:t>
      </w:r>
    </w:p>
    <w:p w:rsidR="00A55C41" w:rsidP="00A55C41" w14:paraId="292BB174"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6.4. Педагогічні працівники</w:t>
      </w:r>
    </w:p>
    <w:p w:rsidR="00A55C41" w:rsidP="00A55C41" w14:paraId="0C43816A"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 який дозволяє виконувати професійні обов’язки. </w:t>
      </w:r>
    </w:p>
    <w:p w:rsidR="00A55C41" w:rsidP="00A55C41" w14:paraId="14C883EC"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A55C41" w:rsidP="00A55C41" w14:paraId="6B79A1FD"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наказом керівника ЗАКЛАДУ проходять педагогічну інтернатуру. </w:t>
      </w:r>
    </w:p>
    <w:p w:rsidR="00A55C41" w:rsidP="00A55C41" w14:paraId="34485C06"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A55C41" w:rsidP="00A55C41" w14:paraId="56FF286C"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 </w:t>
      </w:r>
    </w:p>
    <w:p w:rsidR="00A55C41" w:rsidP="00A55C41" w14:paraId="15BE93B3"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6.4.6. Обсяг педагогічного навантаження вчителів визначається відповідно до законодавства керівником ЗАКЛАДУ.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додержанням законодавства України про працю. Педагогічні працівники, які </w:t>
      </w:r>
      <w:r>
        <w:rPr>
          <w:rFonts w:ascii="Times New Roman" w:hAnsi="Times New Roman"/>
          <w:sz w:val="28"/>
          <w:szCs w:val="28"/>
        </w:rPr>
        <w:t xml:space="preserve">відмовились продовжувати роботу у зв’язку із зміною істотних умов праці, підлягають звільненню з дотриманням норм чинного законодавства. </w:t>
      </w:r>
    </w:p>
    <w:p w:rsidR="00A55C41" w:rsidP="00A55C41" w14:paraId="4B34F30C"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w:t>
      </w:r>
    </w:p>
    <w:p w:rsidR="00A55C41" w:rsidP="00A55C41" w14:paraId="495CF5F7"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6.4.8. Керівник ЗАКЛАДУ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 </w:t>
      </w:r>
    </w:p>
    <w:p w:rsidR="00A55C41" w:rsidP="00A55C41" w14:paraId="0E54E012"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A55C41" w:rsidP="00A55C41" w14:paraId="6924D61F"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6.4.10. Педагогічні працівники закладу освіти підлягають атестації (сертифікації) відповідно до порядку згідно з діючим законодавством України.</w:t>
      </w:r>
    </w:p>
    <w:p w:rsidR="00A55C41" w:rsidP="00A55C41" w14:paraId="45375D52"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дошкільну освіту», «Про повну загальну середню освіту», «Про позашкільну освіту» та іншими нормативно-правовими актами. </w:t>
      </w:r>
    </w:p>
    <w:p w:rsidR="00A55C41" w:rsidP="00A55C41" w14:paraId="7803E881" w14:textId="77777777">
      <w:pPr>
        <w:spacing w:after="0" w:line="240" w:lineRule="auto"/>
        <w:ind w:firstLine="567"/>
        <w:jc w:val="both"/>
        <w:rPr>
          <w:rFonts w:ascii="Times New Roman" w:hAnsi="Times New Roman"/>
          <w:sz w:val="28"/>
          <w:szCs w:val="28"/>
        </w:rPr>
      </w:pPr>
      <w:r>
        <w:rPr>
          <w:rFonts w:ascii="Times New Roman" w:hAnsi="Times New Roman"/>
          <w:sz w:val="28"/>
          <w:szCs w:val="28"/>
        </w:rPr>
        <w:t>6.4.12. Педагогічні працівники ЗАКЛАДУ мають право на:</w:t>
      </w:r>
    </w:p>
    <w:p w:rsidR="00A55C41" w:rsidP="00A55C41" w14:paraId="48FB9546"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безпечні і нешкідливі умови праці; </w:t>
      </w:r>
    </w:p>
    <w:p w:rsidR="00A55C41" w:rsidP="00A55C41" w14:paraId="769A745F"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A55C41" w:rsidP="00A55C41" w14:paraId="1E6F4777"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педагогічну ініціативу; </w:t>
      </w:r>
    </w:p>
    <w:p w:rsidR="00A55C41" w:rsidP="00A55C41" w14:paraId="2E1569E3"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розроблення та впровадження авторських навчальних програм, </w:t>
      </w:r>
      <w:r>
        <w:rPr>
          <w:rFonts w:ascii="Times New Roman" w:hAnsi="Times New Roman"/>
          <w:sz w:val="28"/>
          <w:szCs w:val="28"/>
        </w:rPr>
        <w:t>проєктів</w:t>
      </w:r>
      <w:r>
        <w:rPr>
          <w:rFonts w:ascii="Times New Roman" w:hAnsi="Times New Roman"/>
          <w:sz w:val="28"/>
          <w:szCs w:val="28"/>
        </w:rPr>
        <w:t>, освітніх технологій, використання інноваційних прийомів та засобів навчання;</w:t>
      </w:r>
    </w:p>
    <w:p w:rsidR="00A55C41" w:rsidP="00A55C41" w14:paraId="068BF226"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A55C41" w:rsidP="00A55C41" w14:paraId="41D556A0"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підвищення кваліфікації, перепідготовку; </w:t>
      </w:r>
    </w:p>
    <w:p w:rsidR="00A55C41" w:rsidP="00A55C41" w14:paraId="30690228"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вільний вибір освітніх програм, форм навчання в закладі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A55C41" w:rsidP="00A55C41" w14:paraId="47847DB1"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A55C41" w:rsidP="00A55C41" w14:paraId="40D6BBE1"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сертифікацію на добровільних засадах; </w:t>
      </w:r>
    </w:p>
    <w:p w:rsidR="00A55C41" w:rsidP="00A55C41" w14:paraId="08F272A5"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справедливе та об’єктивне оцінювання своєї професійної діяльності;</w:t>
      </w:r>
    </w:p>
    <w:p w:rsidR="00A55C41" w:rsidP="00A55C41" w14:paraId="5824D77E"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відзначення успіхів у своїй професійній діяльності; </w:t>
      </w:r>
    </w:p>
    <w:p w:rsidR="00A55C41" w:rsidP="00A55C41" w14:paraId="186BD56B"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A55C41" w:rsidP="00A55C41" w14:paraId="7BE718C6"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у громадському самоврядуванні закладу освіти; </w:t>
      </w:r>
    </w:p>
    <w:p w:rsidR="00A55C41" w:rsidP="00A55C41" w14:paraId="6BAE58E4"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участь у роботі колегіальних органів управління ЗАКЛАДУ; </w:t>
      </w:r>
    </w:p>
    <w:p w:rsidR="00A55C41" w:rsidP="00A55C41" w14:paraId="1A951180"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A55C41" w:rsidP="00A55C41" w14:paraId="63CD19EA"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професійної честі та гідності; </w:t>
      </w:r>
    </w:p>
    <w:p w:rsidR="00A55C41" w:rsidP="00A55C41" w14:paraId="4E680B9C" w14:textId="77777777">
      <w:pPr>
        <w:numPr>
          <w:ilvl w:val="0"/>
          <w:numId w:val="1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Pr>
          <w:rFonts w:ascii="Times New Roman" w:hAnsi="Times New Roman"/>
          <w:sz w:val="28"/>
          <w:szCs w:val="28"/>
        </w:rPr>
        <w:t>булінгу</w:t>
      </w:r>
      <w:r>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A55C41" w:rsidP="00A55C41" w14:paraId="08924534" w14:textId="77777777">
      <w:pPr>
        <w:spacing w:after="0" w:line="240" w:lineRule="auto"/>
        <w:ind w:firstLine="567"/>
        <w:jc w:val="both"/>
        <w:rPr>
          <w:rFonts w:ascii="Times New Roman" w:hAnsi="Times New Roman"/>
          <w:sz w:val="28"/>
          <w:szCs w:val="28"/>
        </w:rPr>
      </w:pPr>
      <w:r>
        <w:rPr>
          <w:rFonts w:ascii="Times New Roman" w:hAnsi="Times New Roman"/>
          <w:sz w:val="28"/>
          <w:szCs w:val="28"/>
        </w:rPr>
        <w:t>6.4.13. Педагогічні працівники ЗАКЛАДУ зобов’язані:</w:t>
      </w:r>
    </w:p>
    <w:p w:rsidR="00A55C41" w:rsidP="00A55C41" w14:paraId="6E759416"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A55C41" w:rsidP="00A55C41" w14:paraId="2FBEF2AD"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A55C41" w:rsidP="00A55C41" w14:paraId="4B7092DD"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A55C41" w:rsidP="00A55C41" w14:paraId="38BF1515"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обов’язки, визначені освітнім законодавством, установчими документами ЗАКЛАДУ, трудовим договором чи контрактом та/або їхніми посадовими інструкціями; </w:t>
      </w:r>
    </w:p>
    <w:p w:rsidR="00A55C41" w:rsidP="00A55C41" w14:paraId="15989695"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A55C41" w:rsidP="00A55C41" w14:paraId="19D57E57"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A55C41" w:rsidP="00A55C41" w14:paraId="2E5C8987"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A55C41" w:rsidP="00A55C41" w14:paraId="2F14C32E"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A55C41" w:rsidP="00A55C41" w14:paraId="4A908BF5"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A55C41" w:rsidP="00A55C41" w14:paraId="26562473"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єдність навчання, виховання та розвитку здобувачів освіти, а також дотримуватися у своїй педагогічній діяльності інших принципів освітньої діяльності, визначених статтею 6 Закону України «Про освіту»;</w:t>
      </w:r>
    </w:p>
    <w:p w:rsidR="00A55C41" w:rsidP="00A55C41" w14:paraId="51C11F93"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A55C41" w:rsidP="00A55C41" w14:paraId="78E53566"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педагогічної етики; </w:t>
      </w:r>
    </w:p>
    <w:p w:rsidR="00A55C41" w:rsidP="00A55C41" w14:paraId="0C3E7295"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A55C41" w:rsidP="00A55C41" w14:paraId="52BE8097"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ЗАКЛАДУ алкогольних напоїв, наркотичних засобів, іншим шкідливим звичкам;</w:t>
      </w:r>
    </w:p>
    <w:p w:rsidR="00A55C41" w:rsidP="00A55C41" w14:paraId="7157FF1D"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повідомляти керівництво ЗАКЛАДУ про факти </w:t>
      </w:r>
      <w:r>
        <w:rPr>
          <w:rFonts w:ascii="Times New Roman" w:hAnsi="Times New Roman"/>
          <w:sz w:val="28"/>
          <w:szCs w:val="28"/>
        </w:rPr>
        <w:t>булінгу</w:t>
      </w:r>
      <w:r>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Pr>
          <w:rFonts w:ascii="Times New Roman" w:hAnsi="Times New Roman"/>
          <w:sz w:val="28"/>
          <w:szCs w:val="28"/>
        </w:rPr>
        <w:t>булінгу</w:t>
      </w:r>
      <w:r>
        <w:rPr>
          <w:rFonts w:ascii="Times New Roman" w:hAnsi="Times New Roman"/>
          <w:sz w:val="28"/>
          <w:szCs w:val="28"/>
        </w:rPr>
        <w:t xml:space="preserve"> (цькування);</w:t>
      </w:r>
    </w:p>
    <w:p w:rsidR="00A55C41" w:rsidP="00A55C41" w14:paraId="57E2E8B4"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володіти навичками з надання </w:t>
      </w:r>
      <w:r>
        <w:rPr>
          <w:rFonts w:ascii="Times New Roman" w:hAnsi="Times New Roman"/>
          <w:sz w:val="28"/>
          <w:szCs w:val="28"/>
        </w:rPr>
        <w:t>домедичної</w:t>
      </w:r>
      <w:r>
        <w:rPr>
          <w:rFonts w:ascii="Times New Roman" w:hAnsi="Times New Roman"/>
          <w:sz w:val="28"/>
          <w:szCs w:val="28"/>
        </w:rPr>
        <w:t xml:space="preserve"> допомоги дітям; </w:t>
      </w:r>
    </w:p>
    <w:p w:rsidR="00A55C41" w:rsidP="00A55C41" w14:paraId="37063442"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постійно підвищувати свій професійний і загальнокультурний рівні та педагогічну майстерність; </w:t>
      </w:r>
    </w:p>
    <w:p w:rsidR="00A55C41" w:rsidP="00A55C41" w14:paraId="040F8CEA"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роботі педагогічної ради, засіданнях предметних (циклових) комісій, методичних об’єднань, нарадах, зборах; </w:t>
      </w:r>
    </w:p>
    <w:p w:rsidR="00A55C41" w:rsidP="00A55C41" w14:paraId="639DA4AD"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накази і розпорядження директора ЗАКЛАДУ; </w:t>
      </w:r>
    </w:p>
    <w:p w:rsidR="00A55C41" w:rsidP="00A55C41" w14:paraId="31C37F7A"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вести відповідну документацію; </w:t>
      </w:r>
    </w:p>
    <w:p w:rsidR="00A55C41" w:rsidP="00A55C41" w14:paraId="33FE441D"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зростанню іміджу ЗАКЛАДУ; </w:t>
      </w:r>
    </w:p>
    <w:p w:rsidR="00A55C41" w:rsidP="00A55C41" w14:paraId="3C87C961"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утримувати навчальні приміщення відповідно до вимог правил пожежної безпеки, охорони праці та безпеки життєдіяльності, санітарно-гігієнічних вимог; </w:t>
      </w:r>
    </w:p>
    <w:p w:rsidR="00A55C41" w:rsidP="00A55C41" w14:paraId="40455499" w14:textId="77777777">
      <w:pPr>
        <w:numPr>
          <w:ilvl w:val="0"/>
          <w:numId w:val="1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обов’язки, передбачені чинним законодавством, посадовими обов’язками, цим Статутом. </w:t>
      </w:r>
    </w:p>
    <w:p w:rsidR="00A55C41" w:rsidP="00A55C41" w14:paraId="3ECB3A90"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6.4.14. Педагогічні працівники, які систематично порушують цей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A55C41" w:rsidP="00A55C41" w14:paraId="15927D02"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6.4.15. Права і обов’язки інших працівників та обслуговуючого персоналу регулюються трудовим законодавством, правилами внутрішнього розпорядку для працівників закладу.</w:t>
      </w:r>
    </w:p>
    <w:p w:rsidR="00A55C41" w:rsidP="00A55C41" w14:paraId="2FD26F46"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6.5. Батьки (особи, які їх замінюють) </w:t>
      </w:r>
    </w:p>
    <w:p w:rsidR="00A55C41" w:rsidP="00A55C41" w14:paraId="3703971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6.5.1. Батьки або особи, які їх замінюють, мають право: </w:t>
      </w:r>
    </w:p>
    <w:p w:rsidR="00A55C41" w:rsidP="00A55C41" w14:paraId="1FC80BD9"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захищати відповідно до законодавства права та законні інтереси здобувачів освіти; </w:t>
      </w:r>
    </w:p>
    <w:p w:rsidR="00A55C41" w:rsidP="00A55C41" w14:paraId="587B4A0A"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звертатися до директора ЗАКЛАДУ, органів управління освітою з питань освіти; </w:t>
      </w:r>
    </w:p>
    <w:p w:rsidR="00A55C41" w:rsidP="00A55C41" w14:paraId="0CD4430B"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обирати заклад освіти, освітню програму, вид і форму здобуття дітьми відповідної освіти;</w:t>
      </w:r>
    </w:p>
    <w:p w:rsidR="00A55C41" w:rsidP="00A55C41" w14:paraId="461CB591"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громадському самоврядуванні закладу, зокрема, обирати і бути обраними до органів громадського самоврядування закладу освіти; </w:t>
      </w:r>
    </w:p>
    <w:p w:rsidR="00A55C41" w:rsidP="00A55C41" w14:paraId="566E5AD5"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A55C41" w:rsidP="00A55C41" w14:paraId="629F9171"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A55C41" w:rsidP="00A55C41" w14:paraId="1E9B83C1"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w:t>
      </w:r>
    </w:p>
    <w:p w:rsidR="00A55C41" w:rsidP="00A55C41" w14:paraId="4F1A4593"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отримувати інформацію про діяльність закладу,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 </w:t>
      </w:r>
    </w:p>
    <w:p w:rsidR="00A55C41" w:rsidP="00A55C41" w14:paraId="3DEBF6AA" w14:textId="77777777">
      <w:pPr>
        <w:numPr>
          <w:ilvl w:val="0"/>
          <w:numId w:val="1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приймати рішення щодо участі дітей в заходах, організованих ЗАКЛАДОМ. </w:t>
      </w:r>
    </w:p>
    <w:p w:rsidR="00A55C41" w:rsidP="00A55C41" w14:paraId="20629E91" w14:textId="77777777">
      <w:pPr>
        <w:spacing w:after="0" w:line="240" w:lineRule="auto"/>
        <w:ind w:firstLine="567"/>
        <w:jc w:val="both"/>
        <w:rPr>
          <w:rFonts w:ascii="Times New Roman" w:hAnsi="Times New Roman"/>
          <w:sz w:val="28"/>
          <w:szCs w:val="28"/>
        </w:rPr>
      </w:pPr>
      <w:r>
        <w:rPr>
          <w:rFonts w:ascii="Times New Roman" w:hAnsi="Times New Roman"/>
          <w:sz w:val="28"/>
          <w:szCs w:val="28"/>
        </w:rPr>
        <w:t>6.5.2. Батьки та особи, які їх замінюють, є відповідальними за здобуття дітьми дошкільної, повної загальної середньої, позашкільної освіти їх виховання і зобов’язані:</w:t>
      </w:r>
    </w:p>
    <w:p w:rsidR="00A55C41" w:rsidP="00A55C41" w14:paraId="0269ED1B"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A55C41" w:rsidP="00A55C41" w14:paraId="34B9E2C6"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A55C41" w:rsidP="00A55C41" w14:paraId="5A3DA816"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A55C41" w:rsidP="00A55C41" w14:paraId="0A6642E4"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A55C41" w:rsidP="00A55C41" w14:paraId="1020D1B7"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A55C41" w:rsidP="00A55C41" w14:paraId="561A0563"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A55C41" w:rsidP="00A55C41" w14:paraId="3F4D91BD"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A55C41" w:rsidP="00A55C41" w14:paraId="1DDCD348"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A55C41" w:rsidP="00A55C41" w14:paraId="3BA23FE8" w14:textId="77777777">
      <w:pPr>
        <w:numPr>
          <w:ilvl w:val="0"/>
          <w:numId w:val="1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дотримуватися установчих документів, правил внутрішнього розпорядку ЗАКЛАДУ.</w:t>
      </w:r>
    </w:p>
    <w:p w:rsidR="00A55C41" w:rsidP="00A55C41" w14:paraId="5A7A7D73"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w:t>
      </w:r>
      <w:r>
        <w:rPr>
          <w:rFonts w:ascii="Times New Roman" w:hAnsi="Times New Roman"/>
          <w:sz w:val="28"/>
          <w:szCs w:val="28"/>
        </w:rPr>
        <w:t xml:space="preserve">установленому порядку клопотання про відповідальність таких осіб, у тому числі, позбавлення їх батьківських прав. </w:t>
      </w:r>
    </w:p>
    <w:p w:rsidR="00A55C41" w:rsidP="00A55C41" w14:paraId="282B7A46" w14:textId="77777777">
      <w:pPr>
        <w:spacing w:before="120" w:after="120" w:line="240" w:lineRule="auto"/>
        <w:ind w:firstLine="567"/>
        <w:jc w:val="both"/>
        <w:rPr>
          <w:rFonts w:ascii="Times New Roman" w:hAnsi="Times New Roman"/>
          <w:sz w:val="28"/>
          <w:szCs w:val="28"/>
        </w:rPr>
      </w:pPr>
    </w:p>
    <w:p w:rsidR="00A55C41" w:rsidP="00A55C41" w14:paraId="26FE8C93" w14:textId="77777777">
      <w:pPr>
        <w:spacing w:before="120" w:after="120" w:line="240" w:lineRule="auto"/>
        <w:jc w:val="center"/>
        <w:rPr>
          <w:rFonts w:ascii="Times New Roman" w:hAnsi="Times New Roman"/>
          <w:sz w:val="28"/>
          <w:szCs w:val="28"/>
        </w:rPr>
      </w:pPr>
      <w:r>
        <w:rPr>
          <w:rFonts w:ascii="Times New Roman" w:hAnsi="Times New Roman"/>
          <w:sz w:val="28"/>
          <w:szCs w:val="28"/>
        </w:rPr>
        <w:t>7. УПРАВЛІННЯ ЗАКЛАДОМ ОСВІТИ</w:t>
      </w:r>
    </w:p>
    <w:p w:rsidR="00A55C41" w:rsidP="00A55C41" w14:paraId="0E639F4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7.1. Управління закладом загальної середньої освіти здійснюють: </w:t>
      </w:r>
    </w:p>
    <w:p w:rsidR="00A55C41" w:rsidP="00A55C41" w14:paraId="1EE1F8EE"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 управління; </w:t>
      </w:r>
    </w:p>
    <w:p w:rsidR="00A55C41" w:rsidP="00A55C41" w14:paraId="5E177449"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керівник ЗАКЛАДУ; </w:t>
      </w:r>
    </w:p>
    <w:p w:rsidR="00A55C41" w:rsidP="00A55C41" w14:paraId="44D50CB4"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педагогічна рада; </w:t>
      </w:r>
    </w:p>
    <w:p w:rsidR="00A55C41" w:rsidP="00A55C41" w14:paraId="3C553CB8" w14:textId="77777777">
      <w:pPr>
        <w:numPr>
          <w:ilvl w:val="0"/>
          <w:numId w:val="17"/>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громадське самоврядування закладу. </w:t>
      </w:r>
    </w:p>
    <w:p w:rsidR="00A55C41" w:rsidP="00A55C41" w14:paraId="2D0724D4"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7.2. Керівник закладу освіти </w:t>
      </w:r>
    </w:p>
    <w:p w:rsidR="00A55C41" w:rsidP="00A55C41" w14:paraId="061CA585"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7.2.1. Керівництво закладом здійснює директор, повноваження якого визначаються Законами України «Про освіту», «Про дошкільну освіту», «Про повну загальну середню освіту», «Про позашкільну освіту», цим Статутом та трудовим договором. Керівник ЗАКЛАДУ здійснює безпосереднє управління закладом і несе відповідальність за освітню, фінансово-господарську та іншу діяльність ЗАКЛАДУ. Керівник є представником закладу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w:t>
      </w:r>
    </w:p>
    <w:p w:rsidR="00A55C41" w:rsidP="00A55C41" w14:paraId="1406A441"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7.2.2. Керівник закладу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A55C41" w:rsidP="00A55C41" w14:paraId="5DD80949" w14:textId="77777777">
      <w:pPr>
        <w:spacing w:after="0" w:line="240" w:lineRule="auto"/>
        <w:ind w:firstLine="567"/>
        <w:jc w:val="both"/>
        <w:rPr>
          <w:rFonts w:ascii="Times New Roman" w:hAnsi="Times New Roman"/>
          <w:sz w:val="28"/>
          <w:szCs w:val="28"/>
        </w:rPr>
      </w:pPr>
      <w:r>
        <w:rPr>
          <w:rFonts w:ascii="Times New Roman" w:hAnsi="Times New Roman"/>
          <w:sz w:val="28"/>
          <w:szCs w:val="28"/>
        </w:rPr>
        <w:t>7.2.3. Керівник закладу в межах наданих йому повноважень:</w:t>
      </w:r>
    </w:p>
    <w:p w:rsidR="00A55C41" w:rsidP="00A55C41" w14:paraId="43E90DC9"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організовує діяльність закладу; </w:t>
      </w:r>
    </w:p>
    <w:p w:rsidR="00A55C41" w:rsidP="00A55C41" w14:paraId="5EC2B0CF"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вирішує питання фінансово-господарської діяльності закладу; </w:t>
      </w:r>
    </w:p>
    <w:p w:rsidR="00A55C41" w:rsidP="00A55C41" w14:paraId="6E05D867"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A55C41" w:rsidP="00A55C41" w14:paraId="714BD423"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A55C41" w:rsidP="00A55C41" w14:paraId="05163223"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функціонування внутрішньої системи забезпечення якості освіти; </w:t>
      </w:r>
    </w:p>
    <w:p w:rsidR="00A55C41" w:rsidP="00A55C41" w14:paraId="3F8E2016"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w:t>
      </w:r>
    </w:p>
    <w:p w:rsidR="00A55C41" w:rsidP="00A55C41" w14:paraId="4A71CEBF"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своєчасне та якісне подання статистичної звітності; </w:t>
      </w:r>
    </w:p>
    <w:p w:rsidR="00A55C41" w:rsidP="00A55C41" w14:paraId="0B155EAA"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сприяє та створює умови для діяльності органів самоврядування закладу; </w:t>
      </w:r>
    </w:p>
    <w:p w:rsidR="00A55C41" w:rsidP="00A55C41" w14:paraId="4DDD5B1A"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Pr>
          <w:rFonts w:ascii="Times New Roman" w:hAnsi="Times New Roman"/>
          <w:sz w:val="28"/>
          <w:szCs w:val="28"/>
        </w:rPr>
        <w:t>булінгу</w:t>
      </w:r>
      <w:r>
        <w:rPr>
          <w:rFonts w:ascii="Times New Roman" w:hAnsi="Times New Roman"/>
          <w:sz w:val="28"/>
          <w:szCs w:val="28"/>
        </w:rPr>
        <w:t xml:space="preserve"> (цькування);</w:t>
      </w:r>
    </w:p>
    <w:p w:rsidR="00A55C41" w:rsidP="00A55C41" w14:paraId="3FFCC8E4" w14:textId="77777777">
      <w:pPr>
        <w:numPr>
          <w:ilvl w:val="0"/>
          <w:numId w:val="18"/>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здійснює інші повноваження, що делеговані Засновником закладу або Уповноваженим органом та/або передбачені Законами України «Про освіту», </w:t>
      </w:r>
      <w:r>
        <w:rPr>
          <w:rFonts w:ascii="Times New Roman" w:hAnsi="Times New Roman"/>
          <w:sz w:val="28"/>
          <w:szCs w:val="28"/>
        </w:rPr>
        <w:t>«Про дошкільну освіту», «Про повну загальну середню освіту», «Про позашкільну освіту».</w:t>
      </w:r>
    </w:p>
    <w:p w:rsidR="00A55C41" w:rsidP="00A55C41" w14:paraId="5FB3A180" w14:textId="77777777">
      <w:pPr>
        <w:spacing w:after="0" w:line="240" w:lineRule="auto"/>
        <w:ind w:firstLine="567"/>
        <w:jc w:val="both"/>
        <w:rPr>
          <w:rFonts w:ascii="Times New Roman" w:hAnsi="Times New Roman"/>
          <w:sz w:val="28"/>
          <w:szCs w:val="28"/>
        </w:rPr>
      </w:pPr>
      <w:r>
        <w:rPr>
          <w:rFonts w:ascii="Times New Roman" w:hAnsi="Times New Roman"/>
          <w:sz w:val="28"/>
          <w:szCs w:val="28"/>
        </w:rPr>
        <w:t>7.2.4. Керівник закладу зобов’язаний:</w:t>
      </w:r>
    </w:p>
    <w:p w:rsidR="00A55C41" w:rsidP="00A55C41" w14:paraId="0947A111"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виконувати закони України «Про освіту», «Про дошкільну освіту», «Про повну загальну середню освіту», «Про позашкільну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A55C41" w:rsidP="00A55C41" w14:paraId="1BFABC6E"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планувати та організовувати діяльність закладу; </w:t>
      </w:r>
    </w:p>
    <w:p w:rsidR="00A55C41" w:rsidP="00A55C41" w14:paraId="7D1B84B9"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розроблення та виконання стратегії розвитку ЗАКЛАДУ;</w:t>
      </w:r>
    </w:p>
    <w:p w:rsidR="00A55C41" w:rsidP="00A55C41" w14:paraId="23BFB953"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правила внутрішнього розпорядку ЗАКЛАДУ; </w:t>
      </w:r>
    </w:p>
    <w:p w:rsidR="00A55C41" w:rsidP="00A55C41" w14:paraId="0D357268"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організовувати освітній процес та видачу документів про освіту; </w:t>
      </w:r>
    </w:p>
    <w:p w:rsidR="00A55C41" w:rsidP="00A55C41" w14:paraId="5672BDAC"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освітні програми закладу відповідно до законів України «Про дошкільну освіту», «Про повну загальну середню освіту», «Про позашкільну освіту»; </w:t>
      </w:r>
    </w:p>
    <w:p w:rsidR="00A55C41" w:rsidP="00A55C41" w14:paraId="0AE34AAD"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здобувачів освіти, формування у разі потреби індивідуального навчального плану;</w:t>
      </w:r>
    </w:p>
    <w:p w:rsidR="00A55C41" w:rsidP="00A55C41" w14:paraId="4CB4847F"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проходженню атестації та сертифікації педагогічними працівниками; </w:t>
      </w:r>
    </w:p>
    <w:p w:rsidR="00A55C41" w:rsidP="00A55C41" w14:paraId="444BD813"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затверджувати положення про внутрішню систему забезпечення якості освіти в ЗАКЛАДІ, забезпечити її створення та функціонування; </w:t>
      </w:r>
    </w:p>
    <w:p w:rsidR="00A55C41" w:rsidP="00A55C41" w14:paraId="2CAD25DF"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індивідуального навчального плану здобувача освіти; </w:t>
      </w:r>
    </w:p>
    <w:p w:rsidR="00A55C41" w:rsidP="00A55C41" w14:paraId="0992B51B"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індивідуального навчального плану; </w:t>
      </w:r>
    </w:p>
    <w:p w:rsidR="00A55C41" w:rsidP="00A55C41" w14:paraId="5C3A7F29"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індивідуальним навчальним планом;</w:t>
      </w:r>
    </w:p>
    <w:p w:rsidR="00A55C41" w:rsidP="00A55C41" w14:paraId="4B2D2422"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необхідні умови для здобуття освіти особами з особливими освітніми потребами;</w:t>
      </w:r>
    </w:p>
    <w:p w:rsidR="00A55C41" w:rsidP="00A55C41" w14:paraId="1DCFF6D5"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створювати умови для здійснення дієвого та відкритого громадського нагляду (контролю) за діяльністю закладу; </w:t>
      </w:r>
    </w:p>
    <w:p w:rsidR="00A55C41" w:rsidP="00A55C41" w14:paraId="4E3D11FC"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сприяти та створювати умови для діяльності органів громадського самоврядування в ЗАКЛАДІ; </w:t>
      </w:r>
    </w:p>
    <w:p w:rsidR="00A55C41" w:rsidP="00A55C41" w14:paraId="17E7CAC3"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формувати засади, створювати умови, сприяти формуванню культури здорового способу життя здобувачів освіти  та працівників закладу; </w:t>
      </w:r>
    </w:p>
    <w:p w:rsidR="00A55C41" w:rsidP="00A55C41" w14:paraId="325A68FE"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створювати в ЗАКЛАДІ безпечне освітнє середовище, забезпечувати дотримання вимог щодо охорони дитинства, охорони праці, вимог  безпеки життєдіяльності;</w:t>
      </w:r>
    </w:p>
    <w:p w:rsidR="00A55C41" w:rsidP="00A55C41" w14:paraId="517A9D0F"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A55C41" w:rsidP="00A55C41" w14:paraId="67E8188C"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забезпечувати відкритість і прозорість діяльності закладу,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A55C41" w:rsidP="00A55C41" w14:paraId="4E02935E"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здійснювати зарахування, переведення, відрахування здобувачів освіти, а також їх заохочення (відзначення);</w:t>
      </w:r>
    </w:p>
    <w:p w:rsidR="00A55C41" w:rsidP="00A55C41" w14:paraId="53DC5530"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організовувати документообіг та звітність відповідно до законодавства; </w:t>
      </w:r>
    </w:p>
    <w:p w:rsidR="00A55C41" w:rsidP="00A55C41" w14:paraId="46BCFCB0"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звітувати щороку на загальних зборах (конференції) колективу про свою роботу та виконання стратегії розвитку ЗАКЛАДУ; </w:t>
      </w:r>
    </w:p>
    <w:p w:rsidR="00A55C41" w:rsidP="00A55C41" w14:paraId="5B36B524" w14:textId="77777777">
      <w:pPr>
        <w:numPr>
          <w:ilvl w:val="0"/>
          <w:numId w:val="19"/>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закладу, колективним договором, строковим трудовим договором. </w:t>
      </w:r>
    </w:p>
    <w:p w:rsidR="00A55C41" w:rsidP="00A55C41" w14:paraId="5CD011AC"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7.2.5. Підстави для дострокового звільнення керівника закладу повинні бути передбачені в укладеному з ним трудовому договорі.</w:t>
      </w:r>
    </w:p>
    <w:p w:rsidR="00A55C41" w:rsidP="00A55C41" w14:paraId="3542ED65"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7.3.Педагогічна рада</w:t>
      </w:r>
    </w:p>
    <w:p w:rsidR="00A55C41" w:rsidP="00A55C41" w14:paraId="639A0379"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7.3.1. Колегіальним органом управління ЗАКЛАДУ є педагогічна рада, повноваження якої визначаються законами України «Про освіту», «Про дошкільну освіту», «Про повну загальну середню освіту», «Про позашкільну освіту» та цим Статутом. Головою педагогічної ради є директор. Усі педагогічні працівники ЗАКЛАДУ беруть участь у засіданнях педагогічної ради. </w:t>
      </w:r>
    </w:p>
    <w:p w:rsidR="00A55C41" w:rsidP="00A55C41" w14:paraId="2684133F"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A55C41" w:rsidP="00A55C41" w14:paraId="33E32D0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7.3.3. Педагогічна рада ЗАКЛАДУ: </w:t>
      </w:r>
    </w:p>
    <w:p w:rsidR="00A55C41" w:rsidP="00A55C41" w14:paraId="2D426664"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схвалює стратегію розвитку ЗАКЛАДУ та річний план роботи; </w:t>
      </w:r>
    </w:p>
    <w:p w:rsidR="00A55C41" w:rsidP="00A55C41" w14:paraId="675EDACD"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схвалює освітню програму ЗАКЛАДУ та оцінює результативність її виконання; </w:t>
      </w:r>
    </w:p>
    <w:p w:rsidR="00A55C41" w:rsidP="00A55C41" w14:paraId="3CFCC776"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A55C41" w:rsidP="00A55C41" w14:paraId="487CBD4D"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вдосконалення і методичного забезпечення освітнього процесу;</w:t>
      </w:r>
    </w:p>
    <w:p w:rsidR="00A55C41" w:rsidP="00A55C41" w14:paraId="74771F17"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переведення здобувачів освіти до наступного класу/групи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A55C41" w:rsidP="00A55C41" w14:paraId="18F0B9AE"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A55C41" w:rsidP="00A55C41" w14:paraId="661019A8"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A55C41" w:rsidP="00A55C41" w14:paraId="12B52CE2"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приймає рішення щодо впровадження в освітній процес педагогічного досвіду та інновацій;</w:t>
      </w:r>
    </w:p>
    <w:p w:rsidR="00A55C41" w:rsidP="00A55C41" w14:paraId="4B878E54"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A55C41" w:rsidP="00A55C41" w14:paraId="2A6BF725"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A55C41" w:rsidP="00A55C41" w14:paraId="0AF51CFD" w14:textId="77777777">
      <w:pPr>
        <w:numPr>
          <w:ilvl w:val="0"/>
          <w:numId w:val="20"/>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розглядає інші питання, віднесені законами України «Про освіту», «Про дошкільну освіту», «Про повну загальну середню освіту», «Про позашкільну освіту» та/або цим Статутом до її повноважень. Рішення педагогічної ради ЗАКЛАДУ вводяться в дію наказом керівника ЗАКЛАДУ. </w:t>
      </w:r>
    </w:p>
    <w:p w:rsidR="00A55C41" w:rsidP="00A55C41" w14:paraId="7865C184"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A55C41" w:rsidP="00A55C41" w14:paraId="72BDDA37"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закладу та є обов’язковим до виконання всіма учасниками освітнього процесу. </w:t>
      </w:r>
    </w:p>
    <w:p w:rsidR="00A55C41" w:rsidP="00A55C41" w14:paraId="78695428"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7.4. Громадське самоврядування в ЗАКЛАДІ  </w:t>
      </w:r>
    </w:p>
    <w:p w:rsidR="00A55C41" w:rsidP="00A55C41" w14:paraId="7BCE7D2F" w14:textId="77777777">
      <w:pPr>
        <w:spacing w:after="0" w:line="240" w:lineRule="auto"/>
        <w:ind w:firstLine="567"/>
        <w:jc w:val="both"/>
        <w:rPr>
          <w:rFonts w:ascii="Times New Roman" w:hAnsi="Times New Roman"/>
          <w:sz w:val="28"/>
          <w:szCs w:val="28"/>
        </w:rPr>
      </w:pPr>
      <w:r>
        <w:rPr>
          <w:rFonts w:ascii="Times New Roman" w:hAnsi="Times New Roman"/>
          <w:sz w:val="28"/>
          <w:szCs w:val="28"/>
        </w:rPr>
        <w:t>7.4.1. Громадське самоврядування в ЗАКЛАДІ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A55C41" w:rsidP="00A55C41" w14:paraId="3BA5819D" w14:textId="77777777">
      <w:pPr>
        <w:spacing w:after="0" w:line="240" w:lineRule="auto"/>
        <w:ind w:firstLine="567"/>
        <w:jc w:val="both"/>
        <w:rPr>
          <w:rFonts w:ascii="Times New Roman" w:hAnsi="Times New Roman"/>
          <w:sz w:val="28"/>
          <w:szCs w:val="28"/>
        </w:rPr>
      </w:pPr>
      <w:r>
        <w:rPr>
          <w:rFonts w:ascii="Times New Roman" w:hAnsi="Times New Roman"/>
          <w:sz w:val="28"/>
          <w:szCs w:val="28"/>
        </w:rPr>
        <w:t>У діяльність будь-якого органу громадського самоврядування закладу не мають права втручатися представники іншого органу громадського самоврядування цього ЗАКЛАДУ.</w:t>
      </w:r>
    </w:p>
    <w:p w:rsidR="00A55C41" w:rsidP="00A55C41" w14:paraId="576A4285"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7.4.2. Учнівське самоврядування діє в ЗАКЛАДІ з метою формування та розвитку громадянських, управлінських і соціальних </w:t>
      </w:r>
      <w:r>
        <w:rPr>
          <w:rFonts w:ascii="Times New Roman" w:hAnsi="Times New Roman"/>
          <w:sz w:val="28"/>
          <w:szCs w:val="28"/>
        </w:rPr>
        <w:t>компетентностей</w:t>
      </w:r>
      <w:r>
        <w:rPr>
          <w:rFonts w:ascii="Times New Roman" w:hAnsi="Times New Roman"/>
          <w:sz w:val="28"/>
          <w:szCs w:val="28"/>
        </w:rPr>
        <w:t xml:space="preserve"> здобувачів освіти, пов’язаних з ідеями демократії, справедливості, рівності, прав людини, добробуту, здорового способу життя тощо. </w:t>
      </w:r>
    </w:p>
    <w:p w:rsidR="00A55C41" w:rsidP="00A55C41" w14:paraId="2286C40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Учнівське самоврядування здійснюється здобувачами освіти безпосередньо та через органи учнівського самоврядування. </w:t>
      </w:r>
    </w:p>
    <w:p w:rsidR="00A55C41" w:rsidP="00A55C41" w14:paraId="271B26F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Здобувачі освіти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органах учнівського самоврядування, а також право вільно обирати та бути обраними до виборних органів учнівського самоврядування. </w:t>
      </w:r>
    </w:p>
    <w:p w:rsidR="00A55C41" w:rsidP="00A55C41" w14:paraId="57B2DD8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Учнівське самоврядування може діяти на рівні закладу та окремих класів. </w:t>
      </w:r>
    </w:p>
    <w:p w:rsidR="00A55C41" w:rsidP="00A55C41" w14:paraId="03EA1B7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учнівського самоврядування утворюються за ініціативою здобувачів освіти та можуть бути одноособовими, колегіальними, а також можуть мати різноманітні форми і назви. </w:t>
      </w:r>
    </w:p>
    <w:p w:rsidR="00A55C41" w:rsidP="00A55C41" w14:paraId="472BF19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Керівник закладу сприяє та створює умови для діяльності органів учнівського самоврядування. </w:t>
      </w:r>
    </w:p>
    <w:p w:rsidR="00A55C41" w:rsidP="00A55C41" w14:paraId="7BDF9CB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A55C41" w:rsidP="00A55C41" w14:paraId="4C8B420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 питань захисту честі, гідності та/або прав здобувачів освіти закладу освіти керівник учнівського самоврядування має право на невідкладний прийом керівником ЗАКЛАДУ.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здобувача освіти (здобувачів освіти) закладу та вжити заходів відповідно до правил внутрішнього розпорядку та/або законодавства. </w:t>
      </w:r>
    </w:p>
    <w:p w:rsidR="00A55C41" w:rsidP="00A55C41" w14:paraId="157055EB" w14:textId="77777777">
      <w:pPr>
        <w:spacing w:after="0" w:line="240" w:lineRule="auto"/>
        <w:ind w:firstLine="567"/>
        <w:jc w:val="both"/>
        <w:rPr>
          <w:rFonts w:ascii="Times New Roman" w:hAnsi="Times New Roman"/>
          <w:sz w:val="28"/>
          <w:szCs w:val="28"/>
        </w:rPr>
      </w:pPr>
      <w:r>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A55C41" w:rsidP="00A55C41" w14:paraId="119CD04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учнівського самоврядування мають право: </w:t>
      </w:r>
    </w:p>
    <w:p w:rsidR="00A55C41" w:rsidP="00A55C41" w14:paraId="47EEADE0" w14:textId="77777777">
      <w:pPr>
        <w:numPr>
          <w:ilvl w:val="0"/>
          <w:numId w:val="2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A55C41" w:rsidP="00A55C41" w14:paraId="2A9136CE" w14:textId="77777777">
      <w:pPr>
        <w:numPr>
          <w:ilvl w:val="0"/>
          <w:numId w:val="2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проводити за погодженням з керівником закладу організаційні, просвітницькі, наукові, спортивні, оздоровчі та інші заходи та/або ініціювати їх проведення перед керівництвом ЗАКЛАДУ;</w:t>
      </w:r>
    </w:p>
    <w:p w:rsidR="00A55C41" w:rsidP="00A55C41" w14:paraId="1FF03ACE" w14:textId="77777777">
      <w:pPr>
        <w:numPr>
          <w:ilvl w:val="0"/>
          <w:numId w:val="2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брати участь у заходах (процесах) із забезпечення якості освіти відповідно до процедур внутрішньої системи забезпечення якості освіти; захищати права та інтереси здобувачів освіти , які здобувають освіту у цьому ЗАКЛАДІ; </w:t>
      </w:r>
    </w:p>
    <w:p w:rsidR="00A55C41" w:rsidP="00A55C41" w14:paraId="5E0CACA1" w14:textId="77777777">
      <w:pPr>
        <w:numPr>
          <w:ilvl w:val="0"/>
          <w:numId w:val="2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вносити пропозиції та/або брати участь у розробленні та/або обговоренні плану роботи ЗАКЛАДУ, змісту освітніх і навчальних програм; </w:t>
      </w:r>
    </w:p>
    <w:p w:rsidR="00A55C41" w:rsidP="00A55C41" w14:paraId="27477462" w14:textId="77777777">
      <w:pPr>
        <w:numPr>
          <w:ilvl w:val="0"/>
          <w:numId w:val="21"/>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A55C41" w:rsidP="00A55C41" w14:paraId="7B48898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Засади учнівського самоврядування визначаються Законом «Про повну загальну середню освіту» та положенням про учнівське самоврядування ЗАКЛАДУ, що затверджується загальними зборами уповноважених представників класів закладу. </w:t>
      </w:r>
    </w:p>
    <w:p w:rsidR="00A55C41" w:rsidP="00A55C41" w14:paraId="28D1B7AC"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7.4.</w:t>
      </w:r>
      <w:r>
        <w:rPr>
          <w:rFonts w:ascii="Times New Roman" w:hAnsi="Times New Roman"/>
          <w:sz w:val="28"/>
          <w:szCs w:val="28"/>
          <w:lang w:val="ru-RU"/>
        </w:rPr>
        <w:t>3</w:t>
      </w:r>
      <w:r>
        <w:rPr>
          <w:rFonts w:ascii="Times New Roman" w:hAnsi="Times New Roman"/>
          <w:sz w:val="28"/>
          <w:szCs w:val="28"/>
        </w:rPr>
        <w:t xml:space="preserve">. Вищим колегіальним органом громадського самоврядування в </w:t>
      </w:r>
      <w:r>
        <w:rPr>
          <w:rFonts w:ascii="Times New Roman" w:hAnsi="Times New Roman"/>
          <w:caps/>
          <w:sz w:val="28"/>
          <w:szCs w:val="28"/>
        </w:rPr>
        <w:t>закладі</w:t>
      </w:r>
      <w:r>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A55C41" w:rsidP="00A55C41" w14:paraId="1080060C" w14:textId="77777777">
      <w:pPr>
        <w:shd w:val="clear" w:color="auto" w:fill="FFFFFF"/>
        <w:spacing w:after="0" w:line="240" w:lineRule="auto"/>
        <w:ind w:firstLine="567"/>
        <w:jc w:val="both"/>
        <w:textAlignment w:val="top"/>
        <w:rPr>
          <w:rFonts w:ascii="Times New Roman" w:hAnsi="Times New Roman"/>
          <w:sz w:val="28"/>
          <w:szCs w:val="28"/>
        </w:rPr>
      </w:pPr>
      <w:r>
        <w:rPr>
          <w:rFonts w:ascii="Times New Roman" w:hAnsi="Times New Roman"/>
          <w:sz w:val="28"/>
          <w:szCs w:val="28"/>
        </w:rPr>
        <w:t xml:space="preserve">Порядок </w:t>
      </w:r>
      <w:r>
        <w:rPr>
          <w:rFonts w:ascii="Times New Roman" w:hAnsi="Times New Roman"/>
          <w:sz w:val="28"/>
          <w:szCs w:val="28"/>
          <w:lang w:eastAsia="ru-RU"/>
        </w:rPr>
        <w:t>скликання</w:t>
      </w:r>
      <w:r>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A55C41" w:rsidP="00A55C41" w14:paraId="1A74B58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Загальні збори трудового колективу в </w:t>
      </w:r>
      <w:r>
        <w:rPr>
          <w:rFonts w:ascii="Times New Roman" w:hAnsi="Times New Roman"/>
          <w:caps/>
          <w:sz w:val="28"/>
          <w:szCs w:val="28"/>
        </w:rPr>
        <w:t>закладі</w:t>
      </w:r>
      <w:r>
        <w:rPr>
          <w:rFonts w:ascii="Times New Roman" w:hAnsi="Times New Roman"/>
          <w:sz w:val="28"/>
          <w:szCs w:val="28"/>
        </w:rPr>
        <w:t xml:space="preserve">: </w:t>
      </w:r>
    </w:p>
    <w:p w:rsidR="00A55C41" w:rsidP="00A55C41" w14:paraId="0A65CF19" w14:textId="77777777">
      <w:pPr>
        <w:pStyle w:val="rvps2"/>
        <w:numPr>
          <w:ilvl w:val="0"/>
          <w:numId w:val="22"/>
        </w:numPr>
        <w:shd w:val="clear" w:color="auto" w:fill="FFFFFF"/>
        <w:tabs>
          <w:tab w:val="left" w:pos="851"/>
        </w:tabs>
        <w:spacing w:before="0" w:beforeAutospacing="0" w:after="0" w:afterAutospacing="0"/>
        <w:ind w:left="0" w:firstLine="567"/>
        <w:jc w:val="both"/>
        <w:rPr>
          <w:rFonts w:eastAsia="Calibri"/>
          <w:sz w:val="28"/>
          <w:szCs w:val="28"/>
          <w:lang w:eastAsia="en-US"/>
        </w:rPr>
      </w:pPr>
      <w:r>
        <w:rPr>
          <w:rFonts w:eastAsia="Calibri"/>
          <w:sz w:val="28"/>
          <w:szCs w:val="28"/>
          <w:lang w:eastAsia="en-US"/>
        </w:rPr>
        <w:t xml:space="preserve">розглядають та схвалюють </w:t>
      </w:r>
      <w:r>
        <w:rPr>
          <w:rFonts w:eastAsia="Calibri"/>
          <w:sz w:val="28"/>
          <w:szCs w:val="28"/>
          <w:lang w:eastAsia="en-US"/>
        </w:rPr>
        <w:t>проєкт</w:t>
      </w:r>
      <w:r>
        <w:rPr>
          <w:rFonts w:eastAsia="Calibri"/>
          <w:sz w:val="28"/>
          <w:szCs w:val="28"/>
          <w:lang w:eastAsia="en-US"/>
        </w:rPr>
        <w:t xml:space="preserve"> колективного договору;</w:t>
      </w:r>
    </w:p>
    <w:p w:rsidR="00A55C41" w:rsidP="00A55C41" w14:paraId="7EC6A2A2" w14:textId="77777777">
      <w:pPr>
        <w:pStyle w:val="rvps2"/>
        <w:numPr>
          <w:ilvl w:val="0"/>
          <w:numId w:val="22"/>
        </w:numPr>
        <w:shd w:val="clear" w:color="auto" w:fill="FFFFFF"/>
        <w:tabs>
          <w:tab w:val="left" w:pos="851"/>
        </w:tabs>
        <w:spacing w:before="0" w:beforeAutospacing="0" w:after="0" w:afterAutospacing="0"/>
        <w:ind w:left="0" w:firstLine="567"/>
        <w:jc w:val="both"/>
        <w:rPr>
          <w:rFonts w:eastAsia="Calibri"/>
          <w:sz w:val="28"/>
          <w:szCs w:val="28"/>
          <w:lang w:eastAsia="en-US"/>
        </w:rPr>
      </w:pPr>
      <w:r>
        <w:rPr>
          <w:rFonts w:eastAsia="Calibri"/>
          <w:sz w:val="28"/>
          <w:szCs w:val="28"/>
          <w:lang w:eastAsia="en-US"/>
        </w:rPr>
        <w:t>затверджують правила внутрішнього трудового розпорядку;</w:t>
      </w:r>
    </w:p>
    <w:p w:rsidR="00A55C41" w:rsidP="00A55C41" w14:paraId="255A15AB" w14:textId="77777777">
      <w:pPr>
        <w:pStyle w:val="rvps2"/>
        <w:numPr>
          <w:ilvl w:val="0"/>
          <w:numId w:val="22"/>
        </w:numPr>
        <w:shd w:val="clear" w:color="auto" w:fill="FFFFFF"/>
        <w:tabs>
          <w:tab w:val="left" w:pos="851"/>
        </w:tabs>
        <w:spacing w:before="0" w:beforeAutospacing="0" w:after="0" w:afterAutospacing="0"/>
        <w:ind w:left="0" w:firstLine="567"/>
        <w:jc w:val="both"/>
        <w:rPr>
          <w:rFonts w:eastAsia="Calibri"/>
          <w:sz w:val="28"/>
          <w:szCs w:val="28"/>
          <w:lang w:eastAsia="en-US"/>
        </w:rPr>
      </w:pPr>
      <w:r>
        <w:rPr>
          <w:rFonts w:eastAsia="Calibri"/>
          <w:sz w:val="28"/>
          <w:szCs w:val="28"/>
          <w:lang w:eastAsia="en-US"/>
        </w:rPr>
        <w:t>визначають порядок обрання, чисельність, склад і строк повноважень комісії з трудових спорів;</w:t>
      </w:r>
    </w:p>
    <w:p w:rsidR="00A55C41" w:rsidP="00A55C41" w14:paraId="0BFDFB7E" w14:textId="77777777">
      <w:pPr>
        <w:pStyle w:val="rvps2"/>
        <w:shd w:val="clear" w:color="auto" w:fill="FFFFFF"/>
        <w:spacing w:before="0" w:beforeAutospacing="0" w:after="0" w:afterAutospacing="0"/>
        <w:ind w:firstLine="567"/>
        <w:jc w:val="both"/>
        <w:rPr>
          <w:rFonts w:eastAsia="Calibri"/>
          <w:sz w:val="28"/>
          <w:szCs w:val="28"/>
          <w:lang w:eastAsia="en-US"/>
        </w:rPr>
      </w:pPr>
      <w:r>
        <w:rPr>
          <w:rFonts w:eastAsia="Calibri"/>
          <w:sz w:val="28"/>
          <w:szCs w:val="28"/>
          <w:lang w:eastAsia="en-US"/>
        </w:rPr>
        <w:t>- обирають комісію з трудових спорів.</w:t>
      </w:r>
    </w:p>
    <w:p w:rsidR="00A55C41" w:rsidP="00A55C41" w14:paraId="29A5D75C" w14:textId="77777777">
      <w:pPr>
        <w:pStyle w:val="rvps2"/>
        <w:shd w:val="clear" w:color="auto" w:fill="FFFFFF"/>
        <w:spacing w:before="0" w:beforeAutospacing="0" w:after="0" w:afterAutospacing="0"/>
        <w:ind w:firstLine="567"/>
        <w:jc w:val="both"/>
        <w:rPr>
          <w:rFonts w:eastAsia="Calibri"/>
          <w:sz w:val="28"/>
          <w:szCs w:val="28"/>
          <w:lang w:eastAsia="en-US"/>
        </w:rPr>
      </w:pPr>
      <w:r>
        <w:rPr>
          <w:sz w:val="28"/>
          <w:szCs w:val="28"/>
        </w:rPr>
        <w:t>Загальні збори трудового колектив</w:t>
      </w:r>
      <w:r>
        <w:rPr>
          <w:rFonts w:eastAsia="Calibri"/>
          <w:sz w:val="28"/>
          <w:szCs w:val="28"/>
          <w:lang w:eastAsia="en-US"/>
        </w:rPr>
        <w:t xml:space="preserve"> можуть утворювати комісію з питань охорони праці та здійснювати інші повноваження, визначені законодавством.</w:t>
      </w:r>
    </w:p>
    <w:p w:rsidR="00A55C41" w:rsidP="00A55C41" w14:paraId="5A439BF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Pr>
          <w:rFonts w:ascii="Times New Roman" w:hAnsi="Times New Roman"/>
          <w:caps/>
          <w:sz w:val="28"/>
          <w:szCs w:val="28"/>
        </w:rPr>
        <w:t>закладу</w:t>
      </w:r>
      <w:r>
        <w:rPr>
          <w:rFonts w:ascii="Times New Roman" w:hAnsi="Times New Roman"/>
          <w:sz w:val="28"/>
          <w:szCs w:val="28"/>
        </w:rPr>
        <w:t xml:space="preserve">. </w:t>
      </w:r>
    </w:p>
    <w:p w:rsidR="00A55C41" w:rsidP="00A55C41" w14:paraId="6EC25D3E" w14:textId="77777777">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7.4.4. Батьківське самоврядування здійснюється батьками здобувачів освіти як безпосередньо, так і через органи батьківського самоврядування, з метою захисту прав та інтересів здобувачів освіти,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що затверджується загальними зборами уповноважених представників батьків кожного з класів ЗАКЛАДУ. </w:t>
      </w:r>
    </w:p>
    <w:p w:rsidR="00A55C41" w:rsidP="00A55C41" w14:paraId="317FF48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Батьки мають право: </w:t>
      </w:r>
    </w:p>
    <w:p w:rsidR="00A55C41" w:rsidP="00A55C41" w14:paraId="14D5CE1F"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утворювати різні органи батьківського самоврядування (в межах класу, закладу, за інтересами тощо);</w:t>
      </w:r>
    </w:p>
    <w:p w:rsidR="00A55C41" w:rsidP="00A55C41" w14:paraId="69512944" w14:textId="77777777">
      <w:pPr>
        <w:numPr>
          <w:ilvl w:val="0"/>
          <w:numId w:val="23"/>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w:t>
      </w:r>
    </w:p>
    <w:p w:rsidR="00A55C41" w:rsidP="00A55C41" w14:paraId="69A903C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A55C41" w:rsidP="00A55C41" w14:paraId="14029641" w14:textId="77777777">
      <w:pPr>
        <w:spacing w:after="0" w:line="240" w:lineRule="auto"/>
        <w:ind w:firstLine="567"/>
        <w:jc w:val="both"/>
        <w:rPr>
          <w:rFonts w:ascii="Times New Roman" w:hAnsi="Times New Roman"/>
          <w:sz w:val="28"/>
          <w:szCs w:val="28"/>
        </w:rPr>
      </w:pPr>
      <w:r>
        <w:rPr>
          <w:rFonts w:ascii="Times New Roman" w:hAnsi="Times New Roman"/>
          <w:sz w:val="28"/>
          <w:szCs w:val="28"/>
        </w:rPr>
        <w:t>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керівника ЗАКЛАДУ, якщо таке рішення не суперечить законодавству.</w:t>
      </w:r>
    </w:p>
    <w:p w:rsidR="00A55C41" w:rsidP="00A55C41" w14:paraId="424AEE7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A55C41" w:rsidP="00A55C41" w14:paraId="4FAC181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A55C41" w:rsidP="00A55C41" w14:paraId="1823F1CF"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7.4.5. 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A55C41" w:rsidP="00A55C41" w14:paraId="36005D6E"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7.4.6. Члени піклувальної ради мають право брати участь у роботі колегіальних органів управління ЗАКЛАДОМ з правом дорадчого голосу. </w:t>
      </w:r>
    </w:p>
    <w:p w:rsidR="00A55C41" w:rsidP="00A55C41" w14:paraId="470D0686" w14:textId="77777777">
      <w:pPr>
        <w:spacing w:before="120" w:after="120" w:line="240" w:lineRule="auto"/>
        <w:jc w:val="both"/>
        <w:rPr>
          <w:rFonts w:ascii="Times New Roman" w:hAnsi="Times New Roman"/>
          <w:sz w:val="28"/>
          <w:szCs w:val="28"/>
        </w:rPr>
      </w:pPr>
    </w:p>
    <w:p w:rsidR="00A55C41" w:rsidP="00A55C41" w14:paraId="59C01A0B" w14:textId="77777777">
      <w:pPr>
        <w:spacing w:before="120" w:after="120" w:line="240" w:lineRule="auto"/>
        <w:jc w:val="center"/>
        <w:rPr>
          <w:rFonts w:ascii="Times New Roman" w:hAnsi="Times New Roman"/>
          <w:sz w:val="28"/>
          <w:szCs w:val="28"/>
        </w:rPr>
      </w:pPr>
      <w:r>
        <w:rPr>
          <w:rFonts w:ascii="Times New Roman" w:hAnsi="Times New Roman"/>
          <w:sz w:val="28"/>
          <w:szCs w:val="28"/>
        </w:rPr>
        <w:t>8. ПРОЗОРІСТЬ ТА ІНФОРМАЦІЙНА ВІДКРИТІСТЬ ЗАКЛАДУ</w:t>
      </w:r>
    </w:p>
    <w:p w:rsidR="00A55C41" w:rsidP="00A55C41" w14:paraId="39B41042"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8.1. Заклад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rsidR="00A55C41" w:rsidP="00A55C41" w14:paraId="4BE07BE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8.2. ЗАКЛАД забезпечує на офіційному </w:t>
      </w:r>
      <w:r>
        <w:rPr>
          <w:rFonts w:ascii="Times New Roman" w:hAnsi="Times New Roman"/>
          <w:sz w:val="28"/>
          <w:szCs w:val="28"/>
        </w:rPr>
        <w:t>вебсайті</w:t>
      </w:r>
      <w:r>
        <w:rPr>
          <w:rFonts w:ascii="Times New Roman" w:hAnsi="Times New Roman"/>
          <w:sz w:val="28"/>
          <w:szCs w:val="28"/>
        </w:rPr>
        <w:t xml:space="preserve"> ЗАКЛАДУ/сторінці </w:t>
      </w:r>
      <w:r>
        <w:rPr>
          <w:rFonts w:ascii="Times New Roman" w:hAnsi="Times New Roman"/>
          <w:sz w:val="28"/>
          <w:szCs w:val="28"/>
        </w:rPr>
        <w:t>вебсайту</w:t>
      </w:r>
      <w:r>
        <w:rPr>
          <w:rFonts w:ascii="Times New Roman" w:hAnsi="Times New Roman"/>
          <w:sz w:val="28"/>
          <w:szCs w:val="28"/>
        </w:rPr>
        <w:t xml:space="preserve"> Засновника відкритий доступ до інформації про свою діяльність та документів, зокрема до: </w:t>
      </w:r>
    </w:p>
    <w:p w:rsidR="00A55C41" w:rsidP="00A55C41" w14:paraId="7DFE5B81"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Статуту; </w:t>
      </w:r>
    </w:p>
    <w:p w:rsidR="00A55C41" w:rsidP="00A55C41" w14:paraId="2209571B"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Положень про внутрішні структурні підрозділи;</w:t>
      </w:r>
    </w:p>
    <w:p w:rsidR="00A55C41" w:rsidP="00A55C41" w14:paraId="5B5F685F"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ліцензії на провадження освітньої діяльності; </w:t>
      </w:r>
    </w:p>
    <w:p w:rsidR="00A55C41" w:rsidP="00A55C41" w14:paraId="7633DBE0"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структури та органів управління закладом; </w:t>
      </w:r>
    </w:p>
    <w:p w:rsidR="00A55C41" w:rsidP="00A55C41" w14:paraId="3E8718A3"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кадрового складу ЗАКЛАДУ згідно з ліцензійними умовами;</w:t>
      </w:r>
    </w:p>
    <w:p w:rsidR="00A55C41" w:rsidP="00A55C41" w14:paraId="5FC8ED38"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освітніх програм, що реалізуються в ЗАКЛАДІ, та переліку освітніх компонентів, що передбачені відповідною освітньою програмою; </w:t>
      </w:r>
    </w:p>
    <w:p w:rsidR="00A55C41" w:rsidP="00A55C41" w14:paraId="3A416C8A"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фактичної кількості осіб, які навчаються у ЗАКЛАДІ; </w:t>
      </w:r>
    </w:p>
    <w:p w:rsidR="00A55C41" w:rsidP="00A55C41" w14:paraId="7AEDB2E3"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мови (мов) освітнього процесу; </w:t>
      </w:r>
    </w:p>
    <w:p w:rsidR="00A55C41" w:rsidP="00A55C41" w14:paraId="0BF4969E"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A55C41" w:rsidP="00A55C41" w14:paraId="4142F175"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матеріально-технічного забезпечення закладу (згідно з ліцензійними умовами); </w:t>
      </w:r>
    </w:p>
    <w:p w:rsidR="00A55C41" w:rsidP="00A55C41" w14:paraId="4035E8F9"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результатів моніторингу якості освіти; </w:t>
      </w:r>
    </w:p>
    <w:p w:rsidR="00A55C41" w:rsidP="00A55C41" w14:paraId="6F377FA1"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річного звіту про діяльність ЗАКЛАДУ;</w:t>
      </w:r>
    </w:p>
    <w:p w:rsidR="00A55C41" w:rsidP="00A55C41" w14:paraId="3F284843"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правил прийому до ЗАКЛАДУ; </w:t>
      </w:r>
    </w:p>
    <w:p w:rsidR="00A55C41" w:rsidP="00A55C41" w14:paraId="07690716"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A55C41" w:rsidP="00A55C41" w14:paraId="63419B2D"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переліку додаткових освітніх та інших послуг, їх вартості, порядку надання та оплати;</w:t>
      </w:r>
    </w:p>
    <w:p w:rsidR="00A55C41" w:rsidP="00A55C41" w14:paraId="66EAF26D"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правил поведінки здобувача освіти в ЗАКЛАДІ;</w:t>
      </w:r>
    </w:p>
    <w:p w:rsidR="00A55C41" w:rsidP="00A55C41" w14:paraId="5E631AB5"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плану заходів, спрямованих на запобігання та протидію </w:t>
      </w:r>
      <w:r>
        <w:rPr>
          <w:rFonts w:ascii="Times New Roman" w:hAnsi="Times New Roman"/>
          <w:sz w:val="28"/>
          <w:szCs w:val="28"/>
        </w:rPr>
        <w:t>булінгу</w:t>
      </w:r>
      <w:r>
        <w:rPr>
          <w:rFonts w:ascii="Times New Roman" w:hAnsi="Times New Roman"/>
          <w:sz w:val="28"/>
          <w:szCs w:val="28"/>
        </w:rPr>
        <w:t xml:space="preserve"> (цькуванню) в ЗАКЛАДІ;</w:t>
      </w:r>
    </w:p>
    <w:p w:rsidR="00A55C41" w:rsidP="00A55C41" w14:paraId="1B048D2A"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порядку подання та розгляду (з дотриманням конфіденційності) заяв про випадки </w:t>
      </w:r>
      <w:r>
        <w:rPr>
          <w:rFonts w:ascii="Times New Roman" w:hAnsi="Times New Roman"/>
          <w:sz w:val="28"/>
          <w:szCs w:val="28"/>
        </w:rPr>
        <w:t>булінгу</w:t>
      </w:r>
      <w:r>
        <w:rPr>
          <w:rFonts w:ascii="Times New Roman" w:hAnsi="Times New Roman"/>
          <w:sz w:val="28"/>
          <w:szCs w:val="28"/>
        </w:rPr>
        <w:t xml:space="preserve"> (цькування) в ЗАКЛАДІ; </w:t>
      </w:r>
    </w:p>
    <w:p w:rsidR="00A55C41" w:rsidP="00A55C41" w14:paraId="18A83DF5" w14:textId="77777777">
      <w:pPr>
        <w:numPr>
          <w:ilvl w:val="0"/>
          <w:numId w:val="24"/>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порядку реагування на доведені випадки </w:t>
      </w:r>
      <w:r>
        <w:rPr>
          <w:rFonts w:ascii="Times New Roman" w:hAnsi="Times New Roman"/>
          <w:sz w:val="28"/>
          <w:szCs w:val="28"/>
        </w:rPr>
        <w:t>булінгу</w:t>
      </w:r>
      <w:r>
        <w:rPr>
          <w:rFonts w:ascii="Times New Roman" w:hAnsi="Times New Roman"/>
          <w:sz w:val="28"/>
          <w:szCs w:val="28"/>
        </w:rPr>
        <w:t xml:space="preserve"> (цькування) в ЗАКЛАДІ та відповідальність осіб, причетних до </w:t>
      </w:r>
      <w:r>
        <w:rPr>
          <w:rFonts w:ascii="Times New Roman" w:hAnsi="Times New Roman"/>
          <w:sz w:val="28"/>
          <w:szCs w:val="28"/>
        </w:rPr>
        <w:t>булінгу</w:t>
      </w:r>
      <w:r>
        <w:rPr>
          <w:rFonts w:ascii="Times New Roman" w:hAnsi="Times New Roman"/>
          <w:sz w:val="28"/>
          <w:szCs w:val="28"/>
        </w:rPr>
        <w:t xml:space="preserve"> (цькування). </w:t>
      </w:r>
    </w:p>
    <w:p w:rsidR="00A55C41" w:rsidP="00A55C41" w14:paraId="095D8E3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Інша інформація оприлюднюється за рішенням закладу або на вимогу законодавства. </w:t>
      </w:r>
    </w:p>
    <w:p w:rsidR="00A55C41" w:rsidP="00A55C41" w14:paraId="65267068"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8.3. Заклад оприлюднює на своєму </w:t>
      </w:r>
      <w:r>
        <w:rPr>
          <w:rFonts w:ascii="Times New Roman" w:hAnsi="Times New Roman"/>
          <w:sz w:val="28"/>
          <w:szCs w:val="28"/>
        </w:rPr>
        <w:t>вебсайті</w:t>
      </w:r>
      <w:r>
        <w:rPr>
          <w:rFonts w:ascii="Times New Roman" w:hAnsi="Times New Roman"/>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w:t>
      </w:r>
      <w:r>
        <w:rPr>
          <w:rFonts w:ascii="Times New Roman" w:hAnsi="Times New Roman"/>
          <w:sz w:val="28"/>
          <w:szCs w:val="28"/>
        </w:rPr>
        <w:t>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A55C41" w:rsidP="00A55C41" w14:paraId="0EB3331B" w14:textId="77777777">
      <w:pPr>
        <w:spacing w:before="120" w:after="120" w:line="240" w:lineRule="auto"/>
        <w:ind w:firstLine="567"/>
        <w:jc w:val="both"/>
        <w:rPr>
          <w:rFonts w:ascii="Times New Roman" w:hAnsi="Times New Roman"/>
          <w:sz w:val="28"/>
          <w:szCs w:val="28"/>
        </w:rPr>
      </w:pPr>
    </w:p>
    <w:p w:rsidR="00A55C41" w:rsidP="00A55C41" w14:paraId="0BBC46D0" w14:textId="77777777">
      <w:pPr>
        <w:spacing w:before="120" w:after="120" w:line="240" w:lineRule="auto"/>
        <w:jc w:val="center"/>
        <w:rPr>
          <w:rFonts w:ascii="Times New Roman" w:hAnsi="Times New Roman"/>
          <w:sz w:val="28"/>
          <w:szCs w:val="28"/>
        </w:rPr>
      </w:pPr>
      <w:r>
        <w:rPr>
          <w:rFonts w:ascii="Times New Roman" w:hAnsi="Times New Roman"/>
          <w:sz w:val="28"/>
          <w:szCs w:val="28"/>
        </w:rPr>
        <w:t xml:space="preserve">9. МАТЕРІАЛЬНО-ТЕХНІЧНА БАЗА  ТА </w:t>
      </w:r>
      <w:r>
        <w:rPr>
          <w:rFonts w:ascii="Times New Roman" w:hAnsi="Times New Roman"/>
          <w:sz w:val="28"/>
          <w:szCs w:val="28"/>
        </w:rPr>
        <w:br/>
        <w:t>ФІНАНСОВО-ГОСПОДАРСЬКА ДІЯЛЬНІСТЬ ЗАКЛАДУ</w:t>
      </w:r>
    </w:p>
    <w:p w:rsidR="00A55C41" w:rsidP="00A55C41" w14:paraId="50F54F49"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9.1. Матеріально-технічна база закладу включає будівлі, споруди, землю, комунікації, обладнання, інші матеріальні цінності, вартість яких відображено у балансі.</w:t>
      </w:r>
    </w:p>
    <w:p w:rsidR="00A55C41" w:rsidP="00A55C41" w14:paraId="6DEF866C"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9.2. Майно, закріплене за ЗАКЛАДОМ, не може бути вилучене, якщо інше не передбачене законодавством. </w:t>
      </w:r>
    </w:p>
    <w:p w:rsidR="00A55C41" w:rsidP="00A55C41" w14:paraId="1904D473"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9.3. Вимоги до матеріально-технічної бази ЗАКЛАДУ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A55C41" w:rsidP="00A55C41" w14:paraId="6956F2F4"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9.4. Об’єкти та майно закладу не підлягають приватизації чи використанню не за освітнім призначенням. </w:t>
      </w:r>
    </w:p>
    <w:p w:rsidR="00A55C41" w:rsidP="00A55C41" w14:paraId="47B356CD"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9.5. Фінансування закладу здійснюється відповідно до законодавства.</w:t>
      </w:r>
    </w:p>
    <w:p w:rsidR="00A55C41" w:rsidP="00A55C41" w14:paraId="4615E059"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9.6. Фінансово-господарська діяльність закладу проводиться відповідно до Бюджетного кодексу України, законів України «Про освіту», «Про дошкільну освіту», «Про повну загальну середню освіту», «Про позашкільну освіту», «Про місцеве самоврядування в Україні» та інших нормативно-правових актів. </w:t>
      </w:r>
    </w:p>
    <w:p w:rsidR="00A55C41" w:rsidP="00A55C41" w14:paraId="504C830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9.7. Фінансова автономія ЗАКЛАДУ в частині використання бюджетних коштів передбачає самостійне здійснення витрат у межах затверджених кошторисами обсягів, зокрема на: </w:t>
      </w:r>
    </w:p>
    <w:p w:rsidR="00A55C41" w:rsidP="00A55C41" w14:paraId="224CB04A" w14:textId="77777777">
      <w:pPr>
        <w:numPr>
          <w:ilvl w:val="0"/>
          <w:numId w:val="2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формування структури ЗАКЛАДУ та його штатного розпису;</w:t>
      </w:r>
    </w:p>
    <w:p w:rsidR="00A55C41" w:rsidP="00A55C41" w14:paraId="7313D88D" w14:textId="77777777">
      <w:pPr>
        <w:numPr>
          <w:ilvl w:val="0"/>
          <w:numId w:val="2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A55C41" w:rsidP="00A55C41" w14:paraId="5B6798F9" w14:textId="77777777">
      <w:pPr>
        <w:numPr>
          <w:ilvl w:val="0"/>
          <w:numId w:val="2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оплату поточних, капітальних ремонтних робіт приміщень і споруд ЗАКЛАДУ; </w:t>
      </w:r>
    </w:p>
    <w:p w:rsidR="00A55C41" w:rsidP="00A55C41" w14:paraId="30647D1F" w14:textId="77777777">
      <w:pPr>
        <w:numPr>
          <w:ilvl w:val="0"/>
          <w:numId w:val="2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оплату підвищення кваліфікації педагогічних та інших працівників; </w:t>
      </w:r>
    </w:p>
    <w:p w:rsidR="00A55C41" w:rsidP="00A55C41" w14:paraId="1A20E0FC" w14:textId="77777777">
      <w:pPr>
        <w:numPr>
          <w:ilvl w:val="0"/>
          <w:numId w:val="2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укладення відповідно до законодавства цивільно-правових угод  (господарських договорів) для забезпечення діяльності закладу;</w:t>
      </w:r>
    </w:p>
    <w:p w:rsidR="00A55C41" w:rsidP="00A55C41" w14:paraId="7A63EB66" w14:textId="77777777">
      <w:pPr>
        <w:numPr>
          <w:ilvl w:val="0"/>
          <w:numId w:val="25"/>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інші витрати, не заборонені законодавством. </w:t>
      </w:r>
    </w:p>
    <w:p w:rsidR="00A55C41" w:rsidP="00A55C41" w14:paraId="664AAFAC" w14:textId="77777777">
      <w:pPr>
        <w:spacing w:before="160" w:after="0" w:line="240" w:lineRule="auto"/>
        <w:ind w:firstLine="567"/>
        <w:jc w:val="both"/>
        <w:rPr>
          <w:rFonts w:ascii="Times New Roman" w:hAnsi="Times New Roman"/>
          <w:sz w:val="28"/>
          <w:szCs w:val="28"/>
        </w:rPr>
      </w:pPr>
      <w:r>
        <w:rPr>
          <w:rFonts w:ascii="Times New Roman" w:hAnsi="Times New Roman"/>
          <w:sz w:val="28"/>
          <w:szCs w:val="28"/>
        </w:rPr>
        <w:t>9.8. Джерелами фінансування закладу є:</w:t>
      </w:r>
    </w:p>
    <w:p w:rsidR="00A55C41" w:rsidP="00A55C41" w14:paraId="5A4250FE" w14:textId="77777777">
      <w:pPr>
        <w:numPr>
          <w:ilvl w:val="0"/>
          <w:numId w:val="2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кошти державного та місцевого бюджетів у розмірі, передбаченому нормативами фінансування освіти (загальної середньої, дошкільної та позашкільної) для забезпечення освітнього процесу в обсязі, визначеному Державними стандартами освіти; </w:t>
      </w:r>
    </w:p>
    <w:p w:rsidR="00A55C41" w:rsidP="00A55C41" w14:paraId="3D2A159D" w14:textId="77777777">
      <w:pPr>
        <w:numPr>
          <w:ilvl w:val="0"/>
          <w:numId w:val="2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кошти фізичних, юридичних осіб;</w:t>
      </w:r>
    </w:p>
    <w:p w:rsidR="00A55C41" w:rsidP="00A55C41" w14:paraId="128BECBF" w14:textId="77777777">
      <w:pPr>
        <w:numPr>
          <w:ilvl w:val="0"/>
          <w:numId w:val="2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кошти, отримані за надання платних послуг;</w:t>
      </w:r>
    </w:p>
    <w:p w:rsidR="00A55C41" w:rsidP="00A55C41" w14:paraId="1D062485" w14:textId="77777777">
      <w:pPr>
        <w:numPr>
          <w:ilvl w:val="0"/>
          <w:numId w:val="2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A55C41" w:rsidP="00A55C41" w14:paraId="0FB3C096" w14:textId="77777777">
      <w:pPr>
        <w:numPr>
          <w:ilvl w:val="0"/>
          <w:numId w:val="2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благодійні, добровільні внески юридичних та фізичних осіб;</w:t>
      </w:r>
    </w:p>
    <w:p w:rsidR="00A55C41" w:rsidP="00A55C41" w14:paraId="7DEFEBCB" w14:textId="77777777">
      <w:pPr>
        <w:numPr>
          <w:ilvl w:val="0"/>
          <w:numId w:val="26"/>
        </w:numPr>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інші джерела, не заборонені законодавством.</w:t>
      </w:r>
    </w:p>
    <w:p w:rsidR="00A55C41" w:rsidP="00A55C41" w14:paraId="7835B883" w14:textId="77777777">
      <w:pPr>
        <w:spacing w:after="0" w:line="240" w:lineRule="auto"/>
        <w:ind w:firstLine="567"/>
        <w:jc w:val="both"/>
        <w:rPr>
          <w:rFonts w:ascii="Times New Roman" w:hAnsi="Times New Roman"/>
          <w:sz w:val="28"/>
          <w:szCs w:val="28"/>
        </w:rPr>
      </w:pPr>
      <w:r>
        <w:rPr>
          <w:rFonts w:ascii="Times New Roman" w:hAnsi="Times New Roman"/>
          <w:sz w:val="28"/>
          <w:szCs w:val="28"/>
        </w:rPr>
        <w:t>Отримані із зазначених джерел кошти використовуються ЗАКЛАДОМ відповідно до затвердженого кошторису.</w:t>
      </w:r>
    </w:p>
    <w:p w:rsidR="00A55C41" w:rsidP="00A55C41" w14:paraId="3FF47DD7"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9.9. Порядок діловодства та бухгалтерського обліку в ЗАКЛАДІ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Органу управління.</w:t>
      </w:r>
    </w:p>
    <w:p w:rsidR="00A55C41" w:rsidP="00A55C41" w14:paraId="218C6B83"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9.10. Штатний розпис закладу розробляється та затверджується відповідно до законодавства України.</w:t>
      </w:r>
    </w:p>
    <w:p w:rsidR="00A55C41" w:rsidP="00A55C41" w14:paraId="2305423B"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9.11 Звітність про діяльність закладу ведеться відповідно до законодавства.</w:t>
      </w:r>
    </w:p>
    <w:p w:rsidR="00A55C41" w:rsidP="00A55C41" w14:paraId="1BCA8968" w14:textId="77777777">
      <w:pPr>
        <w:spacing w:before="120" w:after="120" w:line="240" w:lineRule="auto"/>
        <w:jc w:val="both"/>
        <w:rPr>
          <w:rFonts w:ascii="Times New Roman" w:hAnsi="Times New Roman"/>
          <w:sz w:val="28"/>
          <w:szCs w:val="28"/>
        </w:rPr>
      </w:pPr>
    </w:p>
    <w:p w:rsidR="00A55C41" w:rsidP="00A55C41" w14:paraId="4406288F" w14:textId="77777777">
      <w:pPr>
        <w:spacing w:before="120" w:after="120" w:line="240" w:lineRule="auto"/>
        <w:jc w:val="center"/>
        <w:rPr>
          <w:rFonts w:ascii="Times New Roman" w:hAnsi="Times New Roman"/>
          <w:sz w:val="28"/>
          <w:szCs w:val="28"/>
        </w:rPr>
      </w:pPr>
      <w:r>
        <w:rPr>
          <w:rFonts w:ascii="Times New Roman" w:hAnsi="Times New Roman"/>
          <w:sz w:val="28"/>
          <w:szCs w:val="28"/>
        </w:rPr>
        <w:t>10. МІЖНАРОДНЕ СПІВРОБІТНИЦТВО</w:t>
      </w:r>
    </w:p>
    <w:p w:rsidR="00A55C41" w:rsidP="00A55C41" w14:paraId="3B4EBE41"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10.1. Заклад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A55C41" w:rsidP="00A55C41" w14:paraId="56E5A851"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10.2. Заклад освіти та педагогічні працівники, здобувачі освіти можуть брати участь у реалізації міжнародних </w:t>
      </w:r>
      <w:r>
        <w:rPr>
          <w:rFonts w:ascii="Times New Roman" w:hAnsi="Times New Roman"/>
          <w:sz w:val="28"/>
          <w:szCs w:val="28"/>
        </w:rPr>
        <w:t>проєктів</w:t>
      </w:r>
      <w:r>
        <w:rPr>
          <w:rFonts w:ascii="Times New Roman" w:hAnsi="Times New Roman"/>
          <w:sz w:val="28"/>
          <w:szCs w:val="28"/>
        </w:rPr>
        <w:t xml:space="preserve"> та культурно-освітніх програм. </w:t>
      </w:r>
    </w:p>
    <w:p w:rsidR="00A55C41" w:rsidP="00A55C41" w14:paraId="43770A0F"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10.3. Заклад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Pr>
          <w:rFonts w:ascii="Times New Roman" w:hAnsi="Times New Roman"/>
          <w:sz w:val="28"/>
          <w:szCs w:val="28"/>
        </w:rPr>
        <w:t>проєктів</w:t>
      </w:r>
      <w:r>
        <w:rPr>
          <w:rFonts w:ascii="Times New Roman" w:hAnsi="Times New Roman"/>
          <w:sz w:val="28"/>
          <w:szCs w:val="28"/>
        </w:rPr>
        <w:t>, встановлювати відповідно до законодавства прямі зв’язки з міжнародними організаціями та освітніми асоціаціями.</w:t>
      </w:r>
    </w:p>
    <w:p w:rsidR="00A55C41" w:rsidP="00A55C41" w14:paraId="48C9CB19" w14:textId="77777777">
      <w:pPr>
        <w:spacing w:before="120" w:after="120" w:line="240" w:lineRule="auto"/>
        <w:jc w:val="both"/>
        <w:rPr>
          <w:rFonts w:ascii="Times New Roman" w:hAnsi="Times New Roman"/>
          <w:sz w:val="28"/>
          <w:szCs w:val="28"/>
        </w:rPr>
      </w:pPr>
    </w:p>
    <w:p w:rsidR="00A55C41" w:rsidP="00A55C41" w14:paraId="00815C45" w14:textId="77777777">
      <w:pPr>
        <w:spacing w:before="120" w:after="120" w:line="240" w:lineRule="auto"/>
        <w:jc w:val="center"/>
        <w:rPr>
          <w:rFonts w:ascii="Times New Roman" w:hAnsi="Times New Roman"/>
          <w:sz w:val="28"/>
          <w:szCs w:val="28"/>
        </w:rPr>
      </w:pPr>
      <w:r>
        <w:rPr>
          <w:rFonts w:ascii="Times New Roman" w:hAnsi="Times New Roman"/>
          <w:sz w:val="28"/>
          <w:szCs w:val="28"/>
        </w:rPr>
        <w:t>11. КОНТРОЛЬ ЗА ДІЯЛЬНІСТЮ ЗАКЛАДУ</w:t>
      </w:r>
    </w:p>
    <w:p w:rsidR="00A55C41" w:rsidP="00A55C41" w14:paraId="7DBD82E7"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11.1. Державний нагляд (контроль) за освітньою діяльністю ЗАКЛАДУ здійснюється з метою реалізації єдиної державної політики в сфері дошкільної, загальної середньої та позашкільної освіти і спрямований на забезпечення інтересів суспільства щодо належної якості освіти та освітньої діяльності. </w:t>
      </w:r>
    </w:p>
    <w:p w:rsidR="00A55C41" w:rsidP="00A55C41" w14:paraId="6A53CED4"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Інституційний аудит включає планову перевірку дотримання ліцензійних умов.</w:t>
      </w:r>
    </w:p>
    <w:p w:rsidR="00A55C41" w:rsidP="00A55C41" w14:paraId="2C328A96"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11.3. Особливості проведення інституційного аудиту на відповідному рівні освіти визначаються спеціальними законами.</w:t>
      </w:r>
    </w:p>
    <w:p w:rsidR="00A55C41" w:rsidP="00A55C41" w14:paraId="29FB61BA"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11.4. У позаплановому порядку інституційний аудит проводиться, якщо ЗАКЛАД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w:t>
      </w:r>
    </w:p>
    <w:p w:rsidR="00A55C41" w:rsidP="00A55C41" w14:paraId="2BE0F01E"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11.5. За результатами проведення інституційного аудиту надаються висновок про якість освітньої діяльності закладу, внутрішню систему забезпечення якості освіти, а також рекомендації щодо вдосконалення діяльності ЗАКЛАДУ.</w:t>
      </w:r>
    </w:p>
    <w:p w:rsidR="00A55C41" w:rsidP="00A55C41" w14:paraId="6F6876AD"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11.6. У разі виявлення невідповідності освітньої діяльності закладу законодавству та/або ліцензійним умовам орган, який проводить аудит, визначає строк усунення недоліків та порушень у роботі ЗАКЛАДУ.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припинення чи реорганізації ЗАКЛАДУ.</w:t>
      </w:r>
    </w:p>
    <w:p w:rsidR="00A55C41" w:rsidP="00A55C41" w14:paraId="159DCB81"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11.7. Результати інституційного аудиту оприлюднюються на сайтах закладу, Засновника та органу, що здійснив інституційний аудит.</w:t>
      </w:r>
    </w:p>
    <w:p w:rsidR="00A55C41" w:rsidP="00A55C41" w14:paraId="6194C2B1" w14:textId="77777777">
      <w:pPr>
        <w:spacing w:before="120" w:after="120" w:line="240" w:lineRule="auto"/>
        <w:jc w:val="both"/>
        <w:rPr>
          <w:rFonts w:ascii="Times New Roman" w:hAnsi="Times New Roman"/>
          <w:sz w:val="28"/>
          <w:szCs w:val="28"/>
        </w:rPr>
      </w:pPr>
    </w:p>
    <w:p w:rsidR="00A55C41" w:rsidP="00A55C41" w14:paraId="22FDEE4C" w14:textId="77777777">
      <w:pPr>
        <w:spacing w:before="120" w:after="120" w:line="240" w:lineRule="auto"/>
        <w:jc w:val="center"/>
        <w:rPr>
          <w:rFonts w:ascii="Times New Roman" w:hAnsi="Times New Roman"/>
          <w:sz w:val="28"/>
          <w:szCs w:val="28"/>
        </w:rPr>
      </w:pPr>
      <w:r>
        <w:rPr>
          <w:rFonts w:ascii="Times New Roman" w:hAnsi="Times New Roman"/>
          <w:sz w:val="28"/>
          <w:szCs w:val="28"/>
        </w:rPr>
        <w:t>12. ПРИПИНЕННЯ ДІЯЛЬНОСТІ ЗАКЛАДУ</w:t>
      </w:r>
    </w:p>
    <w:p w:rsidR="00A55C41" w:rsidP="00A55C41" w14:paraId="02ABA5F7"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12.1. Діяльність закладу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закладу здійснюється комісією з припинення (комісією з реорганізації, ліквідаційною комісією), утвореною в установленому законодавством порядку.</w:t>
      </w:r>
    </w:p>
    <w:p w:rsidR="00A55C41" w:rsidP="00A55C41" w14:paraId="0E0AABBB"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12.2. Під час реорганізації  ЗАКЛАДУ його права та обов’язки переходять до правонаступника, що визначається Засновником.</w:t>
      </w:r>
    </w:p>
    <w:p w:rsidR="00A55C41" w:rsidP="00A55C41" w14:paraId="4A6AE4D9"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12.3. ЗАКЛАД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A55C41" w:rsidP="00A55C41" w14:paraId="01DA475B" w14:textId="77777777">
      <w:pPr>
        <w:spacing w:before="120" w:after="120" w:line="240" w:lineRule="auto"/>
        <w:jc w:val="both"/>
        <w:rPr>
          <w:rFonts w:ascii="Times New Roman" w:hAnsi="Times New Roman"/>
        </w:rPr>
      </w:pPr>
    </w:p>
    <w:p w:rsidR="00E975FD" w14:paraId="4E5D34AD" w14:textId="77777777">
      <w:pPr>
        <w:rPr>
          <w:rFonts w:ascii="Times New Roman" w:hAnsi="Times New Roman"/>
          <w:sz w:val="28"/>
          <w:szCs w:val="28"/>
        </w:rPr>
      </w:pPr>
      <w:r>
        <w:rPr>
          <w:rFonts w:ascii="Times New Roman" w:hAnsi="Times New Roman"/>
          <w:sz w:val="28"/>
          <w:szCs w:val="28"/>
        </w:rPr>
        <w:br w:type="page"/>
      </w:r>
    </w:p>
    <w:p w:rsidR="00A55C41" w:rsidP="00A55C41" w14:paraId="2DF01E77" w14:textId="45EDC9A2">
      <w:pPr>
        <w:spacing w:before="120" w:after="120" w:line="240" w:lineRule="auto"/>
        <w:jc w:val="center"/>
        <w:rPr>
          <w:rFonts w:ascii="Times New Roman" w:hAnsi="Times New Roman"/>
          <w:sz w:val="28"/>
          <w:szCs w:val="28"/>
        </w:rPr>
      </w:pPr>
      <w:r>
        <w:rPr>
          <w:rFonts w:ascii="Times New Roman" w:hAnsi="Times New Roman"/>
          <w:sz w:val="28"/>
          <w:szCs w:val="28"/>
        </w:rPr>
        <w:t>13. ВНЕСЕННЯ ЗМІН ТА ДОПОВНЕНЬ ДО СТАТУТУ</w:t>
      </w:r>
    </w:p>
    <w:p w:rsidR="00A55C41" w:rsidP="00A55C41" w14:paraId="6FCD7BBE" w14:textId="77777777">
      <w:pPr>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13.1. Зміни та доповнення до цього Статуту у разі потреби вносяться рішенням Засновника шляхом викладення його у новій редакції та реєструються в установленому порядку.  </w:t>
      </w:r>
    </w:p>
    <w:p w:rsidR="00A55C41" w:rsidP="00A55C41" w14:paraId="391127ED" w14:textId="77777777">
      <w:pPr>
        <w:spacing w:before="120" w:after="120" w:line="240" w:lineRule="auto"/>
        <w:jc w:val="both"/>
        <w:rPr>
          <w:rFonts w:ascii="Times New Roman" w:hAnsi="Times New Roman"/>
          <w:sz w:val="28"/>
          <w:szCs w:val="28"/>
        </w:rPr>
      </w:pPr>
    </w:p>
    <w:p w:rsidR="00A55C41" w:rsidP="00A55C41" w14:paraId="62358B55" w14:textId="77777777">
      <w:pPr>
        <w:tabs>
          <w:tab w:val="left" w:pos="6804"/>
        </w:tabs>
        <w:spacing w:before="120" w:after="120" w:line="240" w:lineRule="auto"/>
        <w:jc w:val="both"/>
        <w:rPr>
          <w:rFonts w:ascii="Times New Roman" w:hAnsi="Times New Roman" w:cs="Times New Roman"/>
          <w:b/>
          <w:sz w:val="28"/>
          <w:szCs w:val="28"/>
        </w:rPr>
      </w:pPr>
      <w:r>
        <w:rPr>
          <w:rFonts w:ascii="Times New Roman" w:hAnsi="Times New Roman"/>
          <w:sz w:val="28"/>
          <w:szCs w:val="28"/>
        </w:rPr>
        <w:t xml:space="preserve">Міський голова </w:t>
      </w:r>
      <w:r>
        <w:rPr>
          <w:rFonts w:ascii="Times New Roman" w:hAnsi="Times New Roman"/>
          <w:sz w:val="28"/>
          <w:szCs w:val="28"/>
        </w:rPr>
        <w:tab/>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1D72D5"/>
    <w:multiLevelType w:val="hybridMultilevel"/>
    <w:tmpl w:val="4BB60A7C"/>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BA30D8C"/>
    <w:multiLevelType w:val="hybridMultilevel"/>
    <w:tmpl w:val="E2EAE04C"/>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0985801"/>
    <w:multiLevelType w:val="hybridMultilevel"/>
    <w:tmpl w:val="C5C243A2"/>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13DA3EF1"/>
    <w:multiLevelType w:val="hybridMultilevel"/>
    <w:tmpl w:val="AC5AAEC8"/>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14703678"/>
    <w:multiLevelType w:val="hybridMultilevel"/>
    <w:tmpl w:val="CEBC968E"/>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17583935"/>
    <w:multiLevelType w:val="hybridMultilevel"/>
    <w:tmpl w:val="BAB68BC8"/>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17A96DC2"/>
    <w:multiLevelType w:val="hybridMultilevel"/>
    <w:tmpl w:val="D4B48204"/>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1667AE5"/>
    <w:multiLevelType w:val="hybridMultilevel"/>
    <w:tmpl w:val="E8B2A9EA"/>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57F363B"/>
    <w:multiLevelType w:val="hybridMultilevel"/>
    <w:tmpl w:val="5BA8B4C0"/>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67921CF"/>
    <w:multiLevelType w:val="hybridMultilevel"/>
    <w:tmpl w:val="6A5E2B5E"/>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309926A1"/>
    <w:multiLevelType w:val="hybridMultilevel"/>
    <w:tmpl w:val="66C880A6"/>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31762CCF"/>
    <w:multiLevelType w:val="hybridMultilevel"/>
    <w:tmpl w:val="6B64370A"/>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335158D2"/>
    <w:multiLevelType w:val="hybridMultilevel"/>
    <w:tmpl w:val="5FBE7298"/>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364F3697"/>
    <w:multiLevelType w:val="hybridMultilevel"/>
    <w:tmpl w:val="FB6C2BDE"/>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3D786333"/>
    <w:multiLevelType w:val="hybridMultilevel"/>
    <w:tmpl w:val="AA8E7718"/>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42C11875"/>
    <w:multiLevelType w:val="hybridMultilevel"/>
    <w:tmpl w:val="CEECC732"/>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4ACD6A9C"/>
    <w:multiLevelType w:val="hybridMultilevel"/>
    <w:tmpl w:val="4718E746"/>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1DA6D32"/>
    <w:multiLevelType w:val="hybridMultilevel"/>
    <w:tmpl w:val="C7DA6E54"/>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C6010D1"/>
    <w:multiLevelType w:val="hybridMultilevel"/>
    <w:tmpl w:val="C8F03B10"/>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FB86D36"/>
    <w:multiLevelType w:val="hybridMultilevel"/>
    <w:tmpl w:val="DEB67B7A"/>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695C3F28"/>
    <w:multiLevelType w:val="hybridMultilevel"/>
    <w:tmpl w:val="5148A8DC"/>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764C124A"/>
    <w:multiLevelType w:val="hybridMultilevel"/>
    <w:tmpl w:val="CE261C74"/>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7E432BA3"/>
    <w:multiLevelType w:val="hybridMultilevel"/>
    <w:tmpl w:val="B10E152C"/>
    <w:lvl w:ilvl="0">
      <w:start w:val="2"/>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12"/>
    <w:lvlOverride w:ilvl="0"/>
    <w:lvlOverride w:ilvl="1"/>
    <w:lvlOverride w:ilvl="2"/>
    <w:lvlOverride w:ilvl="3"/>
    <w:lvlOverride w:ilvl="4"/>
    <w:lvlOverride w:ilvl="5"/>
    <w:lvlOverride w:ilvl="6"/>
    <w:lvlOverride w:ilvl="7"/>
    <w:lvlOverride w:ilvl="8"/>
  </w:num>
  <w:num w:numId="2">
    <w:abstractNumId w:val="15"/>
    <w:lvlOverride w:ilvl="0"/>
    <w:lvlOverride w:ilvl="1"/>
    <w:lvlOverride w:ilvl="2"/>
    <w:lvlOverride w:ilvl="3"/>
    <w:lvlOverride w:ilvl="4"/>
    <w:lvlOverride w:ilvl="5"/>
    <w:lvlOverride w:ilvl="6"/>
    <w:lvlOverride w:ilvl="7"/>
    <w:lvlOverride w:ilvl="8"/>
  </w:num>
  <w:num w:numId="3">
    <w:abstractNumId w:val="14"/>
    <w:lvlOverride w:ilvl="0"/>
    <w:lvlOverride w:ilvl="1"/>
    <w:lvlOverride w:ilvl="2"/>
    <w:lvlOverride w:ilvl="3"/>
    <w:lvlOverride w:ilvl="4"/>
    <w:lvlOverride w:ilvl="5"/>
    <w:lvlOverride w:ilvl="6"/>
    <w:lvlOverride w:ilvl="7"/>
    <w:lvlOverride w:ilvl="8"/>
  </w:num>
  <w:num w:numId="4">
    <w:abstractNumId w:val="13"/>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9"/>
    <w:lvlOverride w:ilvl="0"/>
    <w:lvlOverride w:ilvl="1"/>
    <w:lvlOverride w:ilvl="2"/>
    <w:lvlOverride w:ilvl="3"/>
    <w:lvlOverride w:ilvl="4"/>
    <w:lvlOverride w:ilvl="5"/>
    <w:lvlOverride w:ilvl="6"/>
    <w:lvlOverride w:ilvl="7"/>
    <w:lvlOverride w:ilvl="8"/>
  </w:num>
  <w:num w:numId="8">
    <w:abstractNumId w:val="18"/>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11"/>
    <w:lvlOverride w:ilvl="0"/>
    <w:lvlOverride w:ilvl="1"/>
    <w:lvlOverride w:ilvl="2"/>
    <w:lvlOverride w:ilvl="3"/>
    <w:lvlOverride w:ilvl="4"/>
    <w:lvlOverride w:ilvl="5"/>
    <w:lvlOverride w:ilvl="6"/>
    <w:lvlOverride w:ilvl="7"/>
    <w:lvlOverride w:ilvl="8"/>
  </w:num>
  <w:num w:numId="11">
    <w:abstractNumId w:val="10"/>
    <w:lvlOverride w:ilvl="0"/>
    <w:lvlOverride w:ilvl="1"/>
    <w:lvlOverride w:ilvl="2"/>
    <w:lvlOverride w:ilvl="3"/>
    <w:lvlOverride w:ilvl="4"/>
    <w:lvlOverride w:ilvl="5"/>
    <w:lvlOverride w:ilvl="6"/>
    <w:lvlOverride w:ilvl="7"/>
    <w:lvlOverride w:ilvl="8"/>
  </w:num>
  <w:num w:numId="12">
    <w:abstractNumId w:val="22"/>
    <w:lvlOverride w:ilvl="0"/>
    <w:lvlOverride w:ilvl="1"/>
    <w:lvlOverride w:ilvl="2"/>
    <w:lvlOverride w:ilvl="3"/>
    <w:lvlOverride w:ilvl="4"/>
    <w:lvlOverride w:ilvl="5"/>
    <w:lvlOverride w:ilvl="6"/>
    <w:lvlOverride w:ilvl="7"/>
    <w:lvlOverride w:ilvl="8"/>
  </w:num>
  <w:num w:numId="13">
    <w:abstractNumId w:val="24"/>
    <w:lvlOverride w:ilvl="0"/>
    <w:lvlOverride w:ilvl="1"/>
    <w:lvlOverride w:ilvl="2"/>
    <w:lvlOverride w:ilvl="3"/>
    <w:lvlOverride w:ilvl="4"/>
    <w:lvlOverride w:ilvl="5"/>
    <w:lvlOverride w:ilvl="6"/>
    <w:lvlOverride w:ilvl="7"/>
    <w:lvlOverride w:ilvl="8"/>
  </w:num>
  <w:num w:numId="14">
    <w:abstractNumId w:val="19"/>
    <w:lvlOverride w:ilvl="0"/>
    <w:lvlOverride w:ilvl="1"/>
    <w:lvlOverride w:ilvl="2"/>
    <w:lvlOverride w:ilvl="3"/>
    <w:lvlOverride w:ilvl="4"/>
    <w:lvlOverride w:ilvl="5"/>
    <w:lvlOverride w:ilvl="6"/>
    <w:lvlOverride w:ilvl="7"/>
    <w:lvlOverride w:ilvl="8"/>
  </w:num>
  <w:num w:numId="15">
    <w:abstractNumId w:val="4"/>
    <w:lvlOverride w:ilvl="0"/>
    <w:lvlOverride w:ilvl="1"/>
    <w:lvlOverride w:ilvl="2"/>
    <w:lvlOverride w:ilvl="3"/>
    <w:lvlOverride w:ilvl="4"/>
    <w:lvlOverride w:ilvl="5"/>
    <w:lvlOverride w:ilvl="6"/>
    <w:lvlOverride w:ilvl="7"/>
    <w:lvlOverride w:ilvl="8"/>
  </w:num>
  <w:num w:numId="16">
    <w:abstractNumId w:val="16"/>
    <w:lvlOverride w:ilvl="0"/>
    <w:lvlOverride w:ilvl="1"/>
    <w:lvlOverride w:ilvl="2"/>
    <w:lvlOverride w:ilvl="3"/>
    <w:lvlOverride w:ilvl="4"/>
    <w:lvlOverride w:ilvl="5"/>
    <w:lvlOverride w:ilvl="6"/>
    <w:lvlOverride w:ilvl="7"/>
    <w:lvlOverride w:ilvl="8"/>
  </w:num>
  <w:num w:numId="17">
    <w:abstractNumId w:val="8"/>
    <w:lvlOverride w:ilvl="0"/>
    <w:lvlOverride w:ilvl="1"/>
    <w:lvlOverride w:ilvl="2"/>
    <w:lvlOverride w:ilvl="3"/>
    <w:lvlOverride w:ilvl="4"/>
    <w:lvlOverride w:ilvl="5"/>
    <w:lvlOverride w:ilvl="6"/>
    <w:lvlOverride w:ilvl="7"/>
    <w:lvlOverride w:ilvl="8"/>
  </w:num>
  <w:num w:numId="18">
    <w:abstractNumId w:val="21"/>
    <w:lvlOverride w:ilvl="0"/>
    <w:lvlOverride w:ilvl="1"/>
    <w:lvlOverride w:ilvl="2"/>
    <w:lvlOverride w:ilvl="3"/>
    <w:lvlOverride w:ilvl="4"/>
    <w:lvlOverride w:ilvl="5"/>
    <w:lvlOverride w:ilvl="6"/>
    <w:lvlOverride w:ilvl="7"/>
    <w:lvlOverride w:ilvl="8"/>
  </w:num>
  <w:num w:numId="19">
    <w:abstractNumId w:val="25"/>
    <w:lvlOverride w:ilvl="0"/>
    <w:lvlOverride w:ilvl="1"/>
    <w:lvlOverride w:ilvl="2"/>
    <w:lvlOverride w:ilvl="3"/>
    <w:lvlOverride w:ilvl="4"/>
    <w:lvlOverride w:ilvl="5"/>
    <w:lvlOverride w:ilvl="6"/>
    <w:lvlOverride w:ilvl="7"/>
    <w:lvlOverride w:ilvl="8"/>
  </w:num>
  <w:num w:numId="20">
    <w:abstractNumId w:val="17"/>
    <w:lvlOverride w:ilvl="0"/>
    <w:lvlOverride w:ilvl="1"/>
    <w:lvlOverride w:ilvl="2"/>
    <w:lvlOverride w:ilvl="3"/>
    <w:lvlOverride w:ilvl="4"/>
    <w:lvlOverride w:ilvl="5"/>
    <w:lvlOverride w:ilvl="6"/>
    <w:lvlOverride w:ilvl="7"/>
    <w:lvlOverride w:ilvl="8"/>
  </w:num>
  <w:num w:numId="21">
    <w:abstractNumId w:val="0"/>
    <w:lvlOverride w:ilvl="0"/>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7"/>
    <w:lvlOverride w:ilvl="0"/>
    <w:lvlOverride w:ilvl="1"/>
    <w:lvlOverride w:ilvl="2"/>
    <w:lvlOverride w:ilvl="3"/>
    <w:lvlOverride w:ilvl="4"/>
    <w:lvlOverride w:ilvl="5"/>
    <w:lvlOverride w:ilvl="6"/>
    <w:lvlOverride w:ilvl="7"/>
    <w:lvlOverride w:ilvl="8"/>
  </w:num>
  <w:num w:numId="24">
    <w:abstractNumId w:val="3"/>
    <w:lvlOverride w:ilvl="0"/>
    <w:lvlOverride w:ilvl="1"/>
    <w:lvlOverride w:ilvl="2"/>
    <w:lvlOverride w:ilvl="3"/>
    <w:lvlOverride w:ilvl="4"/>
    <w:lvlOverride w:ilvl="5"/>
    <w:lvlOverride w:ilvl="6"/>
    <w:lvlOverride w:ilvl="7"/>
    <w:lvlOverride w:ilvl="8"/>
  </w:num>
  <w:num w:numId="25">
    <w:abstractNumId w:val="23"/>
    <w:lvlOverride w:ilvl="0"/>
    <w:lvlOverride w:ilvl="1"/>
    <w:lvlOverride w:ilvl="2"/>
    <w:lvlOverride w:ilvl="3"/>
    <w:lvlOverride w:ilvl="4"/>
    <w:lvlOverride w:ilvl="5"/>
    <w:lvlOverride w:ilvl="6"/>
    <w:lvlOverride w:ilvl="7"/>
    <w:lvlOverride w:ilvl="8"/>
  </w:num>
  <w:num w:numId="26">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92600"/>
    <w:rsid w:val="000E0637"/>
    <w:rsid w:val="00107BC2"/>
    <w:rsid w:val="00130307"/>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56299B"/>
    <w:rsid w:val="00635D96"/>
    <w:rsid w:val="00697513"/>
    <w:rsid w:val="0076454E"/>
    <w:rsid w:val="00774AB6"/>
    <w:rsid w:val="007C2CAF"/>
    <w:rsid w:val="007C3AF5"/>
    <w:rsid w:val="007C582E"/>
    <w:rsid w:val="008222BB"/>
    <w:rsid w:val="00853C00"/>
    <w:rsid w:val="008B5032"/>
    <w:rsid w:val="008F2E60"/>
    <w:rsid w:val="00925597"/>
    <w:rsid w:val="00937EE1"/>
    <w:rsid w:val="009A40AA"/>
    <w:rsid w:val="00A55C41"/>
    <w:rsid w:val="00A84A56"/>
    <w:rsid w:val="00B20C04"/>
    <w:rsid w:val="00CB633A"/>
    <w:rsid w:val="00D82467"/>
    <w:rsid w:val="00DC08EA"/>
    <w:rsid w:val="00E2245A"/>
    <w:rsid w:val="00E975FD"/>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Normal"/>
    <w:rsid w:val="00A55C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A7009B"/>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39822</Words>
  <Characters>22699</Characters>
  <Application>Microsoft Office Word</Application>
  <DocSecurity>8</DocSecurity>
  <Lines>189</Lines>
  <Paragraphs>124</Paragraphs>
  <ScaleCrop>false</ScaleCrop>
  <Company/>
  <LinksUpToDate>false</LinksUpToDate>
  <CharactersWithSpaces>62397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2023-03-27T06:24:00Z</dcterms:created>
  <dcterms:modified xsi:type="dcterms:W3CDTF">2026-01-28T12:36:00Z</dcterms:modified>
</cp:coreProperties>
</file>