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0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ПВ-79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9711A7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711A7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7C582E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11A7" w:rsidRPr="009711A7" w:rsidP="009711A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ВАРТІСТЬ ХАРЧУВАННЯ</w:t>
      </w:r>
    </w:p>
    <w:p w:rsidR="009711A7" w:rsidP="009711A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учнів у Броварському ліцеї № 4 ім. С.І. Олійника Броварської міської ради Броварського району Київської області  на 2026 рік </w:t>
      </w:r>
    </w:p>
    <w:p w:rsidR="009711A7" w:rsidRPr="009711A7" w:rsidP="009711A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в день на  одного учня</w:t>
      </w:r>
    </w:p>
    <w:p w:rsidR="009711A7" w:rsidRPr="009711A7" w:rsidP="009711A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711A7">
        <w:rPr>
          <w:rFonts w:ascii="Times New Roman" w:hAnsi="Times New Roman"/>
          <w:b/>
          <w:bCs/>
          <w:color w:val="000000"/>
          <w:sz w:val="28"/>
          <w:szCs w:val="28"/>
        </w:rPr>
        <w:t>(кейтерингові послуги)</w:t>
      </w:r>
    </w:p>
    <w:p w:rsidR="009711A7" w:rsidP="009711A7">
      <w:pPr>
        <w:pStyle w:val="ListParagraph"/>
        <w:tabs>
          <w:tab w:val="left" w:pos="142"/>
          <w:tab w:val="left" w:pos="284"/>
          <w:tab w:val="left" w:pos="993"/>
        </w:tabs>
        <w:spacing w:after="0" w:line="240" w:lineRule="auto"/>
        <w:ind w:left="568"/>
        <w:contextualSpacing w:val="0"/>
        <w:jc w:val="center"/>
        <w:rPr>
          <w:rFonts w:ascii="Times New Roman" w:hAnsi="Times New Roman"/>
          <w:sz w:val="27"/>
          <w:szCs w:val="27"/>
          <w:highlight w:val="yellow"/>
        </w:rPr>
      </w:pPr>
    </w:p>
    <w:tbl>
      <w:tblPr>
        <w:tblStyle w:val="TableGrid"/>
        <w:tblW w:w="10207" w:type="dxa"/>
        <w:tblInd w:w="-176" w:type="dxa"/>
        <w:tblLayout w:type="fixed"/>
        <w:tblLook w:val="04A0"/>
      </w:tblPr>
      <w:tblGrid>
        <w:gridCol w:w="2127"/>
        <w:gridCol w:w="992"/>
        <w:gridCol w:w="993"/>
        <w:gridCol w:w="1134"/>
        <w:gridCol w:w="1134"/>
        <w:gridCol w:w="1559"/>
        <w:gridCol w:w="2268"/>
      </w:tblGrid>
      <w:tr w:rsidTr="009711A7">
        <w:tblPrEx>
          <w:tblW w:w="10207" w:type="dxa"/>
          <w:tblInd w:w="-176" w:type="dxa"/>
          <w:tblLayout w:type="fixed"/>
          <w:tblLook w:val="04A0"/>
        </w:tblPrEx>
        <w:trPr>
          <w:trHeight w:val="1017"/>
        </w:trPr>
        <w:tc>
          <w:tcPr>
            <w:tcW w:w="2127" w:type="dxa"/>
          </w:tcPr>
          <w:p w:rsidR="009711A7" w:rsidRPr="009711A7" w:rsidP="00BB28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A7" w:rsidRPr="009711A7" w:rsidP="00BB28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A7" w:rsidRPr="009711A7" w:rsidP="00BB28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A7" w:rsidRPr="009711A7" w:rsidP="00BB28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A7" w:rsidRPr="009711A7" w:rsidP="00BB28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Гаряче харчування</w:t>
            </w:r>
          </w:p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(одноразове 1-4 кл. та пільгові категорії)</w:t>
            </w:r>
          </w:p>
        </w:tc>
        <w:tc>
          <w:tcPr>
            <w:tcW w:w="2693" w:type="dxa"/>
            <w:gridSpan w:val="2"/>
          </w:tcPr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Гаряче харчування за батьківські кошти</w:t>
            </w:r>
          </w:p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 5-11 кл.</w:t>
            </w:r>
          </w:p>
        </w:tc>
        <w:tc>
          <w:tcPr>
            <w:tcW w:w="2268" w:type="dxa"/>
          </w:tcPr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Харчування групи подовженого дня</w:t>
            </w:r>
          </w:p>
        </w:tc>
      </w:tr>
      <w:tr w:rsidTr="009711A7">
        <w:tblPrEx>
          <w:tblW w:w="10207" w:type="dxa"/>
          <w:tblInd w:w="-176" w:type="dxa"/>
          <w:tblLayout w:type="fixed"/>
          <w:tblLook w:val="04A0"/>
        </w:tblPrEx>
        <w:trPr>
          <w:trHeight w:val="589"/>
        </w:trPr>
        <w:tc>
          <w:tcPr>
            <w:tcW w:w="2127" w:type="dxa"/>
          </w:tcPr>
          <w:p w:rsidR="009711A7" w:rsidRPr="009711A7" w:rsidP="00BB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Вік дітей, років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11A7" w:rsidRPr="009711A7" w:rsidP="00BB283D">
            <w:pPr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11-14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14-18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11A7" w:rsidRPr="009711A7" w:rsidP="00BB283D">
            <w:pPr>
              <w:ind w:left="-25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11-14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14-18 </w:t>
            </w:r>
          </w:p>
        </w:tc>
        <w:tc>
          <w:tcPr>
            <w:tcW w:w="2268" w:type="dxa"/>
          </w:tcPr>
          <w:p w:rsidR="009711A7" w:rsidRPr="009711A7" w:rsidP="00BB283D">
            <w:pPr>
              <w:jc w:val="center"/>
              <w:rPr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</w:p>
        </w:tc>
      </w:tr>
      <w:tr w:rsidTr="009711A7">
        <w:tblPrEx>
          <w:tblW w:w="10207" w:type="dxa"/>
          <w:tblInd w:w="-176" w:type="dxa"/>
          <w:tblLayout w:type="fixed"/>
          <w:tblLook w:val="04A0"/>
        </w:tblPrEx>
        <w:tc>
          <w:tcPr>
            <w:tcW w:w="2127" w:type="dxa"/>
          </w:tcPr>
          <w:p w:rsidR="009711A7" w:rsidRPr="009711A7" w:rsidP="00BB2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>Гранична вартість харчування, грн.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  <w:lang w:val="ru-RU"/>
              </w:rPr>
              <w:t>161</w:t>
            </w:r>
            <w:r w:rsidRPr="009711A7">
              <w:rPr>
                <w:rFonts w:ascii="Times New Roman" w:hAnsi="Times New Roman"/>
                <w:sz w:val="28"/>
                <w:szCs w:val="28"/>
              </w:rPr>
              <w:t xml:space="preserve">,31  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171,48 </w:t>
            </w:r>
            <w:r w:rsidRPr="00971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711A7" w:rsidRPr="009711A7" w:rsidP="00BB283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>179,21</w:t>
            </w:r>
          </w:p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A7" w:rsidRPr="009711A7" w:rsidP="00BB283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171,48 </w:t>
            </w:r>
          </w:p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711A7" w:rsidRPr="009711A7" w:rsidP="00BB283D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>179,21</w:t>
            </w:r>
          </w:p>
          <w:p w:rsidR="009711A7" w:rsidRPr="009711A7" w:rsidP="00BB283D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A7" w:rsidRPr="009711A7" w:rsidP="00BB28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1A7">
              <w:rPr>
                <w:rFonts w:ascii="Times New Roman" w:hAnsi="Times New Roman"/>
                <w:sz w:val="28"/>
                <w:szCs w:val="28"/>
              </w:rPr>
              <w:t xml:space="preserve">158,16 </w:t>
            </w:r>
          </w:p>
        </w:tc>
      </w:tr>
    </w:tbl>
    <w:p w:rsidR="009711A7" w:rsidP="009711A7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711A7" w:rsidP="009711A7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711A7" w:rsidP="009711A7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711A7" w:rsidP="009711A7">
      <w:pPr>
        <w:spacing w:after="0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711A7" w:rsidRPr="009711A7" w:rsidP="009711A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711A7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9711A7"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AE40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711A7" w:rsidR="009711A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5128E"/>
    <w:rsid w:val="007732CE"/>
    <w:rsid w:val="007C582E"/>
    <w:rsid w:val="00821BD7"/>
    <w:rsid w:val="00853C00"/>
    <w:rsid w:val="00910331"/>
    <w:rsid w:val="009711A7"/>
    <w:rsid w:val="00973F9B"/>
    <w:rsid w:val="00A84A56"/>
    <w:rsid w:val="00AE4011"/>
    <w:rsid w:val="00AE57AA"/>
    <w:rsid w:val="00B20C04"/>
    <w:rsid w:val="00BB283D"/>
    <w:rsid w:val="00CB633A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qFormat/>
    <w:rsid w:val="009711A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9711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97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71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40CE0"/>
    <w:rsid w:val="00872614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472</Words>
  <Characters>270</Characters>
  <Application>Microsoft Office Word</Application>
  <DocSecurity>8</DocSecurity>
  <Lines>2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2026-01-21T08:39:00Z</dcterms:modified>
</cp:coreProperties>
</file>