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7E7834" w14:paraId="5C916CD2" w14:textId="64BA859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7E7834" w14:paraId="6E2C2E53" w14:textId="62A3DD6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7E7834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7E7834" w14:paraId="6A667878" w14:textId="09097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E7834" w:rsidRPr="007E7834" w:rsidP="007E7834" w14:paraId="00109C6F" w14:textId="6AA2CE3F">
      <w:pPr>
        <w:tabs>
          <w:tab w:val="left" w:pos="0"/>
          <w:tab w:val="left" w:pos="57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E78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E783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834">
        <w:rPr>
          <w:rFonts w:ascii="Times New Roman" w:hAnsi="Times New Roman" w:cs="Times New Roman"/>
          <w:sz w:val="28"/>
          <w:szCs w:val="28"/>
        </w:rPr>
        <w:t xml:space="preserve"> від ____________ № 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7834" w:rsidRPr="007E7834" w:rsidP="007E7834" w14:paraId="60C25EBF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834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7"/>
        <w:gridCol w:w="6233"/>
      </w:tblGrid>
      <w:tr w14:paraId="1CCCB523" w14:textId="77777777" w:rsidTr="008E0CDE">
        <w:tblPrEx>
          <w:tblW w:w="9600" w:type="dxa"/>
          <w:tblLayout w:type="fixed"/>
          <w:tblLook w:val="00A0"/>
        </w:tblPrEx>
        <w:trPr>
          <w:trHeight w:val="690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765329A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6F72A91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Частина комплексу будівель та споруд виробничого призначення будівля Б загальною площею 233,3 </w:t>
            </w: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з них: (основна – 207,5 </w:t>
            </w: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.; прибудова – 25,8 </w:t>
            </w: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.),</w:t>
            </w:r>
            <w:r w:rsidRPr="008E0C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 </w:t>
            </w:r>
            <w:r w:rsidRPr="008E0CDE"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 w:rsidRPr="008E0CDE">
              <w:rPr>
                <w:rFonts w:ascii="Times New Roman" w:hAnsi="Times New Roman" w:cs="Times New Roman"/>
                <w:bCs/>
                <w:sz w:val="24"/>
                <w:szCs w:val="24"/>
              </w:rPr>
              <w:t>: Київська область, Броварський район, місто Бровари, бульвар Незалежності, будинок 26-А</w:t>
            </w:r>
          </w:p>
        </w:tc>
      </w:tr>
      <w:tr w14:paraId="144F4184" w14:textId="77777777" w:rsidTr="008E0CDE">
        <w:tblPrEx>
          <w:tblW w:w="9600" w:type="dxa"/>
          <w:tblLayout w:type="fixed"/>
          <w:tblLook w:val="00A0"/>
        </w:tblPrEx>
        <w:trPr>
          <w:trHeight w:val="956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744DCFF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682FFEC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04.11.2025                №1011 «Про внесення змін до договору оренди об’єкта комунальної власності Броварської міської територіальної громади та продовження оренди шляхом аукціону»</w:t>
            </w:r>
          </w:p>
        </w:tc>
      </w:tr>
      <w:tr w14:paraId="79D84214" w14:textId="77777777" w:rsidTr="008E0CDE">
        <w:tblPrEx>
          <w:tblW w:w="9600" w:type="dxa"/>
          <w:tblLayout w:type="fixed"/>
          <w:tblLook w:val="00A0"/>
        </w:tblPrEx>
        <w:trPr>
          <w:trHeight w:val="690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CDE" w:rsidRPr="008E0CDE" w:rsidP="00B77BE4" w14:paraId="3F91112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8E0CDE" w:rsidRPr="008E0CDE" w:rsidP="00B77BE4" w14:paraId="3B4C322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752DD1D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 (045) 947-20-52, e-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2D0634DB" w14:textId="77777777" w:rsidTr="008E0CDE">
        <w:tblPrEx>
          <w:tblW w:w="9600" w:type="dxa"/>
          <w:tblLayout w:type="fixed"/>
          <w:tblLook w:val="00A0"/>
        </w:tblPrEx>
        <w:trPr>
          <w:trHeight w:val="1347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786BE7C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5EA7E0DC" w14:textId="77777777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: Україна, </w:t>
            </w:r>
            <w:r w:rsidRPr="008E0CD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07400, Київська область,  Броварський район, місто Бровари, вулиця </w:t>
            </w:r>
            <w:r w:rsidRPr="008E0CD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Онікієнка</w:t>
            </w:r>
            <w:r w:rsidRPr="008E0CD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Олега</w:t>
            </w:r>
            <w:r w:rsidRPr="008E0CD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будинок 2,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 телефон: (04594) 6-05-80,</w:t>
            </w:r>
          </w:p>
          <w:p w:rsidR="008E0CDE" w:rsidRPr="008E0CDE" w:rsidP="00B77BE4" w14:paraId="696A45D7" w14:textId="77777777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kpbrovb@gmail.com</w:t>
            </w:r>
          </w:p>
        </w:tc>
      </w:tr>
      <w:tr w14:paraId="3C4DDACA" w14:textId="77777777" w:rsidTr="008E0CDE">
        <w:tblPrEx>
          <w:tblW w:w="9600" w:type="dxa"/>
          <w:tblLayout w:type="fixed"/>
          <w:tblLook w:val="00A0"/>
        </w:tblPrEx>
        <w:trPr>
          <w:trHeight w:val="777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622670A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77BD82B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Частина комплексу будівель та споруд виробничого призначення будівля Б загальною площею 233,3 </w:t>
            </w: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з них: (основна – 207,5 </w:t>
            </w: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.; прибудова – 25,8 </w:t>
            </w: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.),</w:t>
            </w:r>
            <w:r w:rsidRPr="008E0C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 </w:t>
            </w:r>
            <w:r w:rsidRPr="008E0CDE"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 w:rsidRPr="008E0CDE">
              <w:rPr>
                <w:rFonts w:ascii="Times New Roman" w:hAnsi="Times New Roman" w:cs="Times New Roman"/>
                <w:bCs/>
                <w:sz w:val="24"/>
                <w:szCs w:val="24"/>
              </w:rPr>
              <w:t>: Київська область, Броварський район, місто Бровари, бульвар Незалежності, будинок 26-А</w:t>
            </w:r>
          </w:p>
        </w:tc>
      </w:tr>
      <w:tr w14:paraId="6430E0AF" w14:textId="77777777" w:rsidTr="008E0CDE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11CF458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57AB5D8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Товариство з обмеженою відповідальністю «Фелікс 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Енерджи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», договір оренди № 41/77-17</w:t>
            </w:r>
            <w:r w:rsidRPr="008E0CDE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від 01.11.2017 по 30.06.2022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, цільове використання - розміщення складу</w:t>
            </w:r>
          </w:p>
        </w:tc>
      </w:tr>
      <w:tr w14:paraId="79082EB7" w14:textId="77777777" w:rsidTr="008E0CDE">
        <w:tblPrEx>
          <w:tblW w:w="9600" w:type="dxa"/>
          <w:tblLayout w:type="fixed"/>
          <w:tblLook w:val="00A0"/>
        </w:tblPrEx>
        <w:trPr>
          <w:trHeight w:val="421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42287A1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25E04FA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8E0CDE" w:rsidRPr="008E0CDE" w:rsidP="00B77BE4" w14:paraId="295D3D5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2749907,00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0A527943" w14:textId="77777777" w:rsidTr="008E0CDE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49F50E1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CDE" w:rsidRPr="008E0CDE" w:rsidP="00B77BE4" w14:paraId="5929E8C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8E0CDE" w:rsidRPr="008E0CDE" w:rsidP="00B77BE4" w14:paraId="37D53B5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29230DC" w14:textId="77777777" w:rsidTr="008E0CDE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1902AE1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16DDB5B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4A108563" w14:textId="77777777" w:rsidTr="008E0CDE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4D6944E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5A856214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A6A04AD" w14:textId="77777777" w:rsidTr="008E0CDE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76DA04E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24FBC966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690EABC6" w14:textId="77777777" w:rsidTr="008E0CDE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00424AA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0A36881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8E0CD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233,3 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233,3 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76DA74F5" w14:textId="77777777" w:rsidTr="008E0CDE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72E0AA9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</w:p>
          <w:p w:rsidR="008E0CDE" w:rsidRPr="008E0CDE" w:rsidP="00B77BE4" w14:paraId="2FFDC52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і забезпечення</w:t>
            </w:r>
          </w:p>
          <w:p w:rsidR="008E0CDE" w:rsidRPr="008E0CDE" w:rsidP="00B77BE4" w14:paraId="3580BED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комунікаціями 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CDE" w:rsidRPr="008E0CDE" w:rsidP="00B77BE4" w14:paraId="2725D98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8E0CDE" w:rsidRPr="008E0CDE" w:rsidP="00B77BE4" w14:paraId="7216FC5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8F502DA" w14:textId="77777777" w:rsidTr="008E0CDE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35C5CA6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7FF36EF7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6F3BF12D" w14:textId="77777777" w:rsidTr="008E0CDE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2A7B284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51C4354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5B6E78C7" w14:textId="77777777" w:rsidTr="008E0CDE">
        <w:tblPrEx>
          <w:tblW w:w="9600" w:type="dxa"/>
          <w:tblLayout w:type="fixed"/>
          <w:tblLook w:val="00A0"/>
        </w:tblPrEx>
        <w:trPr>
          <w:trHeight w:val="1651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69A0412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43EFA3DF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01D9A38D" w14:textId="77777777" w:rsidTr="008E0CDE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381C512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CDE" w:rsidRPr="008E0CDE" w:rsidP="00B77BE4" w14:paraId="3162C786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8E0CDE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8E0CDE" w:rsidRPr="008E0CDE" w:rsidP="00B77BE4" w14:paraId="358D1E8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3B60172" w14:textId="77777777" w:rsidTr="008E0CDE">
        <w:tblPrEx>
          <w:tblW w:w="9600" w:type="dxa"/>
          <w:tblLayout w:type="fixed"/>
          <w:tblLook w:val="00A0"/>
        </w:tblPrEx>
        <w:tc>
          <w:tcPr>
            <w:tcW w:w="9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CDE" w:rsidRPr="008E0CDE" w:rsidP="00B77BE4" w14:paraId="1563FEA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8E0CDE" w:rsidRPr="008E0CDE" w:rsidP="00B77BE4" w14:paraId="382D7A3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3EF23F" w14:textId="77777777" w:rsidTr="008E0CDE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3862431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2CB57B1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14CE6699" w14:textId="77777777" w:rsidTr="008E0CDE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0EE0482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4D3C13B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14:paraId="244EEFC2" w14:textId="77777777" w:rsidTr="008E0CDE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4D42B7C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плата, відповідно до пункту 16.17 Порядку 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1390151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31957,02 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8E0CDE" w:rsidRPr="008E0CDE" w:rsidP="00B77BE4" w14:paraId="19870DF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8E0CDE" w:rsidRPr="008E0CDE" w:rsidP="00B77BE4" w14:paraId="6D2FB66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15978,51 грн за місяць, без урахування ПДВ - </w:t>
            </w:r>
          </w:p>
          <w:p w:rsidR="008E0CDE" w:rsidRPr="008E0CDE" w:rsidP="00B77BE4" w14:paraId="5A75D9B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8E0CDE" w:rsidRPr="008E0CDE" w:rsidP="00B77BE4" w14:paraId="762F5B1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15978,51 грн за місяць, без урахування ПДВ -</w:t>
            </w:r>
          </w:p>
          <w:p w:rsidR="008E0CDE" w:rsidRPr="008E0CDE" w:rsidP="00B77BE4" w14:paraId="11C7428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4155AC38" w14:textId="77777777" w:rsidTr="008E0CDE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0350B55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8E0CDE" w:rsidRPr="008E0CDE" w:rsidP="00B77BE4" w14:paraId="4A4A094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15538D05" w14:textId="60F29C83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розміщення </w:t>
            </w:r>
            <w:r w:rsidR="009A2C8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 виробничо-складськ</w:t>
            </w:r>
            <w:r w:rsidR="009A2C82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 потреб  </w:t>
            </w:r>
          </w:p>
        </w:tc>
      </w:tr>
      <w:tr w14:paraId="0DF8E0DE" w14:textId="77777777" w:rsidTr="008E0CDE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0EBCAB0D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Обмеження щодо цільового 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призначення</w:t>
            </w:r>
            <w:r w:rsidRPr="008E0CDE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об’єкта оренди, встановлені відповідно до пункту 10.6 Порядку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76FAC8D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</w:t>
            </w: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6356754E" w14:textId="77777777" w:rsidTr="008E0CDE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1FD74DA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21CA2768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8E0CDE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6A4373BA" w14:textId="77777777" w:rsidTr="008E0CDE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06DF17D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37A2592A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8E0CDE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8E0C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8E0CDE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8E0CDE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5400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8E0C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572684DA" w14:textId="77777777" w:rsidTr="008E0CDE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38BB8DB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пункту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18.1 Порядку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0E39B6CD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5CB777A2" w14:textId="77777777" w:rsidTr="008E0CDE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7BC389B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1788231B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5FA263F0" w14:textId="77777777" w:rsidTr="008E0CDE">
        <w:tblPrEx>
          <w:tblW w:w="9600" w:type="dxa"/>
          <w:tblLayout w:type="fixed"/>
          <w:tblLook w:val="00A0"/>
        </w:tblPrEx>
        <w:trPr>
          <w:trHeight w:val="393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05755DD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029EC33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8E0CDE" w:rsidRPr="008E0CDE" w:rsidP="00B77BE4" w14:paraId="1FB436A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8E0CDE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8E0CDE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8E0CDE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8E0CDE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8E0CDE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8E0CDE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8E0CDE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6D888D97" w14:textId="77777777" w:rsidTr="008E0CDE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73E0DDE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14ADE07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0ABE84E1" w14:textId="77777777" w:rsidTr="008E0CDE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CDE" w:rsidRPr="008E0CDE" w:rsidP="00B77BE4" w14:paraId="2AACD6B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8E0CDE" w:rsidRPr="008E0CDE" w:rsidP="00B77BE4" w14:paraId="43B4E91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0E5EF85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8E0CDE" w:rsidRPr="008E0CDE" w:rsidP="00B77BE4" w14:paraId="6C68F08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Розмір мінімального кроку для електронного аукціону зі зниженням стартової ціни та аукціону за методом 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8E0CDE" w:rsidRPr="008E0CDE" w:rsidP="00B77BE4" w14:paraId="10E122B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63914,04 грн.;</w:t>
            </w:r>
          </w:p>
          <w:p w:rsidR="008E0CDE" w:rsidRPr="008E0CDE" w:rsidP="00B77BE4" w14:paraId="27FEC4D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внеску, для чинного орендаря – 15978,51 грн.;</w:t>
            </w:r>
          </w:p>
          <w:p w:rsidR="008E0CDE" w:rsidRPr="008E0CDE" w:rsidP="00B77BE4" w14:paraId="73D2429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864,70 грн.</w:t>
            </w:r>
          </w:p>
          <w:p w:rsidR="008E0CDE" w:rsidRPr="008E0CDE" w:rsidP="00B77BE4" w14:paraId="6450CC67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7464558D" w14:textId="77777777" w:rsidTr="008E0CDE">
        <w:tblPrEx>
          <w:tblW w:w="9600" w:type="dxa"/>
          <w:tblLayout w:type="fixed"/>
          <w:tblLook w:val="00A0"/>
        </w:tblPrEx>
        <w:tc>
          <w:tcPr>
            <w:tcW w:w="9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49FC701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15B68B84" w14:textId="77777777" w:rsidTr="008E0CDE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4832FB7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CDE" w:rsidRPr="008E0CDE" w:rsidP="00B77BE4" w14:paraId="66E58D7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8E0CDE" w:rsidRPr="008E0CDE" w:rsidP="00B77BE4" w14:paraId="0F70355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8E0CDE" w:rsidRPr="008E0CDE" w:rsidP="00B77BE4" w14:paraId="5EBC20A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8E0CDE" w:rsidRPr="008E0CDE" w:rsidP="00B77BE4" w14:paraId="723D87C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8E0CDE" w:rsidRPr="008E0CDE" w:rsidP="00B77BE4" w14:paraId="3D8EA05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8E0CDE" w:rsidRPr="008E0CDE" w:rsidP="00B77BE4" w14:paraId="23AA8C6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8E0CDE" w:rsidRPr="008E0CDE" w:rsidP="00B77BE4" w14:paraId="60D991A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FFA9E84" w14:textId="77777777" w:rsidTr="008E0CDE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17130F7D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 інформаційному повідомленні шляхом розміщення посилання на сторінку офіційного веб-</w:t>
            </w: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5145DB4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46DCE56C" w14:textId="77777777" w:rsidTr="008E0CDE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4CA018B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CDE" w:rsidRPr="008E0CDE" w:rsidP="00B77BE4" w14:paraId="34E16B4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8E0CDE" w:rsidP="003B2A39" w14:paraId="433C6B6E" w14:textId="7FF22A8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834" w:rsidP="003B2A39" w14:paraId="132DD88C" w14:textId="055399E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89" w:type="dxa"/>
        <w:tblLook w:val="04A0"/>
      </w:tblPr>
      <w:tblGrid>
        <w:gridCol w:w="9889"/>
      </w:tblGrid>
      <w:tr w14:paraId="20850648" w14:textId="77777777" w:rsidTr="00F079AC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7E7834" w:rsidRPr="007E7834" w:rsidP="007E7834" w14:paraId="7EA83DA0" w14:textId="7B8F583F">
            <w:pPr>
              <w:tabs>
                <w:tab w:val="left" w:pos="0"/>
                <w:tab w:val="left" w:pos="5760"/>
                <w:tab w:val="left" w:pos="7110"/>
              </w:tabs>
              <w:ind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834">
              <w:rPr>
                <w:rFonts w:ascii="Times New Roman" w:hAnsi="Times New Roman" w:cs="Times New Roman"/>
                <w:sz w:val="28"/>
                <w:szCs w:val="28"/>
              </w:rPr>
              <w:t xml:space="preserve">Міський голова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7E7834">
              <w:rPr>
                <w:rFonts w:ascii="Times New Roman" w:hAnsi="Times New Roman" w:cs="Times New Roman"/>
                <w:sz w:val="28"/>
                <w:szCs w:val="28"/>
              </w:rPr>
              <w:t xml:space="preserve"> Ігор САПОЖКО</w:t>
            </w:r>
          </w:p>
          <w:p w:rsidR="007E7834" w:rsidRPr="00A5627D" w:rsidP="007E7834" w14:paraId="62638F80" w14:textId="77777777">
            <w:pPr>
              <w:pStyle w:val="BodyTextIndent"/>
              <w:ind w:left="0"/>
              <w:rPr>
                <w:b/>
              </w:rPr>
            </w:pPr>
          </w:p>
        </w:tc>
      </w:tr>
      <w:permEnd w:id="0"/>
    </w:tbl>
    <w:p w:rsidR="00231682" w:rsidRPr="003B2A39" w:rsidP="00AE57AA" w14:paraId="7804F9AA" w14:textId="500A82A6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8E0CDE">
      <w:headerReference w:type="default" r:id="rId5"/>
      <w:footerReference w:type="default" r:id="rId6"/>
      <w:pgSz w:w="11906" w:h="16838"/>
      <w:pgMar w:top="1135" w:right="707" w:bottom="184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0BAA"/>
    <w:rsid w:val="00085C7F"/>
    <w:rsid w:val="00092BE2"/>
    <w:rsid w:val="000E0637"/>
    <w:rsid w:val="001060A6"/>
    <w:rsid w:val="00136B8B"/>
    <w:rsid w:val="00231682"/>
    <w:rsid w:val="00281699"/>
    <w:rsid w:val="002B00CB"/>
    <w:rsid w:val="003377E0"/>
    <w:rsid w:val="003735BC"/>
    <w:rsid w:val="003A2799"/>
    <w:rsid w:val="003B2A39"/>
    <w:rsid w:val="004208DA"/>
    <w:rsid w:val="00424AD7"/>
    <w:rsid w:val="004272F7"/>
    <w:rsid w:val="004E41C7"/>
    <w:rsid w:val="00524AF7"/>
    <w:rsid w:val="00545B76"/>
    <w:rsid w:val="007732CE"/>
    <w:rsid w:val="007C582E"/>
    <w:rsid w:val="007E7834"/>
    <w:rsid w:val="00821BD7"/>
    <w:rsid w:val="00853C00"/>
    <w:rsid w:val="008566CD"/>
    <w:rsid w:val="008E0CDE"/>
    <w:rsid w:val="00910331"/>
    <w:rsid w:val="00973F9B"/>
    <w:rsid w:val="009A2C82"/>
    <w:rsid w:val="009D68F3"/>
    <w:rsid w:val="00A5627D"/>
    <w:rsid w:val="00A84A56"/>
    <w:rsid w:val="00AE57AA"/>
    <w:rsid w:val="00B20C04"/>
    <w:rsid w:val="00B77BE4"/>
    <w:rsid w:val="00CB633A"/>
    <w:rsid w:val="00DC692F"/>
    <w:rsid w:val="00E33CE8"/>
    <w:rsid w:val="00E71A04"/>
    <w:rsid w:val="00EC35BD"/>
    <w:rsid w:val="00EF4D7B"/>
    <w:rsid w:val="00F131C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7E783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7E783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7E7834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7E7834"/>
    <w:rPr>
      <w:b/>
      <w:bCs/>
    </w:rPr>
  </w:style>
  <w:style w:type="character" w:customStyle="1" w:styleId="20">
    <w:name w:val="Основной текст (2)_"/>
    <w:link w:val="21"/>
    <w:rsid w:val="007E7834"/>
    <w:rPr>
      <w:sz w:val="15"/>
      <w:szCs w:val="15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7E7834"/>
    <w:pPr>
      <w:widowControl w:val="0"/>
      <w:shd w:val="clear" w:color="auto" w:fill="FFFFFF"/>
      <w:spacing w:before="180" w:after="180" w:line="0" w:lineRule="atLeast"/>
      <w:jc w:val="both"/>
    </w:pPr>
    <w:rPr>
      <w:sz w:val="15"/>
      <w:szCs w:val="15"/>
    </w:rPr>
  </w:style>
  <w:style w:type="paragraph" w:styleId="BodyTextIndent">
    <w:name w:val="Body Text Indent"/>
    <w:basedOn w:val="Normal"/>
    <w:link w:val="a1"/>
    <w:rsid w:val="007E7834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7E7834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B04C1"/>
    <w:rsid w:val="000D32BE"/>
    <w:rsid w:val="001060A6"/>
    <w:rsid w:val="001719EE"/>
    <w:rsid w:val="004F1182"/>
    <w:rsid w:val="00540CE0"/>
    <w:rsid w:val="00797FD4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5561</Words>
  <Characters>3171</Characters>
  <Application>Microsoft Office Word</Application>
  <DocSecurity>8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2026-01-21T15:02:00Z</dcterms:modified>
</cp:coreProperties>
</file>