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2785C" w14:textId="77777777" w:rsidR="005B1C08" w:rsidRDefault="0051621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1B045C1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270B8E8" w14:textId="64EBAB10" w:rsidR="00516219" w:rsidRDefault="00516219" w:rsidP="0051621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про</w:t>
      </w:r>
      <w:r w:rsidR="00246BDE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кту рішення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 припинення Комунального підприємства Броварської міської ради Броварського району Київської області «Житлово-експлуатаційна контора - 5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</w:p>
    <w:p w14:paraId="2972742D" w14:textId="77777777" w:rsidR="00516219" w:rsidRDefault="00516219" w:rsidP="0051621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6DF984C" w14:textId="77777777" w:rsidR="00516219" w:rsidRDefault="00516219" w:rsidP="0051621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6AE26D0E" w14:textId="77777777" w:rsidR="00516219" w:rsidRDefault="00516219" w:rsidP="0051621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B7E9CF0" w14:textId="77777777" w:rsidR="00516219" w:rsidRDefault="00516219" w:rsidP="00516219">
      <w:pPr>
        <w:keepNext/>
        <w:numPr>
          <w:ilvl w:val="1"/>
          <w:numId w:val="1"/>
        </w:numPr>
        <w:suppressAutoHyphens/>
        <w:spacing w:after="0" w:line="240" w:lineRule="auto"/>
        <w:ind w:left="14" w:firstLine="567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13575791" w14:textId="77777777" w:rsidR="00516219" w:rsidRDefault="00516219" w:rsidP="00516219">
      <w:pPr>
        <w:pStyle w:val="3"/>
        <w:tabs>
          <w:tab w:val="left" w:pos="9099"/>
        </w:tabs>
        <w:spacing w:before="0"/>
        <w:ind w:left="14" w:right="-81"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Підставою для прийняття рішення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«Про припинення Комунального підприємства Броварської міської ради Броварського району Київської області «Житлово-експлуатаційна контора - 5» є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втрата чинності Господарського кодексу України, яким регулювались основні засади діяльності комунальних підприємств та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набрання чинності Закону України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b w:val="0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Про особливості регулювання діяльності юридичних осіб окремих організаційно-правових форм у перехідний період та об’єднань юридичних  осіб».</w:t>
      </w:r>
    </w:p>
    <w:p w14:paraId="18C707E1" w14:textId="77777777" w:rsidR="00516219" w:rsidRDefault="00516219" w:rsidP="00516219">
      <w:pPr>
        <w:pStyle w:val="3"/>
        <w:tabs>
          <w:tab w:val="left" w:pos="9099"/>
        </w:tabs>
        <w:spacing w:before="0"/>
        <w:ind w:left="14" w:right="-81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За приписами частини 2 статті 1 Закону, уповноважений орган місцевого самоврядування може прийняти рішення про припинення підприємства, єдиним учасником (засновником) якого є територіальна громада (територіальні громади).</w:t>
      </w:r>
    </w:p>
    <w:p w14:paraId="2686110A" w14:textId="77777777" w:rsidR="00516219" w:rsidRDefault="00516219" w:rsidP="00516219">
      <w:pPr>
        <w:pStyle w:val="3"/>
        <w:tabs>
          <w:tab w:val="left" w:pos="9099"/>
        </w:tabs>
        <w:spacing w:before="0"/>
        <w:ind w:left="14" w:right="-81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Відповідно до пункту 2 статті 14 Закону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підприємство, єдиним учасником (засновником) якого є держава або територіальна громада (територіальні громади), припиняється в результаті перетворення або ліквідації.</w:t>
      </w:r>
    </w:p>
    <w:p w14:paraId="00487F5C" w14:textId="77777777" w:rsidR="00516219" w:rsidRDefault="00516219" w:rsidP="00516219">
      <w:pPr>
        <w:pStyle w:val="3"/>
        <w:tabs>
          <w:tab w:val="left" w:pos="9099"/>
        </w:tabs>
        <w:spacing w:before="0"/>
        <w:ind w:left="14" w:right="-81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Комунальні підприємства, які не ліквідовуються, мають бути припинені в результаті реорганізації шляхом перетворення в інші організаційно-правові форми такі як акціонерні товариства або товариства з обмеженою відповідальністю.</w:t>
      </w:r>
    </w:p>
    <w:p w14:paraId="784A8DE9" w14:textId="77777777" w:rsidR="00516219" w:rsidRDefault="00516219" w:rsidP="00516219">
      <w:pPr>
        <w:spacing w:after="0"/>
        <w:ind w:left="14" w:firstLine="567"/>
        <w:rPr>
          <w:rFonts w:ascii="Times New Roman" w:hAnsi="Times New Roman" w:cs="Times New Roman"/>
          <w:sz w:val="16"/>
          <w:szCs w:val="16"/>
          <w:lang w:val="uk-UA" w:eastAsia="uk-UA"/>
        </w:rPr>
      </w:pPr>
    </w:p>
    <w:p w14:paraId="5F332B44" w14:textId="77777777" w:rsidR="00516219" w:rsidRDefault="00516219" w:rsidP="00516219">
      <w:pPr>
        <w:tabs>
          <w:tab w:val="left" w:pos="1134"/>
          <w:tab w:val="left" w:pos="1276"/>
        </w:tabs>
        <w:suppressAutoHyphens/>
        <w:spacing w:after="0"/>
        <w:ind w:left="14"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2. Мета і шляхи її досягнення</w:t>
      </w:r>
    </w:p>
    <w:p w14:paraId="490FAF16" w14:textId="77777777" w:rsidR="00516219" w:rsidRDefault="00516219" w:rsidP="00516219">
      <w:pPr>
        <w:spacing w:after="0"/>
        <w:ind w:left="14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Метою прийняття рішення є виконання вимог Закону України </w:t>
      </w:r>
      <w:r>
        <w:rPr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особливості регулювання діяльності юридичних осіб окремих організаційно-правових форм у перехідний період та об’єднань юридичних осіб».</w:t>
      </w:r>
    </w:p>
    <w:p w14:paraId="79BCC198" w14:textId="77777777" w:rsidR="00516219" w:rsidRDefault="00516219" w:rsidP="00516219">
      <w:pPr>
        <w:spacing w:after="0"/>
        <w:ind w:left="1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Шляхом досягнення мети є 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Броварською міською радою Броварського району Київської області  відповідного рішення.</w:t>
      </w:r>
    </w:p>
    <w:p w14:paraId="595BE5EB" w14:textId="77777777" w:rsidR="00516219" w:rsidRDefault="00516219" w:rsidP="00516219">
      <w:pPr>
        <w:spacing w:after="0"/>
        <w:ind w:left="14"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5905265" w14:textId="77777777" w:rsidR="00516219" w:rsidRDefault="00516219" w:rsidP="00516219">
      <w:pPr>
        <w:pStyle w:val="a3"/>
        <w:spacing w:before="0" w:beforeAutospacing="0" w:after="0" w:afterAutospacing="0" w:line="276" w:lineRule="auto"/>
        <w:ind w:left="14" w:firstLine="567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3. Правові аспекти </w:t>
      </w:r>
    </w:p>
    <w:p w14:paraId="7CB5C75A" w14:textId="77777777" w:rsidR="00516219" w:rsidRDefault="00516219" w:rsidP="00516219">
      <w:pPr>
        <w:pStyle w:val="a3"/>
        <w:spacing w:before="0" w:beforeAutospacing="0" w:after="0" w:afterAutospacing="0" w:line="276" w:lineRule="auto"/>
        <w:ind w:left="14" w:firstLine="567"/>
        <w:jc w:val="both"/>
        <w:rPr>
          <w:rStyle w:val="a4"/>
          <w:rFonts w:eastAsiaTheme="majorEastAsia"/>
        </w:rPr>
      </w:pPr>
      <w:r>
        <w:rPr>
          <w:color w:val="000000"/>
          <w:sz w:val="28"/>
          <w:szCs w:val="28"/>
          <w:lang w:eastAsia="ru-RU"/>
        </w:rPr>
        <w:t xml:space="preserve">Закон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</w:t>
      </w:r>
      <w:r>
        <w:rPr>
          <w:sz w:val="28"/>
          <w:szCs w:val="28"/>
        </w:rPr>
        <w:t>Закон України «Про державну реєстрацію юридичних осіб, фізичних осіб-підприємців та громадських формувань», Закон України «Про місцеве самоврядування в Україні».</w:t>
      </w:r>
    </w:p>
    <w:p w14:paraId="64ADBFA7" w14:textId="77777777" w:rsidR="00516219" w:rsidRDefault="00516219" w:rsidP="00516219">
      <w:pPr>
        <w:suppressAutoHyphens/>
        <w:spacing w:after="0"/>
        <w:ind w:left="14" w:firstLine="567"/>
        <w:jc w:val="both"/>
        <w:rPr>
          <w:rFonts w:ascii="Times New Roman" w:hAnsi="Times New Roman" w:cs="Times New Roman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lastRenderedPageBreak/>
        <w:t>4. Фінансово-економічне обґрунтування</w:t>
      </w:r>
    </w:p>
    <w:p w14:paraId="789E6286" w14:textId="77777777" w:rsidR="00516219" w:rsidRDefault="00516219" w:rsidP="00516219">
      <w:pPr>
        <w:pStyle w:val="a3"/>
        <w:spacing w:before="0" w:beforeAutospacing="0" w:after="0" w:afterAutospacing="0" w:line="276" w:lineRule="auto"/>
        <w:ind w:left="1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Прийняття даного рішення не потребує виділення коштів.</w:t>
      </w:r>
    </w:p>
    <w:p w14:paraId="6F36AE5B" w14:textId="77777777" w:rsidR="00516219" w:rsidRDefault="00516219" w:rsidP="00516219">
      <w:pPr>
        <w:tabs>
          <w:tab w:val="left" w:pos="0"/>
        </w:tabs>
        <w:suppressAutoHyphens/>
        <w:spacing w:after="0"/>
        <w:ind w:left="14" w:firstLine="567"/>
        <w:jc w:val="both"/>
        <w:rPr>
          <w:rFonts w:ascii="Times New Roman" w:hAnsi="Times New Roman" w:cs="Times New Roman"/>
          <w:sz w:val="16"/>
          <w:szCs w:val="16"/>
          <w:lang w:val="uk-UA" w:eastAsia="zh-CN"/>
        </w:rPr>
      </w:pPr>
    </w:p>
    <w:p w14:paraId="1FCBC6AE" w14:textId="77777777" w:rsidR="00516219" w:rsidRDefault="00516219" w:rsidP="00516219">
      <w:pPr>
        <w:suppressAutoHyphens/>
        <w:spacing w:after="0"/>
        <w:ind w:left="14"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5. Прогноз результатів</w:t>
      </w:r>
    </w:p>
    <w:p w14:paraId="6791D128" w14:textId="77777777" w:rsidR="00516219" w:rsidRDefault="00516219" w:rsidP="00516219">
      <w:pPr>
        <w:pStyle w:val="a3"/>
        <w:spacing w:before="0" w:beforeAutospacing="0" w:after="0" w:afterAutospacing="0" w:line="276" w:lineRule="auto"/>
        <w:ind w:left="1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Прийняття рішення забезпечить приведення організаційно-правової форми підприємства у відповідність вимогам чинного законодавства.</w:t>
      </w:r>
    </w:p>
    <w:p w14:paraId="6011E477" w14:textId="77777777" w:rsidR="00516219" w:rsidRDefault="00516219" w:rsidP="00516219">
      <w:pPr>
        <w:suppressAutoHyphens/>
        <w:spacing w:after="0"/>
        <w:ind w:left="14" w:firstLine="567"/>
        <w:jc w:val="both"/>
        <w:rPr>
          <w:rFonts w:ascii="Times New Roman" w:hAnsi="Times New Roman" w:cs="Times New Roman"/>
          <w:b/>
          <w:sz w:val="16"/>
          <w:szCs w:val="16"/>
          <w:lang w:val="uk-UA" w:eastAsia="zh-CN"/>
        </w:rPr>
      </w:pPr>
    </w:p>
    <w:p w14:paraId="29768984" w14:textId="1753DE25" w:rsidR="00516219" w:rsidRDefault="00516219" w:rsidP="00516219">
      <w:pPr>
        <w:pStyle w:val="a3"/>
        <w:spacing w:before="0" w:beforeAutospacing="0" w:after="0" w:afterAutospacing="0" w:line="276" w:lineRule="auto"/>
        <w:ind w:left="14" w:firstLine="567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6. Суб’єкт подання про</w:t>
      </w:r>
      <w:r w:rsidR="000E40D7">
        <w:rPr>
          <w:b/>
          <w:sz w:val="28"/>
          <w:szCs w:val="28"/>
          <w:shd w:val="clear" w:color="auto" w:fill="FFFFFF"/>
        </w:rPr>
        <w:t>є</w:t>
      </w:r>
      <w:r>
        <w:rPr>
          <w:b/>
          <w:sz w:val="28"/>
          <w:szCs w:val="28"/>
          <w:shd w:val="clear" w:color="auto" w:fill="FFFFFF"/>
        </w:rPr>
        <w:t xml:space="preserve">кту рішення </w:t>
      </w:r>
    </w:p>
    <w:p w14:paraId="43865017" w14:textId="77777777" w:rsidR="00516219" w:rsidRDefault="00516219" w:rsidP="00516219">
      <w:pPr>
        <w:pStyle w:val="a3"/>
        <w:spacing w:before="0" w:beforeAutospacing="0" w:after="0" w:afterAutospacing="0" w:line="276" w:lineRule="auto"/>
        <w:ind w:left="14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12BB529B" w14:textId="48C64B65" w:rsidR="00516219" w:rsidRDefault="00516219" w:rsidP="00516219">
      <w:pPr>
        <w:pStyle w:val="a3"/>
        <w:spacing w:before="0" w:beforeAutospacing="0" w:after="0" w:afterAutospacing="0" w:line="276" w:lineRule="auto"/>
        <w:ind w:left="1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375CCC64" w14:textId="04138B6C" w:rsidR="00516219" w:rsidRDefault="00516219" w:rsidP="00516219">
      <w:pPr>
        <w:pStyle w:val="a3"/>
        <w:spacing w:before="0" w:beforeAutospacing="0" w:after="0" w:afterAutospacing="0" w:line="276" w:lineRule="auto"/>
        <w:ind w:left="1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Відповідальна за підготовку про</w:t>
      </w:r>
      <w:r w:rsidR="000E40D7">
        <w:rPr>
          <w:sz w:val="28"/>
          <w:szCs w:val="28"/>
        </w:rPr>
        <w:t>є</w:t>
      </w:r>
      <w:r>
        <w:rPr>
          <w:sz w:val="28"/>
          <w:szCs w:val="28"/>
        </w:rPr>
        <w:t>кту рішення: Федотьєва Лариса Петрівна – начальник відділу експлуатації житла управління будівництва, житлово</w:t>
      </w:r>
      <w:r w:rsidR="000E40D7">
        <w:rPr>
          <w:sz w:val="28"/>
          <w:szCs w:val="28"/>
        </w:rPr>
        <w:t>-</w:t>
      </w:r>
      <w:r>
        <w:rPr>
          <w:sz w:val="28"/>
          <w:szCs w:val="28"/>
        </w:rPr>
        <w:t>комунального господарства, інфраструктури та транспорту Броварської міської ради Броварського району Київської області.</w:t>
      </w:r>
    </w:p>
    <w:p w14:paraId="7E19E820" w14:textId="77777777" w:rsidR="00516219" w:rsidRDefault="00516219" w:rsidP="00516219">
      <w:pPr>
        <w:spacing w:after="0"/>
        <w:ind w:left="14" w:firstLine="567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2EAFE9F" w14:textId="77777777" w:rsidR="00516219" w:rsidRDefault="00516219" w:rsidP="00516219">
      <w:pPr>
        <w:spacing w:after="0"/>
        <w:ind w:left="14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7. Порівняльна таблиця</w:t>
      </w:r>
    </w:p>
    <w:p w14:paraId="4C370249" w14:textId="77777777" w:rsidR="00516219" w:rsidRDefault="00516219" w:rsidP="00516219">
      <w:pPr>
        <w:spacing w:after="0"/>
        <w:ind w:firstLine="55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353"/>
        <w:gridCol w:w="4218"/>
      </w:tblGrid>
      <w:tr w:rsidR="00516219" w14:paraId="47EBB56D" w14:textId="77777777" w:rsidTr="0051621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9344" w14:textId="77777777" w:rsidR="00516219" w:rsidRDefault="00516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955B" w14:textId="77777777" w:rsidR="00516219" w:rsidRDefault="00516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Стало</w:t>
            </w:r>
          </w:p>
        </w:tc>
      </w:tr>
      <w:tr w:rsidR="00516219" w14:paraId="3795CAA7" w14:textId="77777777" w:rsidTr="00516219">
        <w:trPr>
          <w:trHeight w:val="111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E9B2" w14:textId="77777777" w:rsidR="00516219" w:rsidRDefault="005162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підприємство Броварської міської ради Броварського району Київської області «Житлово-експлуатаційна контора - 5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15FF" w14:textId="77777777" w:rsidR="00516219" w:rsidRPr="00516219" w:rsidRDefault="0051621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2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Товариство з обмеженою відповідальністю «Управляюча житлово-експлуатаційна компанія 5 м. Бровари»</w:t>
            </w:r>
          </w:p>
        </w:tc>
      </w:tr>
    </w:tbl>
    <w:p w14:paraId="088C3B8B" w14:textId="77777777" w:rsidR="00516219" w:rsidRDefault="00516219" w:rsidP="00516219">
      <w:pPr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D4F2EE" w14:textId="77777777" w:rsidR="00516219" w:rsidRDefault="00516219" w:rsidP="00516219">
      <w:pPr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78471D" w14:textId="77777777" w:rsidR="00516219" w:rsidRDefault="00516219" w:rsidP="00516219">
      <w:pPr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4CF548" w14:textId="77777777" w:rsidR="00516219" w:rsidRDefault="00516219" w:rsidP="0051621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Начальник управління                                                        Світлана РЕШЕТОВА</w:t>
      </w:r>
    </w:p>
    <w:p w14:paraId="626AAB83" w14:textId="77777777" w:rsidR="009B7D79" w:rsidRPr="00244FF9" w:rsidRDefault="009B7D79" w:rsidP="00516219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E40D7"/>
    <w:rsid w:val="00126B69"/>
    <w:rsid w:val="001A3FF0"/>
    <w:rsid w:val="00244FF9"/>
    <w:rsid w:val="00246BDE"/>
    <w:rsid w:val="003613A9"/>
    <w:rsid w:val="00361CD8"/>
    <w:rsid w:val="00516219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5893"/>
  <w15:docId w15:val="{8B11444C-A441-4C3A-B6EA-935EEB93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2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16219"/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  <w:style w:type="paragraph" w:styleId="a5">
    <w:name w:val="List Paragraph"/>
    <w:basedOn w:val="a"/>
    <w:uiPriority w:val="34"/>
    <w:qFormat/>
    <w:rsid w:val="00516219"/>
    <w:pPr>
      <w:ind w:left="720"/>
      <w:contextualSpacing/>
    </w:pPr>
    <w:rPr>
      <w:lang w:val="uk-UA" w:eastAsia="uk-UA"/>
    </w:rPr>
  </w:style>
  <w:style w:type="table" w:styleId="a6">
    <w:name w:val="Table Grid"/>
    <w:basedOn w:val="a1"/>
    <w:uiPriority w:val="59"/>
    <w:rsid w:val="00516219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2021-03-03T14:03:00Z</dcterms:created>
  <dcterms:modified xsi:type="dcterms:W3CDTF">2026-01-07T14:25:00Z</dcterms:modified>
</cp:coreProperties>
</file>