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ПС-8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36400E63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A47AE">
        <w:rPr>
          <w:rFonts w:ascii="Times New Roman" w:hAnsi="Times New Roman" w:cs="Times New Roman"/>
          <w:sz w:val="28"/>
          <w:szCs w:val="28"/>
        </w:rPr>
        <w:t>2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0A47AE" w:rsidRPr="000A47AE" w:rsidP="000A47AE" w14:paraId="7EC81694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permStart w:id="1" w:edGrp="everyone"/>
      <w:r w:rsidRPr="000A47AE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0A47AE">
        <w:rPr>
          <w:b/>
          <w:sz w:val="28"/>
          <w:szCs w:val="28"/>
          <w:lang w:val="uk-UA"/>
        </w:rPr>
        <w:t>закладу дошкільної освіти (ясла-садок) комбінованого типу  «Казка» Броварської міської ради   Броварського району Київської област</w:t>
      </w:r>
      <w:r w:rsidRPr="000A47AE">
        <w:rPr>
          <w:sz w:val="28"/>
          <w:szCs w:val="28"/>
          <w:lang w:val="uk-UA"/>
        </w:rPr>
        <w:t xml:space="preserve">і </w:t>
      </w:r>
      <w:r w:rsidRPr="000A47AE">
        <w:rPr>
          <w:b/>
          <w:bCs/>
          <w:sz w:val="28"/>
          <w:szCs w:val="28"/>
          <w:lang w:val="uk-UA"/>
        </w:rPr>
        <w:t>та підлягає списанню:</w:t>
      </w:r>
    </w:p>
    <w:p w:rsidR="000A47AE" w:rsidRPr="000A47AE" w:rsidP="000A47AE" w14:paraId="5D172CF1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46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1"/>
        <w:gridCol w:w="2126"/>
        <w:gridCol w:w="1843"/>
        <w:gridCol w:w="4394"/>
        <w:gridCol w:w="1418"/>
        <w:gridCol w:w="1275"/>
        <w:gridCol w:w="1418"/>
        <w:gridCol w:w="1276"/>
      </w:tblGrid>
      <w:tr w14:paraId="4C5B6EF3" w14:textId="77777777" w:rsidTr="00F37791">
        <w:tblPrEx>
          <w:tblW w:w="14601" w:type="dxa"/>
          <w:tblInd w:w="55" w:type="dxa"/>
          <w:tblLayout w:type="fixed"/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47AE" w:rsidRPr="000A47AE" w:rsidP="00F37791" w14:paraId="5D23F915" w14:textId="77777777">
            <w:pPr>
              <w:pStyle w:val="a1"/>
              <w:jc w:val="center"/>
              <w:rPr>
                <w:rFonts w:cs="Times New Roman"/>
                <w:noProof/>
                <w:sz w:val="28"/>
                <w:szCs w:val="28"/>
                <w:lang w:val="ru-RU" w:eastAsia="ru-RU" w:bidi="ar-SA"/>
              </w:rPr>
            </w:pPr>
            <w:r w:rsidRPr="000A47AE">
              <w:rPr>
                <w:rFonts w:cs="Times New Roman"/>
                <w:noProof/>
                <w:sz w:val="28"/>
                <w:szCs w:val="28"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1270" t="1270" r="635" b="635"/>
                      <wp:wrapNone/>
                      <wp:docPr id="1" name="Фигур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Фигура 2" o:spid="_x0000_s1025" type="#_x0000_t69" style="width:49.95pt;height:49.95pt;margin-top:3375.05pt;margin-left:518.4pt;mso-wrap-distance-bottom:0.05pt;mso-wrap-distance-left:0.1pt;mso-wrap-distance-right:0.05pt;mso-wrap-distance-top:0.1pt;mso-wrap-style:square;position:absolute;visibility:visible;v-text-anchor:top;z-index:251659264" adj="4300" fillcolor="#729fcf" strokecolor="#3465a4"/>
                  </w:pict>
                </mc:Fallback>
              </mc:AlternateContent>
            </w:r>
            <w:r w:rsidRPr="000A47AE">
              <w:rPr>
                <w:rFonts w:cs="Times New Roman"/>
                <w:noProof/>
                <w:sz w:val="28"/>
                <w:szCs w:val="28"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1270" t="1270" r="635" b="635"/>
                      <wp:wrapNone/>
                      <wp:docPr id="4" name="Фигур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Фигура 4" o:spid="_x0000_s1026" style="width:49.95pt;height:49.95pt;margin-top:4992.5pt;margin-left:-240.2pt;mso-wrap-distance-bottom:0.05pt;mso-wrap-distance-left:0.1pt;mso-wrap-distance-right:0.05pt;mso-wrap-distance-top:0.1pt;mso-wrap-style:square;position:absolute;visibility:visible;v-text-anchor:top;z-index:251661312" arcsize="10923f" fillcolor="#729fcf" strokecolor="#3465a4"/>
                  </w:pict>
                </mc:Fallback>
              </mc:AlternateContent>
            </w:r>
            <w:r w:rsidRPr="000A47AE">
              <w:rPr>
                <w:rFonts w:cs="Times New Roman"/>
                <w:noProof/>
                <w:sz w:val="28"/>
                <w:szCs w:val="28"/>
                <w:lang w:val="ru-RU" w:eastAsia="ru-RU" w:bidi="ar-SA"/>
              </w:rPr>
              <w:t>№ п/н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47AE" w:rsidRPr="000A47AE" w:rsidP="00F37791" w14:paraId="48178B2C" w14:textId="77777777">
            <w:pPr>
              <w:pStyle w:val="a1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0A47AE">
              <w:rPr>
                <w:rFonts w:cs="Times New Roman"/>
                <w:color w:val="000000"/>
                <w:sz w:val="28"/>
                <w:szCs w:val="28"/>
              </w:rPr>
              <w:t>Назва основного засобу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47AE" w:rsidRPr="000A47AE" w:rsidP="00F37791" w14:paraId="4A42EA14" w14:textId="77777777">
            <w:pPr>
              <w:pStyle w:val="a1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0A47AE">
              <w:rPr>
                <w:rFonts w:cs="Times New Roman"/>
                <w:color w:val="000000"/>
                <w:sz w:val="28"/>
                <w:szCs w:val="28"/>
              </w:rPr>
              <w:t>Інвентарний номер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47AE" w:rsidRPr="000A47AE" w:rsidP="00F37791" w14:paraId="041AEBF8" w14:textId="77777777">
            <w:pPr>
              <w:pStyle w:val="a1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0A47AE">
              <w:rPr>
                <w:rFonts w:cs="Times New Roman"/>
                <w:color w:val="000000"/>
                <w:sz w:val="28"/>
                <w:szCs w:val="28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47AE" w:rsidRPr="000A47AE" w:rsidP="00F37791" w14:paraId="17DB2F63" w14:textId="77777777">
            <w:pPr>
              <w:pStyle w:val="a1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0A47AE">
              <w:rPr>
                <w:rFonts w:cs="Times New Roman"/>
                <w:color w:val="000000"/>
                <w:sz w:val="28"/>
                <w:szCs w:val="28"/>
              </w:rPr>
              <w:t>Первісна вартість (грн.)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47AE" w:rsidRPr="000A47AE" w:rsidP="00F37791" w14:paraId="4EB59579" w14:textId="77777777">
            <w:pPr>
              <w:pStyle w:val="a1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0A47AE">
              <w:rPr>
                <w:rFonts w:cs="Times New Roman"/>
                <w:color w:val="000000"/>
                <w:sz w:val="28"/>
                <w:szCs w:val="28"/>
              </w:rPr>
              <w:t>Сума зносу (грн.)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47AE" w:rsidRPr="000A47AE" w:rsidP="00F37791" w14:paraId="273418C0" w14:textId="77777777">
            <w:pPr>
              <w:pStyle w:val="a1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0A47AE">
              <w:rPr>
                <w:rFonts w:cs="Times New Roman"/>
                <w:color w:val="000000"/>
                <w:sz w:val="28"/>
                <w:szCs w:val="28"/>
              </w:rPr>
              <w:t>Залишкова вартість 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7AE" w:rsidRPr="000A47AE" w:rsidP="00F37791" w14:paraId="14A656C5" w14:textId="77777777">
            <w:pPr>
              <w:pStyle w:val="a1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0A47AE">
              <w:rPr>
                <w:rFonts w:cs="Times New Roman"/>
                <w:color w:val="000000"/>
                <w:sz w:val="28"/>
                <w:szCs w:val="28"/>
              </w:rPr>
              <w:t>Рік введення  в експлуатацію</w:t>
            </w:r>
          </w:p>
        </w:tc>
      </w:tr>
      <w:tr w14:paraId="7D74B9C6" w14:textId="77777777" w:rsidTr="00F37791">
        <w:tblPrEx>
          <w:tblW w:w="14601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47AE" w:rsidRPr="000A47AE" w:rsidP="00F37791" w14:paraId="6ABC40A2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47AE" w:rsidRPr="000A47AE" w:rsidP="00F37791" w14:paraId="53087751" w14:textId="77777777">
            <w:pPr>
              <w:pStyle w:val="a3"/>
              <w:shd w:val="clear" w:color="auto" w:fill="auto"/>
              <w:rPr>
                <w:sz w:val="28"/>
                <w:szCs w:val="28"/>
                <w:lang w:val="en-US"/>
              </w:rPr>
            </w:pPr>
            <w:r w:rsidRPr="000A47AE">
              <w:rPr>
                <w:color w:val="000000"/>
                <w:sz w:val="28"/>
                <w:szCs w:val="28"/>
                <w:lang w:bidi="uk-UA"/>
              </w:rPr>
              <w:t>Шафа холодильна СМ 105-</w:t>
            </w:r>
            <w:r w:rsidRPr="000A47AE">
              <w:rPr>
                <w:color w:val="000000"/>
                <w:sz w:val="28"/>
                <w:szCs w:val="28"/>
                <w:lang w:val="en-US" w:bidi="uk-UA"/>
              </w:rPr>
              <w:t>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47AE" w:rsidRPr="000A47AE" w:rsidP="00F37791" w14:paraId="06D650EC" w14:textId="77777777">
            <w:pPr>
              <w:pStyle w:val="a3"/>
              <w:shd w:val="clear" w:color="auto" w:fill="auto"/>
              <w:rPr>
                <w:sz w:val="28"/>
                <w:szCs w:val="28"/>
                <w:lang w:val="en-US"/>
              </w:rPr>
            </w:pPr>
            <w:r w:rsidRPr="000A47AE">
              <w:rPr>
                <w:color w:val="000000"/>
                <w:sz w:val="28"/>
                <w:szCs w:val="28"/>
                <w:lang w:bidi="uk-UA"/>
              </w:rPr>
              <w:t>1</w:t>
            </w:r>
            <w:r w:rsidRPr="000A47AE">
              <w:rPr>
                <w:color w:val="000000"/>
                <w:sz w:val="28"/>
                <w:szCs w:val="28"/>
                <w:lang w:val="en-US" w:bidi="uk-UA"/>
              </w:rPr>
              <w:t>0480010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A47AE" w:rsidRPr="000A47AE" w:rsidP="00F37791" w14:paraId="66EB0FD3" w14:textId="77777777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 w:rsidRPr="000A47AE">
              <w:rPr>
                <w:color w:val="000000"/>
                <w:sz w:val="28"/>
                <w:szCs w:val="28"/>
                <w:lang w:bidi="uk-UA"/>
              </w:rPr>
              <w:t xml:space="preserve">Витік у випарнику, компресор перегрівається та </w:t>
            </w:r>
            <w:r w:rsidRPr="000A47AE">
              <w:rPr>
                <w:color w:val="000000"/>
                <w:sz w:val="28"/>
                <w:szCs w:val="28"/>
                <w:lang w:bidi="uk-UA"/>
              </w:rPr>
              <w:t>клинить</w:t>
            </w:r>
            <w:r w:rsidRPr="000A47AE">
              <w:rPr>
                <w:color w:val="000000"/>
                <w:sz w:val="28"/>
                <w:szCs w:val="28"/>
                <w:lang w:bidi="uk-UA"/>
              </w:rPr>
              <w:t>, ремонту не підлягає.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47AE" w:rsidRPr="000A47AE" w:rsidP="00F37791" w14:paraId="62CB044A" w14:textId="77777777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 w:rsidRPr="000A47AE">
              <w:rPr>
                <w:color w:val="000000"/>
                <w:sz w:val="28"/>
                <w:szCs w:val="28"/>
                <w:lang w:bidi="uk-UA"/>
              </w:rPr>
              <w:t>14461,52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47AE" w:rsidRPr="000A47AE" w:rsidP="00F37791" w14:paraId="217087A4" w14:textId="77777777">
            <w:pPr>
              <w:pStyle w:val="a3"/>
              <w:shd w:val="clear" w:color="auto" w:fill="auto"/>
              <w:jc w:val="both"/>
              <w:rPr>
                <w:sz w:val="28"/>
                <w:szCs w:val="28"/>
              </w:rPr>
            </w:pPr>
            <w:r w:rsidRPr="000A47AE">
              <w:rPr>
                <w:color w:val="000000"/>
                <w:sz w:val="28"/>
                <w:szCs w:val="28"/>
                <w:lang w:bidi="uk-UA"/>
              </w:rPr>
              <w:t>12292,26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47AE" w:rsidRPr="000A47AE" w:rsidP="00F37791" w14:paraId="7510629C" w14:textId="77777777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 w:rsidRPr="000A47AE">
              <w:rPr>
                <w:color w:val="000000"/>
                <w:sz w:val="28"/>
                <w:szCs w:val="28"/>
                <w:lang w:bidi="uk-UA"/>
              </w:rPr>
              <w:t>2169,26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7AE" w:rsidRPr="000A47AE" w:rsidP="00F37791" w14:paraId="10A3F82E" w14:textId="77777777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 w:rsidRPr="000A47AE">
              <w:rPr>
                <w:color w:val="000000"/>
                <w:sz w:val="28"/>
                <w:szCs w:val="28"/>
                <w:lang w:bidi="uk-UA"/>
              </w:rPr>
              <w:t>2016</w:t>
            </w:r>
          </w:p>
        </w:tc>
      </w:tr>
      <w:tr w14:paraId="6B8DD98B" w14:textId="77777777" w:rsidTr="00F37791">
        <w:tblPrEx>
          <w:tblW w:w="14601" w:type="dxa"/>
          <w:tblInd w:w="55" w:type="dxa"/>
          <w:tblLayout w:type="fixed"/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47AE" w:rsidRPr="000A47AE" w:rsidP="00F37791" w14:paraId="0207E28F" w14:textId="77777777">
            <w:pPr>
              <w:pStyle w:val="a1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47AE" w:rsidRPr="000A47AE" w:rsidP="00F37791" w14:paraId="038B44B8" w14:textId="77777777">
            <w:pPr>
              <w:pStyle w:val="a1"/>
              <w:rPr>
                <w:rFonts w:cs="Times New Roman"/>
                <w:sz w:val="28"/>
                <w:szCs w:val="28"/>
              </w:rPr>
            </w:pPr>
            <w:r w:rsidRPr="000A47AE">
              <w:rPr>
                <w:rFonts w:cs="Times New Roman"/>
                <w:sz w:val="28"/>
                <w:szCs w:val="28"/>
              </w:rPr>
              <w:t>Підсумок: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47AE" w:rsidRPr="000A47AE" w:rsidP="00F37791" w14:paraId="10D8063D" w14:textId="77777777">
            <w:pPr>
              <w:pStyle w:val="a1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47AE" w:rsidRPr="000A47AE" w:rsidP="00F37791" w14:paraId="4A740FE4" w14:textId="77777777">
            <w:pPr>
              <w:pStyle w:val="a1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47AE" w:rsidRPr="000A47AE" w:rsidP="00F37791" w14:paraId="61928231" w14:textId="77777777">
            <w:pPr>
              <w:pStyle w:val="a1"/>
              <w:jc w:val="center"/>
              <w:rPr>
                <w:rFonts w:cs="Times New Roman"/>
                <w:sz w:val="28"/>
                <w:szCs w:val="28"/>
              </w:rPr>
            </w:pPr>
            <w:r w:rsidRPr="000A47AE">
              <w:rPr>
                <w:rFonts w:cs="Times New Roman"/>
                <w:sz w:val="28"/>
                <w:szCs w:val="28"/>
              </w:rPr>
              <w:t>14461,52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47AE" w:rsidRPr="000A47AE" w:rsidP="00F37791" w14:paraId="4C998A96" w14:textId="77777777">
            <w:pPr>
              <w:pStyle w:val="a1"/>
              <w:jc w:val="center"/>
              <w:rPr>
                <w:rFonts w:cs="Times New Roman"/>
                <w:sz w:val="28"/>
                <w:szCs w:val="28"/>
              </w:rPr>
            </w:pPr>
            <w:r w:rsidRPr="000A47AE">
              <w:rPr>
                <w:rFonts w:cs="Times New Roman"/>
                <w:sz w:val="28"/>
                <w:szCs w:val="28"/>
              </w:rPr>
              <w:t>12292,26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47AE" w:rsidRPr="000A47AE" w:rsidP="00F37791" w14:paraId="39666ED7" w14:textId="77777777">
            <w:pPr>
              <w:pStyle w:val="a1"/>
              <w:jc w:val="center"/>
              <w:rPr>
                <w:rFonts w:cs="Times New Roman"/>
                <w:sz w:val="28"/>
                <w:szCs w:val="28"/>
              </w:rPr>
            </w:pPr>
            <w:r w:rsidRPr="000A47AE">
              <w:rPr>
                <w:rFonts w:cs="Times New Roman"/>
                <w:sz w:val="28"/>
                <w:szCs w:val="28"/>
              </w:rPr>
              <w:t>2169,26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7AE" w:rsidRPr="000A47AE" w:rsidP="00F37791" w14:paraId="29B6F97C" w14:textId="77777777">
            <w:pPr>
              <w:pStyle w:val="a1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:rsidR="000A47AE" w:rsidRPr="000A47AE" w:rsidP="000A47AE" w14:paraId="3BDF9EFC" w14:textId="77777777">
      <w:pPr>
        <w:rPr>
          <w:rFonts w:ascii="Times New Roman" w:hAnsi="Times New Roman" w:cs="Times New Roman"/>
          <w:sz w:val="28"/>
          <w:szCs w:val="28"/>
        </w:rPr>
      </w:pPr>
    </w:p>
    <w:p w:rsidR="000A47AE" w:rsidRPr="000A47AE" w:rsidP="000A47AE" w14:paraId="0CE2FC32" w14:textId="77777777">
      <w:pPr>
        <w:rPr>
          <w:rFonts w:ascii="Times New Roman" w:hAnsi="Times New Roman" w:cs="Times New Roman"/>
        </w:rPr>
      </w:pPr>
      <w:r w:rsidRPr="000A47AE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0A47AE">
        <w:rPr>
          <w:rFonts w:ascii="Times New Roman" w:hAnsi="Times New Roman" w:cs="Times New Roman"/>
          <w:sz w:val="28"/>
          <w:szCs w:val="28"/>
        </w:rPr>
        <w:tab/>
      </w:r>
      <w:r w:rsidRPr="000A47AE">
        <w:rPr>
          <w:rFonts w:ascii="Times New Roman" w:hAnsi="Times New Roman" w:cs="Times New Roman"/>
          <w:sz w:val="28"/>
          <w:szCs w:val="28"/>
        </w:rPr>
        <w:tab/>
      </w:r>
      <w:r w:rsidRPr="000A47AE">
        <w:rPr>
          <w:rFonts w:ascii="Times New Roman" w:hAnsi="Times New Roman" w:cs="Times New Roman"/>
          <w:sz w:val="28"/>
          <w:szCs w:val="28"/>
        </w:rPr>
        <w:tab/>
      </w:r>
      <w:r w:rsidRPr="000A47AE">
        <w:rPr>
          <w:rFonts w:ascii="Times New Roman" w:hAnsi="Times New Roman" w:cs="Times New Roman"/>
          <w:sz w:val="28"/>
          <w:szCs w:val="28"/>
        </w:rPr>
        <w:tab/>
      </w:r>
      <w:r w:rsidRPr="000A47AE">
        <w:rPr>
          <w:rFonts w:ascii="Times New Roman" w:hAnsi="Times New Roman" w:cs="Times New Roman"/>
          <w:sz w:val="28"/>
          <w:szCs w:val="28"/>
        </w:rPr>
        <w:tab/>
      </w:r>
      <w:r w:rsidRPr="000A47AE">
        <w:rPr>
          <w:rFonts w:ascii="Times New Roman" w:hAnsi="Times New Roman" w:cs="Times New Roman"/>
          <w:sz w:val="28"/>
          <w:szCs w:val="28"/>
        </w:rPr>
        <w:tab/>
      </w:r>
      <w:r w:rsidRPr="000A47AE">
        <w:rPr>
          <w:rFonts w:ascii="Times New Roman" w:hAnsi="Times New Roman" w:cs="Times New Roman"/>
          <w:sz w:val="28"/>
          <w:szCs w:val="28"/>
        </w:rPr>
        <w:tab/>
      </w:r>
      <w:r w:rsidRPr="000A47AE">
        <w:rPr>
          <w:rFonts w:ascii="Times New Roman" w:hAnsi="Times New Roman" w:cs="Times New Roman"/>
          <w:sz w:val="28"/>
          <w:szCs w:val="28"/>
        </w:rPr>
        <w:tab/>
      </w:r>
      <w:r w:rsidRPr="000A47AE">
        <w:rPr>
          <w:rFonts w:ascii="Times New Roman" w:hAnsi="Times New Roman" w:cs="Times New Roman"/>
          <w:sz w:val="28"/>
          <w:szCs w:val="28"/>
        </w:rPr>
        <w:tab/>
      </w:r>
      <w:r w:rsidRPr="000A47AE">
        <w:rPr>
          <w:rFonts w:ascii="Times New Roman" w:hAnsi="Times New Roman" w:cs="Times New Roman"/>
          <w:sz w:val="28"/>
          <w:szCs w:val="28"/>
        </w:rPr>
        <w:tab/>
      </w:r>
      <w:r w:rsidRPr="000A47AE">
        <w:rPr>
          <w:rFonts w:ascii="Times New Roman" w:hAnsi="Times New Roman" w:cs="Times New Roman"/>
          <w:sz w:val="28"/>
          <w:szCs w:val="28"/>
        </w:rPr>
        <w:tab/>
      </w:r>
      <w:r w:rsidRPr="000A47AE">
        <w:rPr>
          <w:rFonts w:ascii="Times New Roman" w:hAnsi="Times New Roman" w:cs="Times New Roman"/>
          <w:sz w:val="28"/>
          <w:szCs w:val="28"/>
        </w:rPr>
        <w:tab/>
      </w:r>
      <w:r w:rsidRPr="000A47AE">
        <w:rPr>
          <w:rFonts w:ascii="Times New Roman" w:hAnsi="Times New Roman" w:cs="Times New Roman"/>
          <w:sz w:val="28"/>
          <w:szCs w:val="28"/>
        </w:rPr>
        <w:tab/>
      </w:r>
      <w:r w:rsidRPr="000A47AE">
        <w:rPr>
          <w:rFonts w:ascii="Times New Roman" w:hAnsi="Times New Roman" w:cs="Times New Roman"/>
          <w:sz w:val="28"/>
          <w:szCs w:val="28"/>
        </w:rPr>
        <w:tab/>
      </w:r>
      <w:r w:rsidRPr="000A47AE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 w:rsidR="00F1699F" w:rsidRPr="00EA126F" w:rsidP="000A47AE" w14:paraId="18507996" w14:textId="549BF9B9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142DA" w:rsidR="00B142D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A47AE"/>
    <w:rsid w:val="000D5820"/>
    <w:rsid w:val="000E7AC9"/>
    <w:rsid w:val="001622A4"/>
    <w:rsid w:val="0022588C"/>
    <w:rsid w:val="00252709"/>
    <w:rsid w:val="00252A9D"/>
    <w:rsid w:val="002D569F"/>
    <w:rsid w:val="003735BC"/>
    <w:rsid w:val="003B2A39"/>
    <w:rsid w:val="003B43E1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A5D36"/>
    <w:rsid w:val="00990B1E"/>
    <w:rsid w:val="009E4B16"/>
    <w:rsid w:val="00A84A56"/>
    <w:rsid w:val="00AF203F"/>
    <w:rsid w:val="00B142DA"/>
    <w:rsid w:val="00B20C04"/>
    <w:rsid w:val="00B933FF"/>
    <w:rsid w:val="00B9422D"/>
    <w:rsid w:val="00B97A39"/>
    <w:rsid w:val="00BE2C50"/>
    <w:rsid w:val="00CB633A"/>
    <w:rsid w:val="00CC4EDA"/>
    <w:rsid w:val="00E97F96"/>
    <w:rsid w:val="00EA126F"/>
    <w:rsid w:val="00F04D2F"/>
    <w:rsid w:val="00F1699F"/>
    <w:rsid w:val="00F277F8"/>
    <w:rsid w:val="00F37791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0A4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0A47AE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character" w:customStyle="1" w:styleId="a2">
    <w:name w:val="Другое_"/>
    <w:basedOn w:val="DefaultParagraphFont"/>
    <w:link w:val="a3"/>
    <w:rsid w:val="000A47A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3">
    <w:name w:val="Другое"/>
    <w:basedOn w:val="Normal"/>
    <w:link w:val="a2"/>
    <w:rsid w:val="000A47AE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91820"/>
    <w:rsid w:val="004A6BAA"/>
    <w:rsid w:val="00564DF9"/>
    <w:rsid w:val="00651CF5"/>
    <w:rsid w:val="008A5D36"/>
    <w:rsid w:val="00957CFF"/>
    <w:rsid w:val="00A24391"/>
    <w:rsid w:val="00A27E64"/>
    <w:rsid w:val="00C2695E"/>
    <w:rsid w:val="00E4243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598</Characters>
  <Application>Microsoft Office Word</Application>
  <DocSecurity>8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2023-03-27T06:25:00Z</dcterms:created>
  <dcterms:modified xsi:type="dcterms:W3CDTF">2026-01-08T13:27:00Z</dcterms:modified>
</cp:coreProperties>
</file>