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437E792F" w14:textId="77777777" w:rsidR="00C50EE9" w:rsidRPr="00C50EE9" w:rsidRDefault="00C50EE9" w:rsidP="00C50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81864358"/>
      <w:bookmarkStart w:id="1" w:name="_Hlk213331489"/>
      <w:r w:rsidRPr="00C5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65FBC96D" w14:textId="77777777" w:rsidR="00C50EE9" w:rsidRPr="00C50EE9" w:rsidRDefault="00C50EE9" w:rsidP="00C50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 ділянок в користування, зміну цільового призначення земельної ділянки, надання дозволу на розроблення документації із землеустрою, внесення змін до договору оренди землі, внесення змін до рішення Броварської міської ради</w:t>
      </w:r>
    </w:p>
    <w:p w14:paraId="076B5423" w14:textId="77777777" w:rsidR="00C50EE9" w:rsidRPr="00C50EE9" w:rsidRDefault="00C50EE9" w:rsidP="00C50EE9">
      <w:pPr>
        <w:tabs>
          <w:tab w:val="left" w:pos="921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bookmarkEnd w:id="1"/>
    <w:p w14:paraId="58AFC8D9" w14:textId="77777777" w:rsidR="00581E6C" w:rsidRPr="00463EB8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463EB8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3C3215E4" w:rsidR="00463EB8" w:rsidRPr="00463EB8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463EB8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</w:p>
    <w:p w14:paraId="251FD84D" w14:textId="5172A39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463EB8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703ECB3A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463EB8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 w:rsidRPr="00463EB8">
        <w:rPr>
          <w:rFonts w:ascii="Times New Roman" w:hAnsi="Times New Roman" w:cs="Times New Roman"/>
          <w:sz w:val="28"/>
          <w:szCs w:val="28"/>
        </w:rPr>
        <w:t>20,</w:t>
      </w:r>
      <w:r w:rsidR="0031348D" w:rsidRPr="00463EB8">
        <w:rPr>
          <w:rFonts w:ascii="Times New Roman" w:hAnsi="Times New Roman" w:cs="Times New Roman"/>
          <w:sz w:val="28"/>
          <w:szCs w:val="28"/>
        </w:rPr>
        <w:t>79-1,</w:t>
      </w:r>
      <w:r w:rsidR="00045AF8" w:rsidRPr="00463EB8">
        <w:rPr>
          <w:rFonts w:ascii="Times New Roman" w:hAnsi="Times New Roman" w:cs="Times New Roman"/>
          <w:sz w:val="28"/>
          <w:szCs w:val="28"/>
        </w:rPr>
        <w:t xml:space="preserve"> 120,</w:t>
      </w:r>
      <w:r w:rsidRPr="00463EB8">
        <w:rPr>
          <w:rFonts w:ascii="Times New Roman" w:hAnsi="Times New Roman" w:cs="Times New Roman"/>
          <w:sz w:val="28"/>
          <w:szCs w:val="28"/>
        </w:rPr>
        <w:t>122,</w:t>
      </w:r>
      <w:r w:rsidRPr="00463EB8">
        <w:rPr>
          <w:rFonts w:ascii="Times New Roman" w:hAnsi="Times New Roman"/>
          <w:sz w:val="28"/>
          <w:szCs w:val="28"/>
        </w:rPr>
        <w:t>123,134,</w:t>
      </w:r>
      <w:r w:rsidR="00DE799E" w:rsidRPr="00463EB8">
        <w:rPr>
          <w:rFonts w:ascii="Times New Roman" w:hAnsi="Times New Roman"/>
          <w:sz w:val="28"/>
          <w:szCs w:val="28"/>
        </w:rPr>
        <w:t>14</w:t>
      </w:r>
      <w:r w:rsidR="00314745" w:rsidRPr="00463EB8">
        <w:rPr>
          <w:rFonts w:ascii="Times New Roman" w:hAnsi="Times New Roman"/>
          <w:sz w:val="28"/>
          <w:szCs w:val="28"/>
        </w:rPr>
        <w:t>1</w:t>
      </w:r>
      <w:r w:rsidR="00DE799E" w:rsidRPr="00463EB8">
        <w:rPr>
          <w:rFonts w:ascii="Times New Roman" w:hAnsi="Times New Roman"/>
          <w:sz w:val="28"/>
          <w:szCs w:val="28"/>
        </w:rPr>
        <w:t>,</w:t>
      </w:r>
      <w:r w:rsidRPr="00463EB8">
        <w:rPr>
          <w:rFonts w:ascii="Times New Roman" w:hAnsi="Times New Roman"/>
          <w:sz w:val="28"/>
          <w:szCs w:val="28"/>
        </w:rPr>
        <w:t>186</w:t>
      </w:r>
      <w:r w:rsidR="00045AF8" w:rsidRPr="00463EB8">
        <w:rPr>
          <w:rFonts w:ascii="Times New Roman" w:hAnsi="Times New Roman"/>
          <w:sz w:val="28"/>
          <w:szCs w:val="28"/>
        </w:rPr>
        <w:t>, пункту 2</w:t>
      </w:r>
      <w:r w:rsidR="009D4437">
        <w:rPr>
          <w:rFonts w:ascii="Times New Roman" w:hAnsi="Times New Roman"/>
          <w:sz w:val="28"/>
          <w:szCs w:val="28"/>
        </w:rPr>
        <w:t>3</w:t>
      </w:r>
      <w:r w:rsidRPr="00463EB8">
        <w:rPr>
          <w:rFonts w:ascii="Times New Roman" w:hAnsi="Times New Roman"/>
          <w:sz w:val="28"/>
          <w:szCs w:val="28"/>
        </w:rPr>
        <w:t xml:space="preserve"> </w:t>
      </w:r>
      <w:r w:rsidR="00045AF8"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розділу Х «Перехідні положення» </w:t>
      </w:r>
      <w:r w:rsidRPr="00463EB8">
        <w:rPr>
          <w:rFonts w:ascii="Times New Roman" w:hAnsi="Times New Roman" w:cs="Times New Roman"/>
          <w:sz w:val="28"/>
          <w:szCs w:val="28"/>
        </w:rPr>
        <w:t>Земельного кодексу України, статей 6,19,25,</w:t>
      </w:r>
      <w:r w:rsidR="004C183A" w:rsidRPr="00463EB8">
        <w:rPr>
          <w:rFonts w:ascii="Times New Roman" w:hAnsi="Times New Roman" w:cs="Times New Roman"/>
          <w:sz w:val="28"/>
          <w:szCs w:val="28"/>
        </w:rPr>
        <w:t>55,</w:t>
      </w:r>
      <w:r w:rsidRPr="00463EB8">
        <w:rPr>
          <w:rFonts w:ascii="Times New Roman" w:hAnsi="Times New Roman" w:cs="Times New Roman"/>
          <w:sz w:val="28"/>
          <w:szCs w:val="28"/>
        </w:rPr>
        <w:t>5</w:t>
      </w:r>
      <w:r w:rsidR="00E46503" w:rsidRPr="00463EB8">
        <w:rPr>
          <w:rFonts w:ascii="Times New Roman" w:hAnsi="Times New Roman" w:cs="Times New Roman"/>
          <w:sz w:val="28"/>
          <w:szCs w:val="28"/>
        </w:rPr>
        <w:t>6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463EB8">
        <w:rPr>
          <w:rFonts w:ascii="Times New Roman" w:hAnsi="Times New Roman"/>
          <w:sz w:val="28"/>
          <w:szCs w:val="28"/>
        </w:rPr>
        <w:t xml:space="preserve">«Про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463EB8">
        <w:rPr>
          <w:rFonts w:ascii="Times New Roman" w:hAnsi="Times New Roman" w:cs="Times New Roman"/>
          <w:sz w:val="28"/>
          <w:szCs w:val="28"/>
        </w:rPr>
        <w:t>», стат</w:t>
      </w:r>
      <w:r w:rsidR="00045AF8" w:rsidRPr="00463EB8">
        <w:rPr>
          <w:rFonts w:ascii="Times New Roman" w:hAnsi="Times New Roman" w:cs="Times New Roman"/>
          <w:sz w:val="28"/>
          <w:szCs w:val="28"/>
        </w:rPr>
        <w:t>ей</w:t>
      </w:r>
      <w:r w:rsidRPr="00463EB8">
        <w:rPr>
          <w:rFonts w:ascii="Times New Roman" w:hAnsi="Times New Roman" w:cs="Times New Roman"/>
          <w:sz w:val="28"/>
          <w:szCs w:val="28"/>
        </w:rPr>
        <w:t xml:space="preserve"> 4</w:t>
      </w:r>
      <w:r w:rsidR="00045AF8" w:rsidRPr="00463EB8">
        <w:rPr>
          <w:rFonts w:ascii="Times New Roman" w:hAnsi="Times New Roman" w:cs="Times New Roman"/>
          <w:sz w:val="28"/>
          <w:szCs w:val="28"/>
        </w:rPr>
        <w:t>,</w:t>
      </w:r>
      <w:r w:rsidR="00E15430">
        <w:rPr>
          <w:rFonts w:ascii="Times New Roman" w:hAnsi="Times New Roman" w:cs="Times New Roman"/>
          <w:sz w:val="28"/>
          <w:szCs w:val="28"/>
        </w:rPr>
        <w:t>8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</w:t>
      </w:r>
      <w:r w:rsidR="001C3596" w:rsidRPr="00463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1D6060" w:rsidRPr="00463EB8">
        <w:rPr>
          <w:rFonts w:ascii="Times New Roman" w:hAnsi="Times New Roman" w:cs="Times New Roman"/>
          <w:sz w:val="28"/>
          <w:szCs w:val="28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14:paraId="42D40B6B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05C3E27E" w14:textId="77777777" w:rsidR="00A9476F" w:rsidRDefault="00C5335B" w:rsidP="00A9476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="00A9476F"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77D5868" w14:textId="67D8DDDA" w:rsidR="002B0044" w:rsidRPr="00463EB8" w:rsidRDefault="002B0044" w:rsidP="00A9476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671E835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 w:rsidR="00947096" w:rsidRPr="00463EB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463EB8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2E9326BF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B609F89" w14:textId="53DD4461" w:rsidR="00B87887" w:rsidRPr="00CE38AF" w:rsidRDefault="00B87887" w:rsidP="00B87887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7.</w:t>
      </w:r>
      <w:r w:rsidRPr="00CE38AF">
        <w:rPr>
          <w:rFonts w:ascii="Times New Roman" w:hAnsi="Times New Roman"/>
          <w:b/>
          <w:sz w:val="28"/>
          <w:szCs w:val="28"/>
          <w:lang w:eastAsia="zh-CN"/>
        </w:rPr>
        <w:t>Порівняльна</w:t>
      </w:r>
      <w:r w:rsidRPr="00CE38AF">
        <w:rPr>
          <w:rFonts w:ascii="Times New Roman" w:hAnsi="Times New Roman"/>
          <w:b/>
          <w:bCs/>
          <w:sz w:val="28"/>
          <w:szCs w:val="28"/>
        </w:rPr>
        <w:t xml:space="preserve"> таблиця</w:t>
      </w:r>
    </w:p>
    <w:p w14:paraId="5E422A60" w14:textId="77777777" w:rsidR="00B87887" w:rsidRPr="00463EB8" w:rsidRDefault="00B87887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B87887" w:rsidRPr="00CE38AF" w14:paraId="7DC485E6" w14:textId="77777777" w:rsidTr="00933308">
        <w:tc>
          <w:tcPr>
            <w:tcW w:w="4819" w:type="dxa"/>
          </w:tcPr>
          <w:p w14:paraId="0925EE6C" w14:textId="77777777" w:rsidR="00B87887" w:rsidRPr="00CE38AF" w:rsidRDefault="00B87887" w:rsidP="00933308">
            <w:pPr>
              <w:ind w:left="-11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4673" w:type="dxa"/>
          </w:tcPr>
          <w:p w14:paraId="0F384BE7" w14:textId="77777777" w:rsidR="00B87887" w:rsidRPr="00CE38AF" w:rsidRDefault="00B87887" w:rsidP="00933308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Запропоновані зміни</w:t>
            </w:r>
          </w:p>
        </w:tc>
      </w:tr>
      <w:tr w:rsidR="00B87887" w:rsidRPr="00CE38AF" w14:paraId="4D5BD900" w14:textId="77777777" w:rsidTr="00933308">
        <w:tc>
          <w:tcPr>
            <w:tcW w:w="4819" w:type="dxa"/>
          </w:tcPr>
          <w:p w14:paraId="7C395870" w14:textId="117BBC51" w:rsidR="007C3140" w:rsidRPr="007C3140" w:rsidRDefault="007C3140" w:rsidP="007C3140">
            <w:pPr>
              <w:tabs>
                <w:tab w:val="left" w:pos="708"/>
                <w:tab w:val="left" w:pos="5985"/>
              </w:tabs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Надати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згоду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товариству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обмеженою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Елліс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 на передачу в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суборенду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площею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0,0143га, з них 0,0031га –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обмеженого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використання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–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інженерний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коридор мереж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цільовим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призначенням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: для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будівництва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обслуговування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інших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будівель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громадської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забудови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(для обслуговування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–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житлової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громадської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забудови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по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вул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Чорних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Запорожців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25 в м.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Бровари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товариству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ПроБро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 без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зміни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її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цільового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призначення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7C3140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7C3140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7C31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3210600000:00:027:0539</w:t>
            </w:r>
            <w:r w:rsidRPr="007C3140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3F02AE62" w14:textId="77777777" w:rsidR="007C3140" w:rsidRPr="007C3140" w:rsidRDefault="007C3140" w:rsidP="007C3140">
            <w:pPr>
              <w:tabs>
                <w:tab w:val="left" w:pos="708"/>
                <w:tab w:val="left" w:pos="5985"/>
              </w:tabs>
              <w:ind w:left="-11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Попередити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товариство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обмеженою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Елліс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 про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необхідність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встановлення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плати за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що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передається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в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суборенду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не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вище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плати,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що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передбачена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договором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64E8BC71" w14:textId="77777777" w:rsidR="007C3140" w:rsidRPr="007C3140" w:rsidRDefault="007C3140" w:rsidP="007C3140">
            <w:pPr>
              <w:tabs>
                <w:tab w:val="left" w:pos="708"/>
                <w:tab w:val="left" w:pos="5985"/>
              </w:tabs>
              <w:ind w:left="-11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Строк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суборенди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не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може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перевищувати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строку,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визначеного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договором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7751D677" w14:textId="279E3A8F" w:rsidR="00B87887" w:rsidRPr="007C3140" w:rsidRDefault="00B87887" w:rsidP="00933308">
            <w:pPr>
              <w:ind w:left="-112" w:right="-10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73" w:type="dxa"/>
          </w:tcPr>
          <w:p w14:paraId="3A70FDA1" w14:textId="533A3477" w:rsidR="007C3140" w:rsidRPr="007C3140" w:rsidRDefault="007C3140" w:rsidP="007C3140">
            <w:pPr>
              <w:tabs>
                <w:tab w:val="left" w:pos="708"/>
                <w:tab w:val="left" w:pos="5985"/>
              </w:tabs>
              <w:ind w:left="-112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Надати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згоду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товариству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Елліс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 на передачу в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суборенду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площею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0,0143га, з них 0,0031га –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обмеженого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використання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–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інженерний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коридор мереж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цільовим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призначенням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: для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будівництва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обслуговування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інших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будівель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громадської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забудови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(для обслуговування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адміністративної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будівлі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) –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житлової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громадської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забудови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по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вул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Чорних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Запорожців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25 в м.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Бровари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товариству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ПроБро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 без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зміни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її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цільового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призначення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7C31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3210600000:00:027:0516</w:t>
            </w:r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1BBED731" w14:textId="77777777" w:rsidR="007C3140" w:rsidRPr="007C3140" w:rsidRDefault="007C3140" w:rsidP="007C3140">
            <w:pPr>
              <w:tabs>
                <w:tab w:val="left" w:pos="708"/>
                <w:tab w:val="left" w:pos="5985"/>
              </w:tabs>
              <w:ind w:left="-11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Попередити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товариство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Елліс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 про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необхідність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встановлення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плати за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що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передається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в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суборенду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не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вище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плати,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що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передбачена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договором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03523424" w14:textId="77777777" w:rsidR="007C3140" w:rsidRPr="007C3140" w:rsidRDefault="007C3140" w:rsidP="007C3140">
            <w:pPr>
              <w:tabs>
                <w:tab w:val="left" w:pos="708"/>
                <w:tab w:val="left" w:pos="5985"/>
              </w:tabs>
              <w:ind w:left="-11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Строк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суборенди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не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може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перевищувати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строку,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визначеного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договором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7C31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199D94A2" w14:textId="2896C0D9" w:rsidR="00B87887" w:rsidRPr="007C3140" w:rsidRDefault="00B87887" w:rsidP="007C3140">
            <w:pPr>
              <w:ind w:left="-11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14:paraId="27CA8D63" w14:textId="34077046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C6AFF2E" w14:textId="77777777" w:rsidR="009D4437" w:rsidRPr="00463EB8" w:rsidRDefault="009D4437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77777777" w:rsidR="00E46503" w:rsidRPr="00463EB8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5592682C" w14:textId="0FD20A55" w:rsidR="00E2446D" w:rsidRPr="00463EB8" w:rsidRDefault="00E46503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463EB8" w:rsidSect="00463EB8">
      <w:headerReference w:type="default" r:id="rId7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882C" w14:textId="77777777" w:rsidR="00236FFE" w:rsidRDefault="00236FFE" w:rsidP="00150C6A">
      <w:pPr>
        <w:spacing w:after="0" w:line="240" w:lineRule="auto"/>
      </w:pPr>
      <w:r>
        <w:separator/>
      </w:r>
    </w:p>
  </w:endnote>
  <w:endnote w:type="continuationSeparator" w:id="0">
    <w:p w14:paraId="776C9F72" w14:textId="77777777" w:rsidR="00236FFE" w:rsidRDefault="00236FFE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ACF7" w14:textId="77777777" w:rsidR="00236FFE" w:rsidRDefault="00236FFE" w:rsidP="00150C6A">
      <w:pPr>
        <w:spacing w:after="0" w:line="240" w:lineRule="auto"/>
      </w:pPr>
      <w:r>
        <w:separator/>
      </w:r>
    </w:p>
  </w:footnote>
  <w:footnote w:type="continuationSeparator" w:id="0">
    <w:p w14:paraId="2800DE37" w14:textId="77777777" w:rsidR="00236FFE" w:rsidRDefault="00236FFE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5AF8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B4B26"/>
    <w:rsid w:val="001C3596"/>
    <w:rsid w:val="001C476A"/>
    <w:rsid w:val="001D6060"/>
    <w:rsid w:val="001E186E"/>
    <w:rsid w:val="001F6754"/>
    <w:rsid w:val="00221BEB"/>
    <w:rsid w:val="0022215A"/>
    <w:rsid w:val="00223648"/>
    <w:rsid w:val="00236FFE"/>
    <w:rsid w:val="0024190E"/>
    <w:rsid w:val="00244F76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D46D7"/>
    <w:rsid w:val="003D63AE"/>
    <w:rsid w:val="00463EB8"/>
    <w:rsid w:val="004804CA"/>
    <w:rsid w:val="004C183A"/>
    <w:rsid w:val="00581E6C"/>
    <w:rsid w:val="005B62D8"/>
    <w:rsid w:val="005E1949"/>
    <w:rsid w:val="006039B2"/>
    <w:rsid w:val="00616F2C"/>
    <w:rsid w:val="00626DCB"/>
    <w:rsid w:val="00642471"/>
    <w:rsid w:val="00646C62"/>
    <w:rsid w:val="00675AA4"/>
    <w:rsid w:val="00677897"/>
    <w:rsid w:val="006D59D8"/>
    <w:rsid w:val="00794C86"/>
    <w:rsid w:val="007C3140"/>
    <w:rsid w:val="007C4B7F"/>
    <w:rsid w:val="0084059D"/>
    <w:rsid w:val="00887673"/>
    <w:rsid w:val="00893E46"/>
    <w:rsid w:val="008B1D64"/>
    <w:rsid w:val="008B7771"/>
    <w:rsid w:val="008C1E71"/>
    <w:rsid w:val="008F75AD"/>
    <w:rsid w:val="00905655"/>
    <w:rsid w:val="009340D3"/>
    <w:rsid w:val="00945E11"/>
    <w:rsid w:val="00947096"/>
    <w:rsid w:val="00951E3B"/>
    <w:rsid w:val="009B588C"/>
    <w:rsid w:val="009C4FAF"/>
    <w:rsid w:val="009D4437"/>
    <w:rsid w:val="009E17DF"/>
    <w:rsid w:val="00A01E10"/>
    <w:rsid w:val="00A530D6"/>
    <w:rsid w:val="00A54842"/>
    <w:rsid w:val="00A6456F"/>
    <w:rsid w:val="00A77700"/>
    <w:rsid w:val="00A9476F"/>
    <w:rsid w:val="00AA0CC7"/>
    <w:rsid w:val="00AB310E"/>
    <w:rsid w:val="00AC711A"/>
    <w:rsid w:val="00B06EE2"/>
    <w:rsid w:val="00B263D5"/>
    <w:rsid w:val="00B533C4"/>
    <w:rsid w:val="00B53E5C"/>
    <w:rsid w:val="00B554EE"/>
    <w:rsid w:val="00B87887"/>
    <w:rsid w:val="00BB2DF7"/>
    <w:rsid w:val="00BB71D1"/>
    <w:rsid w:val="00BB757D"/>
    <w:rsid w:val="00BD076F"/>
    <w:rsid w:val="00BE5E9F"/>
    <w:rsid w:val="00C303A2"/>
    <w:rsid w:val="00C340CA"/>
    <w:rsid w:val="00C3672E"/>
    <w:rsid w:val="00C50EE9"/>
    <w:rsid w:val="00C5335B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97327"/>
    <w:rsid w:val="00DE799E"/>
    <w:rsid w:val="00DF574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2025-09-10T05:54:00Z</cp:lastPrinted>
  <dcterms:created xsi:type="dcterms:W3CDTF">2026-01-05T11:56:00Z</dcterms:created>
  <dcterms:modified xsi:type="dcterms:W3CDTF">2026-01-09T11:45:00Z</dcterms:modified>
</cp:coreProperties>
</file>