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91EC81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P="003B2A39" w14:paraId="412AEC08" w14:textId="75F854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AEB" w:rsidP="00FD6AEB" w14:paraId="52C1D022" w14:textId="7E8D6E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1999" w:rsidP="00FD6AEB" w14:paraId="4D23FAB5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1999" w:rsidP="00FD6AEB" w14:paraId="0D0BE7EE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1999" w:rsidP="00FD6AEB" w14:paraId="0C3FDC2C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1999" w:rsidP="00FD6AEB" w14:paraId="34AD48BB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AEB" w:rsidP="00FD6AEB" w14:paraId="12D07BD9" w14:textId="632BEA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AEB" w:rsidP="00FD6AEB" w14:paraId="26BD0EB8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AEB" w:rsidRPr="00FD6AEB" w:rsidP="00FD6AEB" w14:paraId="741FAF1A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AEB" w:rsidRPr="005B1999" w:rsidP="00FD6AEB" w14:paraId="7FE5934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999">
        <w:rPr>
          <w:rFonts w:ascii="Times New Roman" w:hAnsi="Times New Roman" w:cs="Times New Roman"/>
          <w:b/>
          <w:sz w:val="32"/>
          <w:szCs w:val="32"/>
        </w:rPr>
        <w:t xml:space="preserve">СТАТУТ </w:t>
      </w:r>
    </w:p>
    <w:p w:rsidR="00FD6AEB" w:rsidRPr="005B1999" w:rsidP="00FD6AEB" w14:paraId="4746D480" w14:textId="496341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999">
        <w:rPr>
          <w:rFonts w:ascii="Times New Roman" w:hAnsi="Times New Roman" w:cs="Times New Roman"/>
          <w:b/>
          <w:sz w:val="32"/>
          <w:szCs w:val="32"/>
        </w:rPr>
        <w:t xml:space="preserve">ЦЕНТРУ НАЦІОНАЛЬНО-ПАТРІОТИЧНОГО ВИХОВАННЯ </w:t>
      </w:r>
    </w:p>
    <w:p w:rsidR="00FD6AEB" w:rsidRPr="005B1999" w:rsidP="00FD6AEB" w14:paraId="2549690E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999">
        <w:rPr>
          <w:rFonts w:ascii="Times New Roman" w:hAnsi="Times New Roman" w:cs="Times New Roman"/>
          <w:b/>
          <w:sz w:val="32"/>
          <w:szCs w:val="32"/>
        </w:rPr>
        <w:t xml:space="preserve">БРОВАРСЬКОЇ МІСЬКОЇ РАДИ БРОВАРСЬКОГО РАЙОНУ </w:t>
      </w:r>
    </w:p>
    <w:p w:rsidR="00FD6AEB" w:rsidRPr="005B1999" w:rsidP="00FD6AEB" w14:paraId="481CD76E" w14:textId="0353149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999">
        <w:rPr>
          <w:rFonts w:ascii="Times New Roman" w:hAnsi="Times New Roman" w:cs="Times New Roman"/>
          <w:b/>
          <w:sz w:val="32"/>
          <w:szCs w:val="32"/>
        </w:rPr>
        <w:t>КИЇВСЬКОЇ ОБЛАСТІ</w:t>
      </w:r>
    </w:p>
    <w:p w:rsidR="00FD6AEB" w:rsidRPr="005B1999" w:rsidP="00FD6AEB" w14:paraId="15816411" w14:textId="77777777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</w:p>
    <w:p w:rsidR="00FD6AEB" w:rsidRPr="00FD6AEB" w:rsidP="00FD6AEB" w14:paraId="1FE89022" w14:textId="77777777">
      <w:pPr>
        <w:spacing w:after="0"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FD6AEB">
        <w:rPr>
          <w:rFonts w:ascii="Times New Roman" w:hAnsi="Times New Roman" w:cs="Times New Roman"/>
          <w:bCs/>
          <w:sz w:val="36"/>
          <w:szCs w:val="36"/>
        </w:rPr>
        <w:t>Ідентифікаційний код  42135776</w:t>
      </w:r>
    </w:p>
    <w:p w:rsidR="00FD6AEB" w:rsidRPr="00FD6AEB" w:rsidP="00FD6AEB" w14:paraId="37EE256B" w14:textId="7777777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6AEB" w:rsidRPr="00FD6AEB" w:rsidP="00FD6AEB" w14:paraId="461E5522" w14:textId="7777777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6AEB">
        <w:rPr>
          <w:rFonts w:ascii="Times New Roman" w:hAnsi="Times New Roman" w:cs="Times New Roman"/>
          <w:bCs/>
          <w:sz w:val="28"/>
          <w:szCs w:val="28"/>
        </w:rPr>
        <w:t>(у новій редакції)</w:t>
      </w:r>
    </w:p>
    <w:p w:rsidR="00FD6AEB" w:rsidRPr="00FD6AEB" w:rsidP="00FD6AEB" w14:paraId="14B4DC56" w14:textId="7777777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D6AEB" w:rsidRPr="00FD6AEB" w:rsidP="00FD6AEB" w14:paraId="797580B1" w14:textId="7777777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D6AEB" w:rsidRPr="00FD6AEB" w:rsidP="00FD6AEB" w14:paraId="2BD70202" w14:textId="7777777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D6AEB" w:rsidRPr="00FD6AEB" w:rsidP="00FD6AEB" w14:paraId="7274DC5E" w14:textId="7777777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D6AEB" w:rsidRPr="00FD6AEB" w:rsidP="00FD6AEB" w14:paraId="0836F398" w14:textId="7777777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D6AEB" w:rsidRPr="00FD6AEB" w:rsidP="00FD6AEB" w14:paraId="3F2BC1FF" w14:textId="7777777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D6AEB" w:rsidRPr="00FD6AEB" w:rsidP="00FD6AEB" w14:paraId="7417B331" w14:textId="77777777">
      <w:pPr>
        <w:pStyle w:val="1"/>
        <w:spacing w:before="0"/>
        <w:ind w:left="0" w:right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A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D6AEB" w:rsidRPr="00FD6AEB" w:rsidP="00FD6AEB" w14:paraId="4C4254E3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6AEB" w:rsidRPr="00FD6AEB" w:rsidP="00FD6AEB" w14:paraId="27BF6C7F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6AEB" w:rsidRPr="00FD6AEB" w:rsidP="00FD6AEB" w14:paraId="75B20A6B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D6AEB" w:rsidRPr="00FD6AEB" w:rsidP="00FD6AEB" w14:paraId="4A46933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м. Бровари</w:t>
      </w:r>
    </w:p>
    <w:p w:rsidR="00FD6AEB" w:rsidRPr="00FD6AEB" w:rsidP="00FD6AEB" w14:paraId="108BB2C7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2026</w:t>
      </w:r>
    </w:p>
    <w:p w:rsidR="00FD6AEB" w14:paraId="5A563C6E" w14:textId="3E39A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6AEB" w:rsidP="00FD6AEB" w14:paraId="37EE04B7" w14:textId="47F02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A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AEB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:rsidR="006B3485" w:rsidRPr="00FD6AEB" w:rsidP="00FD6AEB" w14:paraId="62521CB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AEB" w:rsidRPr="00FD6AEB" w:rsidP="006B3485" w14:paraId="4137BEE4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AEB">
        <w:rPr>
          <w:rFonts w:ascii="Times New Roman" w:hAnsi="Times New Roman" w:cs="Times New Roman"/>
          <w:color w:val="000000"/>
          <w:sz w:val="28"/>
          <w:szCs w:val="28"/>
        </w:rPr>
        <w:t xml:space="preserve">1.1. Цей Статут визначає порядок утворення та припинення, основні засади діяльності, а також правовий статус  </w:t>
      </w:r>
      <w:r w:rsidRPr="00FD6AEB">
        <w:rPr>
          <w:rFonts w:ascii="Times New Roman" w:hAnsi="Times New Roman" w:cs="Times New Roman"/>
          <w:sz w:val="28"/>
          <w:szCs w:val="28"/>
        </w:rPr>
        <w:t>Центру національно-патріотичного виховання   Броварської міської ради Броварського району Київської області</w:t>
      </w:r>
      <w:r w:rsidRPr="00FD6AEB">
        <w:rPr>
          <w:rFonts w:ascii="Times New Roman" w:hAnsi="Times New Roman" w:cs="Times New Roman"/>
          <w:color w:val="000000"/>
          <w:sz w:val="28"/>
          <w:szCs w:val="28"/>
        </w:rPr>
        <w:t xml:space="preserve"> (далі – ЦНПВ). </w:t>
      </w:r>
      <w:bookmarkStart w:id="1" w:name="n14"/>
      <w:bookmarkEnd w:id="1"/>
      <w:r w:rsidRPr="00FD6AEB">
        <w:rPr>
          <w:rFonts w:ascii="Times New Roman" w:hAnsi="Times New Roman" w:cs="Times New Roman"/>
          <w:sz w:val="28"/>
          <w:szCs w:val="28"/>
        </w:rPr>
        <w:t>Це комплексний  заклад позашкільної освіти.</w:t>
      </w:r>
    </w:p>
    <w:p w:rsidR="00FD6AEB" w:rsidRPr="00FD6AEB" w:rsidP="006B3485" w14:paraId="12A3059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FD6AEB">
        <w:rPr>
          <w:rFonts w:ascii="Times New Roman" w:hAnsi="Times New Roman" w:cs="Times New Roman"/>
          <w:sz w:val="28"/>
          <w:szCs w:val="28"/>
        </w:rPr>
        <w:t>Найменування закладу освіти:</w:t>
      </w:r>
    </w:p>
    <w:p w:rsidR="00FD6AEB" w:rsidRPr="00FD6AEB" w:rsidP="006B3485" w14:paraId="13199C9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повне найменування –</w:t>
      </w:r>
      <w:r w:rsidRPr="00FD6A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Центр національно-патріотичного виховання </w:t>
      </w:r>
      <w:r w:rsidRPr="00FD6AEB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 Київської області;</w:t>
      </w:r>
    </w:p>
    <w:p w:rsidR="00FD6AEB" w:rsidRPr="00FD6AEB" w:rsidP="006B3485" w14:paraId="58990B9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скорочене найменування – </w:t>
      </w:r>
      <w:r w:rsidRPr="00FD6AEB">
        <w:rPr>
          <w:rFonts w:ascii="Times New Roman" w:hAnsi="Times New Roman" w:cs="Times New Roman"/>
          <w:color w:val="000000"/>
          <w:sz w:val="28"/>
          <w:szCs w:val="28"/>
        </w:rPr>
        <w:t>ЦНПВ</w:t>
      </w:r>
      <w:r w:rsidRPr="00FD6AEB">
        <w:rPr>
          <w:rFonts w:ascii="Times New Roman" w:hAnsi="Times New Roman" w:cs="Times New Roman"/>
          <w:sz w:val="28"/>
          <w:szCs w:val="28"/>
        </w:rPr>
        <w:t>;</w:t>
      </w:r>
    </w:p>
    <w:p w:rsidR="00FD6AEB" w:rsidRPr="00FD6AEB" w:rsidP="006B3485" w14:paraId="025DBB2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повне найменування англійською мовою –</w:t>
      </w:r>
      <w:r w:rsidRPr="00FD6AEB">
        <w:rPr>
          <w:rFonts w:ascii="Times New Roman" w:hAnsi="Times New Roman" w:cs="Times New Roman"/>
          <w:sz w:val="28"/>
          <w:szCs w:val="28"/>
          <w:lang w:val="en-US"/>
        </w:rPr>
        <w:t xml:space="preserve"> Center for National-Patriotic Education</w:t>
      </w:r>
      <w:r w:rsidRPr="00FD6AEB">
        <w:rPr>
          <w:rFonts w:ascii="Times New Roman" w:hAnsi="Times New Roman" w:cs="Times New Roman"/>
          <w:sz w:val="28"/>
          <w:szCs w:val="28"/>
        </w:rPr>
        <w:t xml:space="preserve"> </w:t>
      </w:r>
      <w:r w:rsidRPr="00FD6AEB">
        <w:rPr>
          <w:rFonts w:ascii="Times New Roman" w:hAnsi="Times New Roman" w:cs="Times New Roman"/>
          <w:sz w:val="28"/>
          <w:szCs w:val="28"/>
          <w:lang w:val="en-US"/>
        </w:rPr>
        <w:t xml:space="preserve">of the Brovary City </w:t>
      </w:r>
      <w:r w:rsidRPr="00FD6AEB">
        <w:rPr>
          <w:rFonts w:ascii="Times New Roman" w:eastAsia="Pecita" w:hAnsi="Times New Roman" w:cs="Times New Roman"/>
          <w:sz w:val="28"/>
          <w:szCs w:val="28"/>
          <w:lang w:val="en-US"/>
        </w:rPr>
        <w:t>Council</w:t>
      </w:r>
      <w:r w:rsidRPr="00FD6AEB">
        <w:rPr>
          <w:rFonts w:ascii="Times New Roman" w:hAnsi="Times New Roman" w:cs="Times New Roman"/>
          <w:sz w:val="28"/>
          <w:szCs w:val="28"/>
        </w:rPr>
        <w:t xml:space="preserve">, </w:t>
      </w:r>
      <w:r w:rsidRPr="00FD6AEB">
        <w:rPr>
          <w:rFonts w:ascii="Times New Roman" w:hAnsi="Times New Roman" w:cs="Times New Roman"/>
          <w:sz w:val="28"/>
          <w:szCs w:val="28"/>
          <w:lang w:val="en-US"/>
        </w:rPr>
        <w:t>Brovary district, Kyiv region</w:t>
      </w:r>
      <w:r w:rsidRPr="00FD6AEB">
        <w:rPr>
          <w:rFonts w:ascii="Times New Roman" w:hAnsi="Times New Roman" w:cs="Times New Roman"/>
          <w:sz w:val="28"/>
          <w:szCs w:val="28"/>
        </w:rPr>
        <w:t>;</w:t>
      </w:r>
    </w:p>
    <w:p w:rsidR="00FD6AEB" w:rsidRPr="005B1999" w:rsidP="006B3485" w14:paraId="60E19C3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AEB">
        <w:rPr>
          <w:rFonts w:ascii="Times New Roman" w:hAnsi="Times New Roman" w:cs="Times New Roman"/>
          <w:sz w:val="28"/>
          <w:szCs w:val="28"/>
        </w:rPr>
        <w:t>скорочене найменування англійською мовою –</w:t>
      </w:r>
      <w:r w:rsidRPr="005B19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6AEB">
        <w:rPr>
          <w:rFonts w:ascii="Times New Roman" w:hAnsi="Times New Roman" w:cs="Times New Roman"/>
          <w:sz w:val="28"/>
          <w:szCs w:val="28"/>
          <w:lang w:val="en-US"/>
        </w:rPr>
        <w:t>CNPE</w:t>
      </w:r>
      <w:r w:rsidRPr="005B19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6AEB" w:rsidRPr="00FD6AEB" w:rsidP="006B3485" w14:paraId="4A32A3A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AEB">
        <w:rPr>
          <w:rFonts w:ascii="Times New Roman" w:hAnsi="Times New Roman" w:cs="Times New Roman"/>
          <w:color w:val="000000"/>
          <w:sz w:val="28"/>
          <w:szCs w:val="28"/>
        </w:rPr>
        <w:t xml:space="preserve">1.3. Юридична адреса: 07400, </w:t>
      </w:r>
      <w:r w:rsidRPr="00FD6AEB">
        <w:rPr>
          <w:rFonts w:ascii="Times New Roman" w:hAnsi="Times New Roman" w:cs="Times New Roman"/>
          <w:sz w:val="28"/>
          <w:szCs w:val="28"/>
        </w:rPr>
        <w:t>Київська область, Броварський район, місто Бровари, вулиця Сверстюка Євгена, 6.</w:t>
      </w:r>
    </w:p>
    <w:p w:rsidR="00FD6AEB" w:rsidRPr="00FD6AEB" w:rsidP="006B3485" w14:paraId="13BE0F73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AEB">
        <w:rPr>
          <w:rFonts w:ascii="Times New Roman" w:hAnsi="Times New Roman" w:cs="Times New Roman"/>
          <w:color w:val="000000"/>
          <w:sz w:val="28"/>
          <w:szCs w:val="28"/>
        </w:rPr>
        <w:t>1.4. Організаційно-правова форма  ЦНПВ: комунальний заклад.</w:t>
      </w:r>
    </w:p>
    <w:p w:rsidR="00FD6AEB" w:rsidRPr="00FD6AEB" w:rsidP="006B3485" w14:paraId="7D635BF5" w14:textId="4D52B0F2">
      <w:pPr>
        <w:pStyle w:val="23"/>
        <w:shd w:val="clear" w:color="auto" w:fill="auto"/>
        <w:spacing w:before="0" w:after="0" w:line="240" w:lineRule="auto"/>
        <w:ind w:firstLine="567"/>
        <w:jc w:val="both"/>
        <w:rPr>
          <w:bCs/>
          <w:sz w:val="28"/>
          <w:szCs w:val="19"/>
        </w:rPr>
      </w:pPr>
      <w:r w:rsidRPr="00FD6AEB">
        <w:rPr>
          <w:color w:val="000000"/>
          <w:sz w:val="28"/>
          <w:szCs w:val="28"/>
        </w:rPr>
        <w:t xml:space="preserve">1.5. </w:t>
      </w:r>
      <w:r w:rsidRPr="00FD6AEB">
        <w:rPr>
          <w:sz w:val="28"/>
          <w:szCs w:val="28"/>
        </w:rPr>
        <w:t xml:space="preserve">Засновником </w:t>
      </w:r>
      <w:r w:rsidRPr="00FD6AEB">
        <w:rPr>
          <w:color w:val="000000"/>
          <w:sz w:val="28"/>
          <w:szCs w:val="28"/>
        </w:rPr>
        <w:t>ЦНПВ</w:t>
      </w:r>
      <w:r w:rsidRPr="00FD6AEB">
        <w:rPr>
          <w:sz w:val="28"/>
          <w:szCs w:val="28"/>
        </w:rPr>
        <w:t xml:space="preserve"> є </w:t>
      </w:r>
      <w:r w:rsidRPr="00FD6AEB">
        <w:rPr>
          <w:bCs/>
          <w:sz w:val="28"/>
          <w:szCs w:val="19"/>
        </w:rPr>
        <w:t xml:space="preserve">Броварська міська територіальна громада </w:t>
      </w:r>
      <w:r w:rsidR="006B3485">
        <w:rPr>
          <w:bCs/>
          <w:sz w:val="28"/>
          <w:szCs w:val="19"/>
        </w:rPr>
        <w:t xml:space="preserve">            </w:t>
      </w:r>
      <w:r w:rsidRPr="00FD6AEB">
        <w:rPr>
          <w:bCs/>
          <w:sz w:val="28"/>
          <w:szCs w:val="19"/>
        </w:rPr>
        <w:t xml:space="preserve">(далі – територіальна громада) </w:t>
      </w:r>
      <w:r w:rsidR="006B3485">
        <w:rPr>
          <w:bCs/>
          <w:sz w:val="28"/>
          <w:szCs w:val="19"/>
        </w:rPr>
        <w:t>в</w:t>
      </w:r>
      <w:r w:rsidRPr="00FD6AEB">
        <w:rPr>
          <w:bCs/>
          <w:sz w:val="28"/>
          <w:szCs w:val="19"/>
        </w:rPr>
        <w:t xml:space="preserve"> особі Броварської міської ради Броварського району Київської області (далі – міська рада). </w:t>
      </w:r>
    </w:p>
    <w:p w:rsidR="00FD6AEB" w:rsidRPr="00FD6AEB" w:rsidP="006B3485" w14:paraId="67CBB425" w14:textId="7777777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19"/>
        </w:rPr>
        <w:t xml:space="preserve">1.6. Органом управління </w:t>
      </w:r>
      <w:r w:rsidRPr="00FD6AEB">
        <w:rPr>
          <w:rFonts w:ascii="Times New Roman" w:hAnsi="Times New Roman" w:cs="Times New Roman"/>
          <w:color w:val="000000"/>
          <w:sz w:val="28"/>
          <w:szCs w:val="28"/>
        </w:rPr>
        <w:t>ЦНПВ</w:t>
      </w:r>
      <w:r w:rsidRPr="00FD6AEB">
        <w:rPr>
          <w:rFonts w:ascii="Times New Roman" w:hAnsi="Times New Roman" w:cs="Times New Roman"/>
          <w:sz w:val="28"/>
          <w:szCs w:val="19"/>
        </w:rPr>
        <w:t xml:space="preserve"> є Управління освіти і науки Броварської міської ради Броварського району Київської області (далі – Управління освіти  і науки). </w:t>
      </w:r>
      <w:r w:rsidRPr="00FD6AEB">
        <w:rPr>
          <w:rFonts w:ascii="Times New Roman" w:hAnsi="Times New Roman" w:cs="Times New Roman"/>
          <w:sz w:val="28"/>
          <w:szCs w:val="28"/>
        </w:rPr>
        <w:t xml:space="preserve">ЦНПВ </w:t>
      </w:r>
      <w:r w:rsidRPr="00FD6AEB">
        <w:rPr>
          <w:rFonts w:ascii="Times New Roman" w:hAnsi="Times New Roman" w:cs="Times New Roman"/>
          <w:sz w:val="28"/>
          <w:szCs w:val="19"/>
        </w:rPr>
        <w:t>безпосередньо підпорядкований Управлінню освіти і науки.</w:t>
      </w:r>
    </w:p>
    <w:p w:rsidR="00FD6AEB" w:rsidRPr="00FD6AEB" w:rsidP="006B3485" w14:paraId="0CCAF03F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AEB">
        <w:rPr>
          <w:rFonts w:ascii="Times New Roman" w:hAnsi="Times New Roman" w:cs="Times New Roman"/>
          <w:color w:val="000000"/>
          <w:sz w:val="28"/>
          <w:szCs w:val="28"/>
        </w:rPr>
        <w:t xml:space="preserve">1.7. ЦНПВ є юридичною особою, має печатку і штамп, бланки встановленого зразка, може мати самостійний баланс, реєстраційні рахунки в органах Державної казначейської служби України, </w:t>
      </w:r>
      <w:r w:rsidRPr="00FD6AEB">
        <w:rPr>
          <w:rFonts w:ascii="Times New Roman" w:hAnsi="Times New Roman" w:cs="Times New Roman"/>
          <w:noProof/>
          <w:sz w:val="28"/>
          <w:szCs w:val="28"/>
        </w:rPr>
        <w:t>а також, може мати емблему та свій представницький знак.</w:t>
      </w:r>
    </w:p>
    <w:p w:rsidR="00FD6AEB" w:rsidRPr="00FD6AEB" w:rsidP="006B3485" w14:paraId="606F5D94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n16"/>
      <w:bookmarkEnd w:id="2"/>
      <w:r w:rsidRPr="00FD6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</w:t>
      </w:r>
      <w:r w:rsidRPr="00FD6AEB">
        <w:rPr>
          <w:rFonts w:ascii="Times New Roman" w:hAnsi="Times New Roman" w:cs="Times New Roman"/>
          <w:sz w:val="28"/>
          <w:szCs w:val="28"/>
        </w:rPr>
        <w:t xml:space="preserve">ЦНПВ у своїй діяльності керується Конституцією України, Законами України «Про освіту», «Про позашкільну освіту», указами Президента України, постановами Кабінету Міністрів України, наказами Міністерства освіти і науки України, рішеннями місцевих органів виконавчої влади та органів місцевого самоврядування, Положенням про позашкільний навчальний заклад, іншими законодавчими і нормативно-правовими актами, що регулюють діяльність закладів освіти,  а також  цим </w:t>
      </w:r>
      <w:r w:rsidRPr="00FD6A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6AEB">
        <w:rPr>
          <w:rFonts w:ascii="Times New Roman" w:hAnsi="Times New Roman" w:cs="Times New Roman"/>
          <w:sz w:val="28"/>
          <w:szCs w:val="28"/>
        </w:rPr>
        <w:t>татутом</w:t>
      </w:r>
      <w:r w:rsidRPr="00FD6AEB">
        <w:rPr>
          <w:rFonts w:ascii="Times New Roman" w:hAnsi="Times New Roman" w:cs="Times New Roman"/>
          <w:sz w:val="28"/>
          <w:szCs w:val="28"/>
        </w:rPr>
        <w:t>.</w:t>
      </w:r>
    </w:p>
    <w:p w:rsidR="00FD6AEB" w:rsidRPr="00FD6AEB" w:rsidP="006B3485" w14:paraId="2B65D58D" w14:textId="54733B2A">
      <w:pPr>
        <w:pStyle w:val="23"/>
        <w:shd w:val="clear" w:color="auto" w:fill="auto"/>
        <w:spacing w:before="0" w:after="0" w:line="240" w:lineRule="auto"/>
        <w:ind w:firstLine="567"/>
        <w:jc w:val="both"/>
        <w:rPr>
          <w:sz w:val="28"/>
        </w:rPr>
      </w:pPr>
      <w:r w:rsidRPr="00FD6AEB">
        <w:rPr>
          <w:color w:val="000000"/>
          <w:sz w:val="28"/>
          <w:lang w:bidi="uk-UA"/>
        </w:rPr>
        <w:t xml:space="preserve">1.9. </w:t>
      </w:r>
      <w:r w:rsidRPr="00FD6AEB">
        <w:rPr>
          <w:color w:val="000000"/>
          <w:sz w:val="28"/>
          <w:szCs w:val="28"/>
        </w:rPr>
        <w:t>ЦНПВ</w:t>
      </w:r>
      <w:r w:rsidRPr="00FD6AEB">
        <w:rPr>
          <w:color w:val="000000"/>
          <w:sz w:val="28"/>
          <w:lang w:bidi="uk-UA"/>
        </w:rPr>
        <w:t xml:space="preserve"> самостійно приймає рішення і здійснює діяльність в межах компетенції, передбаченої чинним законодавством і цим Статутом.</w:t>
      </w:r>
    </w:p>
    <w:p w:rsidR="00FD6AEB" w:rsidRPr="00FD6AEB" w:rsidP="006B3485" w14:paraId="7CBE5371" w14:textId="5F9AE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1.10. </w:t>
      </w:r>
      <w:r w:rsidRPr="00FD6AEB">
        <w:rPr>
          <w:rFonts w:ascii="Times New Roman" w:hAnsi="Times New Roman" w:cs="Times New Roman"/>
          <w:color w:val="000000"/>
          <w:sz w:val="28"/>
          <w:szCs w:val="28"/>
        </w:rPr>
        <w:t xml:space="preserve">ЦНПВ </w:t>
      </w:r>
      <w:r w:rsidRPr="00FD6AEB">
        <w:rPr>
          <w:rFonts w:ascii="Times New Roman" w:hAnsi="Times New Roman" w:cs="Times New Roman"/>
          <w:sz w:val="28"/>
          <w:szCs w:val="28"/>
        </w:rPr>
        <w:t xml:space="preserve">є  неприбутковою установою та не має на меті отримання доходів. Забороняється розподіл отриманих доходів (прибутків) серед працівників </w:t>
      </w:r>
      <w:r w:rsidRPr="00FD6AEB">
        <w:rPr>
          <w:rFonts w:ascii="Times New Roman" w:hAnsi="Times New Roman" w:cs="Times New Roman"/>
          <w:color w:val="000000"/>
          <w:sz w:val="28"/>
          <w:szCs w:val="28"/>
        </w:rPr>
        <w:t>ЦНПВ</w:t>
      </w:r>
      <w:r w:rsidRPr="00FD6AEB">
        <w:rPr>
          <w:rFonts w:ascii="Times New Roman" w:hAnsi="Times New Roman" w:cs="Times New Roman"/>
          <w:sz w:val="28"/>
          <w:szCs w:val="28"/>
        </w:rPr>
        <w:t xml:space="preserve"> (крім оплати їх праці, нарахування єдиного соціального внеску), членів органів управління та інших пов’язаних з ними осіб. Доходи (прибутки) </w:t>
      </w:r>
      <w:r w:rsidRPr="00FD6AEB">
        <w:rPr>
          <w:rFonts w:ascii="Times New Roman" w:hAnsi="Times New Roman" w:cs="Times New Roman"/>
          <w:color w:val="000000"/>
          <w:sz w:val="28"/>
          <w:szCs w:val="28"/>
        </w:rPr>
        <w:t xml:space="preserve">ЦНПВ </w:t>
      </w:r>
      <w:r w:rsidRPr="00FD6AEB">
        <w:rPr>
          <w:rFonts w:ascii="Times New Roman" w:hAnsi="Times New Roman" w:cs="Times New Roman"/>
          <w:sz w:val="28"/>
          <w:szCs w:val="28"/>
        </w:rPr>
        <w:t xml:space="preserve">використовуються виключно для фінансування видатків на утримання </w:t>
      </w:r>
      <w:r w:rsidRPr="00FD6AEB">
        <w:rPr>
          <w:rFonts w:ascii="Times New Roman" w:hAnsi="Times New Roman" w:cs="Times New Roman"/>
          <w:color w:val="000000"/>
          <w:sz w:val="28"/>
          <w:szCs w:val="28"/>
        </w:rPr>
        <w:t>ЦНПВ</w:t>
      </w:r>
      <w:r w:rsidRPr="00FD6AEB">
        <w:rPr>
          <w:rFonts w:ascii="Times New Roman" w:hAnsi="Times New Roman" w:cs="Times New Roman"/>
          <w:sz w:val="28"/>
          <w:szCs w:val="28"/>
        </w:rPr>
        <w:t>, реалізації мети, (цілей, завдань) та напрямів діяльності, визначених цим Статутом.</w:t>
      </w:r>
    </w:p>
    <w:p w:rsidR="00FD6AEB" w:rsidRPr="00FD6AEB" w:rsidP="006B3485" w14:paraId="2C94125C" w14:textId="60ACEF5F">
      <w:pPr>
        <w:pStyle w:val="23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FD6AEB">
        <w:rPr>
          <w:sz w:val="28"/>
          <w:szCs w:val="28"/>
        </w:rPr>
        <w:t xml:space="preserve">1.11. </w:t>
      </w:r>
      <w:r w:rsidRPr="00FD6AEB">
        <w:rPr>
          <w:sz w:val="28"/>
          <w:szCs w:val="28"/>
          <w:lang w:eastAsia="ru-RU"/>
        </w:rPr>
        <w:t xml:space="preserve">Міська рада та Управління освіти і науки не відповідають за зобов’язання ЦНПВ, а ЦНПВ не відповідає за зобов’язання міської ради та </w:t>
      </w:r>
      <w:r w:rsidRPr="00FD6AEB">
        <w:rPr>
          <w:sz w:val="28"/>
          <w:szCs w:val="28"/>
          <w:lang w:eastAsia="ru-RU"/>
        </w:rPr>
        <w:t>Управління освіти і науки.</w:t>
      </w:r>
    </w:p>
    <w:p w:rsidR="00FD6AEB" w:rsidRPr="00FD6AEB" w:rsidP="00FD6AEB" w14:paraId="47911416" w14:textId="77777777">
      <w:pPr>
        <w:spacing w:after="0" w:line="24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FD6AEB" w:rsidP="00FD6AEB" w14:paraId="0CCD9238" w14:textId="0325A634">
      <w:pPr>
        <w:pStyle w:val="Heading4"/>
        <w:tabs>
          <w:tab w:val="left" w:pos="5387"/>
        </w:tabs>
        <w:rPr>
          <w:lang w:val="uk-UA"/>
        </w:rPr>
      </w:pPr>
      <w:r w:rsidRPr="00FD6AEB">
        <w:rPr>
          <w:lang w:val="uk-UA"/>
        </w:rPr>
        <w:t>2. Мета та предмет діяльності</w:t>
      </w:r>
    </w:p>
    <w:p w:rsidR="006B3485" w:rsidRPr="006B3485" w:rsidP="006B3485" w14:paraId="5665D20F" w14:textId="77777777">
      <w:pPr>
        <w:rPr>
          <w:lang w:eastAsia="ru-RU"/>
        </w:rPr>
      </w:pPr>
    </w:p>
    <w:p w:rsidR="00FD6AEB" w:rsidRPr="00FD6AEB" w:rsidP="006B3485" w14:paraId="456F31C7" w14:textId="777777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6AEB">
        <w:rPr>
          <w:rFonts w:ascii="Times New Roman" w:hAnsi="Times New Roman" w:cs="Times New Roman"/>
          <w:noProof/>
          <w:sz w:val="28"/>
          <w:szCs w:val="28"/>
        </w:rPr>
        <w:t>2.1. Метою діяльності ЦНПВ є: створення системи національно-патріотичного виховання  дітей та учнівської молоді Броварської міської територіальної громади, спрямованої на виховання в особистості національної свідомості, громадянського обов’язку, загальнолюдських духовних цінностей.</w:t>
      </w:r>
    </w:p>
    <w:p w:rsidR="00FD6AEB" w:rsidRPr="00FD6AEB" w:rsidP="006B3485" w14:paraId="55D58B6A" w14:textId="3023EF3F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6AEB">
        <w:rPr>
          <w:rFonts w:ascii="Times New Roman" w:hAnsi="Times New Roman" w:cs="Times New Roman"/>
          <w:noProof/>
          <w:sz w:val="28"/>
          <w:szCs w:val="28"/>
        </w:rPr>
        <w:t>2.2. Головними завданнями ЦНПВ є:</w:t>
      </w:r>
    </w:p>
    <w:p w:rsidR="00FD6AEB" w:rsidRPr="00FD6AEB" w:rsidP="006B3485" w14:paraId="7C523F77" w14:textId="77777777">
      <w:pPr>
        <w:pStyle w:val="ListParagraph"/>
        <w:numPr>
          <w:ilvl w:val="0"/>
          <w:numId w:val="11"/>
        </w:numPr>
        <w:tabs>
          <w:tab w:val="left" w:pos="851"/>
          <w:tab w:val="left" w:pos="993"/>
        </w:tabs>
        <w:ind w:left="0" w:firstLine="567"/>
        <w:jc w:val="both"/>
        <w:rPr>
          <w:noProof/>
          <w:szCs w:val="28"/>
          <w:lang w:val="uk-UA" w:eastAsia="uk-UA"/>
        </w:rPr>
      </w:pPr>
      <w:r w:rsidRPr="00FD6AEB">
        <w:rPr>
          <w:noProof/>
          <w:szCs w:val="28"/>
          <w:lang w:val="uk-UA" w:eastAsia="uk-UA"/>
        </w:rPr>
        <w:t>виховання поваги до Конституції України, Законів України, державної символіки;</w:t>
      </w:r>
    </w:p>
    <w:p w:rsidR="00FD6AEB" w:rsidRPr="00FD6AEB" w:rsidP="006B3485" w14:paraId="7A59AFE3" w14:textId="77777777">
      <w:pPr>
        <w:pStyle w:val="ListParagraph"/>
        <w:numPr>
          <w:ilvl w:val="0"/>
          <w:numId w:val="11"/>
        </w:numPr>
        <w:tabs>
          <w:tab w:val="left" w:pos="851"/>
          <w:tab w:val="left" w:pos="993"/>
        </w:tabs>
        <w:ind w:left="0" w:firstLine="567"/>
        <w:jc w:val="both"/>
        <w:rPr>
          <w:noProof/>
          <w:szCs w:val="28"/>
          <w:lang w:val="uk-UA" w:eastAsia="uk-UA"/>
        </w:rPr>
      </w:pPr>
      <w:r w:rsidRPr="00FD6AEB">
        <w:rPr>
          <w:noProof/>
          <w:szCs w:val="28"/>
          <w:lang w:val="uk-UA" w:eastAsia="uk-UA"/>
        </w:rPr>
        <w:t>утвердження в свідомості і почуттях особистості патріотичних цінностей, переконань і поваги до культурного та історичного минулого України;</w:t>
      </w:r>
    </w:p>
    <w:p w:rsidR="00FD6AEB" w:rsidRPr="00FD6AEB" w:rsidP="006B3485" w14:paraId="5DBD9AD0" w14:textId="77777777">
      <w:pPr>
        <w:pStyle w:val="NoSpacing"/>
        <w:numPr>
          <w:ilvl w:val="0"/>
          <w:numId w:val="11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виховання підростаючого покоління на прикладах героїчних подвигів українських воїнів, борців за територіальну цілісність і незалежність України;</w:t>
      </w:r>
    </w:p>
    <w:p w:rsidR="00FD6AEB" w:rsidRPr="00FD6AEB" w:rsidP="006B3485" w14:paraId="4DE90770" w14:textId="77777777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left="0" w:firstLine="567"/>
        <w:jc w:val="both"/>
        <w:rPr>
          <w:noProof/>
          <w:szCs w:val="28"/>
          <w:lang w:val="uk-UA" w:eastAsia="uk-UA"/>
        </w:rPr>
      </w:pPr>
      <w:r w:rsidRPr="00FD6AEB">
        <w:rPr>
          <w:noProof/>
          <w:szCs w:val="28"/>
          <w:lang w:val="uk-UA" w:eastAsia="uk-UA"/>
        </w:rPr>
        <w:t>формування моральної, психологічної і фізичної умотивованої готовності до військової служби і захисту Вітчизни;</w:t>
      </w:r>
    </w:p>
    <w:p w:rsidR="00FD6AEB" w:rsidRPr="00FD6AEB" w:rsidP="006B3485" w14:paraId="7FCF2069" w14:textId="77777777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left="0" w:firstLine="567"/>
        <w:jc w:val="both"/>
        <w:rPr>
          <w:szCs w:val="28"/>
          <w:lang w:val="uk-UA"/>
        </w:rPr>
      </w:pPr>
      <w:r w:rsidRPr="00FD6AEB">
        <w:rPr>
          <w:szCs w:val="28"/>
          <w:lang w:val="uk-UA"/>
        </w:rPr>
        <w:t>здійснення психологічної підготовки учнівської молоді до захисту Вітчизни;</w:t>
      </w:r>
    </w:p>
    <w:p w:rsidR="00FD6AEB" w:rsidRPr="00FD6AEB" w:rsidP="006B3485" w14:paraId="481B5C59" w14:textId="77777777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left="0" w:firstLine="567"/>
        <w:jc w:val="both"/>
        <w:rPr>
          <w:szCs w:val="28"/>
          <w:lang w:val="uk-UA"/>
        </w:rPr>
      </w:pPr>
      <w:r w:rsidRPr="00FD6AEB">
        <w:rPr>
          <w:noProof/>
          <w:szCs w:val="28"/>
          <w:lang w:val="uk-UA" w:eastAsia="uk-UA"/>
        </w:rPr>
        <w:t xml:space="preserve">професійна орієнтація вихованців, </w:t>
      </w:r>
      <w:r w:rsidRPr="00FD6AEB">
        <w:rPr>
          <w:szCs w:val="28"/>
          <w:lang w:val="uk-UA"/>
        </w:rPr>
        <w:t>спрямована на вибір та підвищення престижу військової служби;</w:t>
      </w:r>
    </w:p>
    <w:p w:rsidR="00FD6AEB" w:rsidRPr="00FD6AEB" w:rsidP="006B3485" w14:paraId="5CB29414" w14:textId="77777777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left="0" w:firstLine="567"/>
        <w:jc w:val="both"/>
        <w:rPr>
          <w:noProof/>
          <w:szCs w:val="28"/>
          <w:lang w:val="uk-UA" w:eastAsia="uk-UA"/>
        </w:rPr>
      </w:pPr>
      <w:r w:rsidRPr="00FD6AEB">
        <w:rPr>
          <w:noProof/>
          <w:szCs w:val="28"/>
          <w:lang w:val="uk-UA" w:eastAsia="uk-UA"/>
        </w:rPr>
        <w:t>формування здібностей до аналізу зовнішнього та внутріполітичного становища, вміння на цій основі самостійно адекватно оцінювати події, що відбуваються у державі та  світі, свою роль і місце в цих подіях;</w:t>
      </w:r>
    </w:p>
    <w:p w:rsidR="00FD6AEB" w:rsidRPr="00FD6AEB" w:rsidP="006B3485" w14:paraId="49E7A3A0" w14:textId="77777777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left="0" w:firstLine="567"/>
        <w:jc w:val="both"/>
        <w:rPr>
          <w:szCs w:val="28"/>
          <w:lang w:val="uk-UA"/>
        </w:rPr>
      </w:pPr>
      <w:r w:rsidRPr="00FD6AEB">
        <w:rPr>
          <w:szCs w:val="28"/>
          <w:lang w:val="uk-UA"/>
        </w:rPr>
        <w:t>формування здатності розв’язувати конфлікти відповідно до демократичних принципів;</w:t>
      </w:r>
    </w:p>
    <w:p w:rsidR="00FD6AEB" w:rsidRPr="00FD6AEB" w:rsidP="006B3485" w14:paraId="567CFB3A" w14:textId="77777777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left="0" w:firstLine="567"/>
        <w:jc w:val="both"/>
        <w:rPr>
          <w:noProof/>
          <w:szCs w:val="28"/>
          <w:lang w:val="uk-UA" w:eastAsia="uk-UA"/>
        </w:rPr>
      </w:pPr>
      <w:r w:rsidRPr="00FD6AEB">
        <w:rPr>
          <w:szCs w:val="28"/>
          <w:lang w:val="uk-UA"/>
        </w:rPr>
        <w:t xml:space="preserve">активізація роботи органів місцевого самоврядування та громадських організацій, </w:t>
      </w:r>
      <w:r w:rsidRPr="00FD6AEB">
        <w:rPr>
          <w:noProof/>
          <w:szCs w:val="28"/>
          <w:lang w:val="uk-UA" w:eastAsia="uk-UA"/>
        </w:rPr>
        <w:t>релігійних організацій, закладів культури,  закладів освіти з військово-патріотичного виховання;</w:t>
      </w:r>
    </w:p>
    <w:p w:rsidR="00FD6AEB" w:rsidRPr="00FD6AEB" w:rsidP="006B3485" w14:paraId="13BED290" w14:textId="77777777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left="0" w:firstLine="567"/>
        <w:jc w:val="both"/>
        <w:rPr>
          <w:noProof/>
          <w:szCs w:val="28"/>
          <w:lang w:val="uk-UA" w:eastAsia="uk-UA"/>
        </w:rPr>
      </w:pPr>
      <w:r w:rsidRPr="00FD6AEB">
        <w:rPr>
          <w:noProof/>
          <w:szCs w:val="28"/>
          <w:lang w:val="uk-UA" w:eastAsia="uk-UA"/>
        </w:rPr>
        <w:t>формування здорового способу життя вихованців, свідомого й відповідального ставлення до власного здоров'я та здоров'я оточуючих, навичок безпечної поведінки у надзвичайних ситуаціях мирного і воєнного часу;</w:t>
      </w:r>
    </w:p>
    <w:p w:rsidR="00FD6AEB" w:rsidRPr="00FD6AEB" w:rsidP="006B3485" w14:paraId="1AA0A6C5" w14:textId="77777777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left="0" w:firstLine="567"/>
        <w:jc w:val="both"/>
        <w:rPr>
          <w:noProof/>
          <w:szCs w:val="28"/>
          <w:lang w:val="uk-UA" w:eastAsia="uk-UA"/>
        </w:rPr>
      </w:pPr>
      <w:r w:rsidRPr="00FD6AEB">
        <w:rPr>
          <w:noProof/>
          <w:szCs w:val="28"/>
          <w:lang w:val="uk-UA" w:eastAsia="uk-UA"/>
        </w:rPr>
        <w:t>формування толерантного ставлення до інших народів, культур і традицій;</w:t>
      </w:r>
    </w:p>
    <w:p w:rsidR="00FD6AEB" w:rsidRPr="00FD6AEB" w:rsidP="006B3485" w14:paraId="202A9FD8" w14:textId="77777777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left="0" w:firstLine="567"/>
        <w:jc w:val="both"/>
        <w:rPr>
          <w:szCs w:val="28"/>
          <w:lang w:val="uk-UA"/>
        </w:rPr>
      </w:pPr>
      <w:r w:rsidRPr="00FD6AEB">
        <w:rPr>
          <w:szCs w:val="28"/>
          <w:lang w:val="uk-UA"/>
        </w:rPr>
        <w:t>організація змістовного дозвілля, спрямованого на збереження і зміцнення фізичного, психічного та духовного здоров’я вихованців (учнів, слухачів);</w:t>
      </w:r>
    </w:p>
    <w:p w:rsidR="00FD6AEB" w:rsidRPr="00FD6AEB" w:rsidP="006B3485" w14:paraId="1E42F7DD" w14:textId="77777777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left="0" w:firstLine="567"/>
        <w:jc w:val="both"/>
        <w:rPr>
          <w:szCs w:val="28"/>
          <w:lang w:val="uk-UA"/>
        </w:rPr>
      </w:pPr>
      <w:r w:rsidRPr="00FD6AEB">
        <w:rPr>
          <w:szCs w:val="28"/>
          <w:lang w:val="uk-UA"/>
        </w:rPr>
        <w:t xml:space="preserve">інші завдання, що не суперечать чинному законодавству. </w:t>
      </w:r>
    </w:p>
    <w:p w:rsidR="00FD6AEB" w:rsidRPr="00FD6AEB" w:rsidP="006B3485" w14:paraId="0A2B9D53" w14:textId="3B4DBBA1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noProof/>
          <w:sz w:val="28"/>
          <w:szCs w:val="28"/>
        </w:rPr>
        <w:t>2</w:t>
      </w:r>
      <w:r w:rsidRPr="00FD6AEB">
        <w:rPr>
          <w:rFonts w:ascii="Times New Roman" w:hAnsi="Times New Roman" w:cs="Times New Roman"/>
          <w:sz w:val="28"/>
          <w:szCs w:val="28"/>
        </w:rPr>
        <w:t xml:space="preserve">.3. Для досягнення своєї мети </w:t>
      </w:r>
      <w:r w:rsidRPr="00FD6AEB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FD6AEB">
        <w:rPr>
          <w:rFonts w:ascii="Times New Roman" w:hAnsi="Times New Roman" w:cs="Times New Roman"/>
          <w:sz w:val="28"/>
          <w:szCs w:val="28"/>
        </w:rPr>
        <w:t xml:space="preserve"> має право: </w:t>
      </w:r>
    </w:p>
    <w:p w:rsidR="00FD6AEB" w:rsidRPr="00FD6AEB" w:rsidP="006B3485" w14:paraId="463F29EE" w14:textId="77777777">
      <w:pPr>
        <w:pStyle w:val="BodyTextIndent2"/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>визначати форми, методи і засоби організації освітнього процесу;</w:t>
      </w:r>
    </w:p>
    <w:p w:rsidR="00FD6AEB" w:rsidRPr="00FD6AEB" w:rsidP="006B3485" w14:paraId="003872D2" w14:textId="77777777">
      <w:pPr>
        <w:pStyle w:val="BodyTextIndent2"/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>визначати контингент вихованців ЦНПВ;</w:t>
      </w:r>
    </w:p>
    <w:p w:rsidR="00FD6AEB" w:rsidRPr="00FD6AEB" w:rsidP="006B3485" w14:paraId="10999039" w14:textId="77777777">
      <w:pPr>
        <w:pStyle w:val="BodyTextIndent2"/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 xml:space="preserve">користуватися послугами підприємств усіх форм власності, а також </w:t>
      </w:r>
      <w:r w:rsidRPr="00FD6AEB">
        <w:rPr>
          <w:rFonts w:ascii="Times New Roman" w:hAnsi="Times New Roman" w:cs="Times New Roman"/>
        </w:rPr>
        <w:t>установ, організацій та фізичних осіб;</w:t>
      </w:r>
    </w:p>
    <w:p w:rsidR="00FD6AEB" w:rsidRPr="00FD6AEB" w:rsidP="006B3485" w14:paraId="6E3E9B72" w14:textId="77777777">
      <w:pPr>
        <w:pStyle w:val="BodyTextIndent2"/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 xml:space="preserve">за обов’язковим погодженням з органом управління майном, бути розпорядником рухомого і нерухомого майна, яке перебуває на балансі </w:t>
      </w:r>
      <w:r w:rsidRPr="00FD6AEB">
        <w:rPr>
          <w:rFonts w:ascii="Times New Roman" w:hAnsi="Times New Roman" w:cs="Times New Roman"/>
          <w:noProof/>
          <w:lang w:eastAsia="uk-UA"/>
        </w:rPr>
        <w:t>ЦНПВ</w:t>
      </w:r>
      <w:r w:rsidRPr="00FD6AEB">
        <w:rPr>
          <w:rFonts w:ascii="Times New Roman" w:hAnsi="Times New Roman" w:cs="Times New Roman"/>
        </w:rPr>
        <w:t>, порядок використання якого визначається чинним законодавством, рішеннями міської ради, її виконавчого комітету та цим Статутом;</w:t>
      </w:r>
    </w:p>
    <w:p w:rsidR="00FD6AEB" w:rsidRPr="00FD6AEB" w:rsidP="006B3485" w14:paraId="72DE4A38" w14:textId="77777777">
      <w:pPr>
        <w:pStyle w:val="BodyTextIndent2"/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>проводити ремонтні і ремонтно-будівельні роботи;</w:t>
      </w:r>
    </w:p>
    <w:p w:rsidR="00FD6AEB" w:rsidRPr="00FD6AEB" w:rsidP="006B3485" w14:paraId="54D248A5" w14:textId="77777777">
      <w:pPr>
        <w:pStyle w:val="BodyTextIndent2"/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>розвивати матеріально-технічну базу для забезпечення освітнього процесу;</w:t>
      </w:r>
    </w:p>
    <w:p w:rsidR="00FD6AEB" w:rsidRPr="00FD6AEB" w:rsidP="006B3485" w14:paraId="2239B6FD" w14:textId="77777777">
      <w:pPr>
        <w:pStyle w:val="BodyTextIndent2"/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>у порядку, визначеному рішеннями міської ради, розпоряджатися коштами і матеріальними цінностями, що надійшли від головного розпорядника коштів, юридичних та фізичних осіб, батьків, громадських, благодійних організацій для розвитку матеріально-технічної бази ЦНПВ;</w:t>
      </w:r>
    </w:p>
    <w:p w:rsidR="00FD6AEB" w:rsidRPr="00FD6AEB" w:rsidP="006B3485" w14:paraId="1B2DC19C" w14:textId="77777777">
      <w:pPr>
        <w:pStyle w:val="BodyTextIndent2"/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>у порядку, визначеному рішеннями міської ради, використовувати власні надходження;</w:t>
      </w:r>
    </w:p>
    <w:p w:rsidR="00FD6AEB" w:rsidRPr="00FD6AEB" w:rsidP="006B3485" w14:paraId="45692BE7" w14:textId="77777777">
      <w:pPr>
        <w:pStyle w:val="BodyTextIndent2"/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 xml:space="preserve">надавати додаткові освітні послуги; </w:t>
      </w:r>
    </w:p>
    <w:p w:rsidR="00FD6AEB" w:rsidRPr="00FD6AEB" w:rsidP="006B3485" w14:paraId="6EC61987" w14:textId="77777777">
      <w:pPr>
        <w:pStyle w:val="BodyTextIndent2"/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>організовувати і проводити масові культурні, науково-методичні, культурно-видовищні та спортивні заходи, військово-патріотичні дитячі ігри, виставки;</w:t>
      </w:r>
    </w:p>
    <w:p w:rsidR="00FD6AEB" w:rsidRPr="00FD6AEB" w:rsidP="006B3485" w14:paraId="40CE3D5D" w14:textId="77777777">
      <w:pPr>
        <w:pStyle w:val="BodyTextIndent2"/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>на види діяльності, які згідно з чинним законодавством України потребують спеціальних дозволів чи ліцензій, можуть здійснюватися ЦНПВ після отримання відповідних ліцензій і дозволів;</w:t>
      </w:r>
    </w:p>
    <w:p w:rsidR="00FD6AEB" w:rsidRPr="00FD6AEB" w:rsidP="006B3485" w14:paraId="4314F339" w14:textId="77777777">
      <w:pPr>
        <w:pStyle w:val="BodyTextIndent2"/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>взаємовідносини ЦНПВ з юридичними і фізичними особами визначаються договорами, що укладені між ними.</w:t>
      </w:r>
    </w:p>
    <w:p w:rsidR="00FD6AEB" w:rsidRPr="00FD6AEB" w:rsidP="00FD6AEB" w14:paraId="15C3B4C4" w14:textId="77777777">
      <w:pPr>
        <w:pStyle w:val="BodyTextIndent2"/>
        <w:tabs>
          <w:tab w:val="left" w:pos="5387"/>
        </w:tabs>
        <w:spacing w:line="240" w:lineRule="auto"/>
        <w:ind w:left="0" w:firstLine="567"/>
        <w:rPr>
          <w:rFonts w:ascii="Times New Roman" w:hAnsi="Times New Roman" w:cs="Times New Roman"/>
        </w:rPr>
      </w:pPr>
    </w:p>
    <w:p w:rsidR="00FD6AEB" w:rsidP="006B3485" w14:paraId="0FFA7BA1" w14:textId="6D9E22F8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D6AEB">
        <w:rPr>
          <w:rFonts w:ascii="Times New Roman" w:hAnsi="Times New Roman" w:cs="Times New Roman"/>
          <w:b/>
          <w:noProof/>
          <w:sz w:val="28"/>
          <w:szCs w:val="28"/>
        </w:rPr>
        <w:t>3. Організація освітнього процесу</w:t>
      </w:r>
    </w:p>
    <w:p w:rsidR="006B3485" w:rsidRPr="00FD6AEB" w:rsidP="00FD6AEB" w14:paraId="66B07130" w14:textId="77777777">
      <w:pPr>
        <w:tabs>
          <w:tab w:val="left" w:pos="5387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D6AEB" w:rsidRPr="00FD6AEB" w:rsidP="006B3485" w14:paraId="17657A5A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3.1. ЦНПВ проводить освітню, інформаційно-методичну, організаційно-масову та навчально-тренувальну роботу за напрямками:</w:t>
      </w:r>
    </w:p>
    <w:p w:rsidR="00FD6AEB" w:rsidRPr="00FD6AEB" w:rsidP="006B3485" w14:paraId="2B137E47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 військово-патріотичний;</w:t>
      </w:r>
    </w:p>
    <w:p w:rsidR="00FD6AEB" w:rsidRPr="00FD6AEB" w:rsidP="006B3485" w14:paraId="25E02A62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- </w:t>
      </w:r>
      <w:r w:rsidRPr="00FD6AEB">
        <w:rPr>
          <w:rFonts w:ascii="Times New Roman" w:hAnsi="Times New Roman" w:cs="Times New Roman"/>
          <w:sz w:val="28"/>
          <w:szCs w:val="28"/>
        </w:rPr>
        <w:t>туристсько</w:t>
      </w:r>
      <w:r w:rsidRPr="00FD6AEB">
        <w:rPr>
          <w:rFonts w:ascii="Times New Roman" w:hAnsi="Times New Roman" w:cs="Times New Roman"/>
          <w:sz w:val="28"/>
          <w:szCs w:val="28"/>
        </w:rPr>
        <w:t>-краєзнавчий;</w:t>
      </w:r>
    </w:p>
    <w:p w:rsidR="00FD6AEB" w:rsidRPr="00FD6AEB" w:rsidP="006B3485" w14:paraId="23C6BB1C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фізкультурно-оздоровчий.</w:t>
      </w:r>
    </w:p>
    <w:p w:rsidR="00FD6AEB" w:rsidRPr="00FD6AEB" w:rsidP="006B3485" w14:paraId="1A04DBEB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3.2. У </w:t>
      </w:r>
      <w:r w:rsidRPr="00FD6AEB">
        <w:rPr>
          <w:rFonts w:ascii="Times New Roman" w:hAnsi="Times New Roman" w:cs="Times New Roman"/>
        </w:rPr>
        <w:t>ЦНПВ</w:t>
      </w:r>
      <w:r w:rsidRPr="00FD6AEB">
        <w:rPr>
          <w:rFonts w:ascii="Times New Roman" w:hAnsi="Times New Roman" w:cs="Times New Roman"/>
          <w:sz w:val="28"/>
          <w:szCs w:val="28"/>
        </w:rPr>
        <w:t xml:space="preserve"> забороняється утворення та діяльність організаційних структур політичних партій, а також релігійних організацій і воєнізованих формувань.</w:t>
      </w:r>
    </w:p>
    <w:p w:rsidR="00FD6AEB" w:rsidRPr="00FD6AEB" w:rsidP="006B3485" w14:paraId="4775896F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3.3. Примусове залучення вихованців  ЦНПВ до вступу в будь-які об’єднання громадян, громадські, громадсько-політичні, релігійні організації і воєнізовані формування, а також до діяльності в зазначених організаціях, участі в агітаційній роботі та політичних акціях забороняється.</w:t>
      </w:r>
    </w:p>
    <w:p w:rsidR="006B3485" w:rsidP="006B3485" w14:paraId="57E4D8B2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3.4. ЦНПВ планує свою роботу відповідно до перспективного, річного плану, що затверджується педагогічною радою ЦНПВ та погоджується Управлінням освіти і науки Броварської міської ради Броварського району Київської області.</w:t>
      </w:r>
    </w:p>
    <w:p w:rsidR="00FD6AEB" w:rsidRPr="00FD6AEB" w:rsidP="006B3485" w14:paraId="6B237682" w14:textId="5F36E465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3.5. Штатний розпис ЦНПВ розробляється його директором у межах затверджених видатків на оплату праці відповідно до чинного законодавства і затверджується Управлінням освіти і науки.</w:t>
      </w:r>
    </w:p>
    <w:p w:rsidR="00FD6AEB" w:rsidRPr="00FD6AEB" w:rsidP="006B3485" w14:paraId="4A864F04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3.6. У складі ЦНПВ функціонують: педагогічна рада,  відділи, творчі об’єднання, медична, психологічна та господарська служба.</w:t>
      </w:r>
    </w:p>
    <w:p w:rsidR="00FD6AEB" w:rsidRPr="00FD6AEB" w:rsidP="006B3485" w14:paraId="1D922BB0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3.7. У ЦНПВ з метою вдосконалення системи навчання та виховання може створюватися методична рада, комісії, до складу яких входять педагогічні працівники та інші учасники освітнього процесу.</w:t>
      </w:r>
    </w:p>
    <w:p w:rsidR="00FD6AEB" w:rsidRPr="00FD6AEB" w:rsidP="006B3485" w14:paraId="0BA2D39C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3.8. Освітній процес здійснюється диференційовано (відповідно до індивідуальних можливостей, інтересів, нахилів, здібностей вихованців з урахуванням їх віку, психофізичних особливостей, стану здоров'я, з використанням різних організаційних форм роботи).</w:t>
      </w:r>
    </w:p>
    <w:p w:rsidR="00FD6AEB" w:rsidRPr="00FD6AEB" w:rsidP="006B3485" w14:paraId="009CC4E4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3.9. До ЦНПВ зараховуються вихованці віком від 5 до 18 років.</w:t>
      </w:r>
    </w:p>
    <w:p w:rsidR="00FD6AEB" w:rsidRPr="00FD6AEB" w:rsidP="006B3485" w14:paraId="193A21AB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3.10. Зарахування здійснюється за наказом директора на підставі заяви батьків або осіб, які їх замінюють.</w:t>
      </w:r>
    </w:p>
    <w:p w:rsidR="00FD6AEB" w:rsidRPr="00FD6AEB" w:rsidP="006B3485" w14:paraId="662A517F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3.11. Середня наповнюваність гуртків  та інших творчих об’єднань ЦНПВ становить, як правило 10-15 вихованців та не перевищує 25, що відповідає рекомендованим Міністерством освіти і науки України нормам.</w:t>
      </w:r>
    </w:p>
    <w:p w:rsidR="00FD6AEB" w:rsidRPr="00FD6AEB" w:rsidP="006B3485" w14:paraId="00855935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3.12. Комплектування гуртків та  інших творчих об’єднань здійснюється у період з 1 до 15 вересня, який вважається робочим часом тренера, керівника гуртка творчого об’єднання ЦНПВ.</w:t>
      </w:r>
    </w:p>
    <w:p w:rsidR="00FD6AEB" w:rsidRPr="00FD6AEB" w:rsidP="006B3485" w14:paraId="16BBFCCE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3.13. </w:t>
      </w:r>
      <w:r w:rsidRPr="00FD6AEB">
        <w:rPr>
          <w:rFonts w:ascii="Times New Roman" w:hAnsi="Times New Roman" w:cs="Times New Roman"/>
          <w:color w:val="000000"/>
          <w:sz w:val="28"/>
          <w:szCs w:val="28"/>
        </w:rPr>
        <w:t>Навчальний рік триває з 1 вересня по 31 травня.</w:t>
      </w:r>
      <w:r w:rsidRPr="00FD6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AEB" w:rsidRPr="00FD6AEB" w:rsidP="006B3485" w14:paraId="44DE274E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3.14. У канікулярні, вихідні та святкові дні ЦНПВ працює за окремим планом та розкладом, затвердженими директором.</w:t>
      </w:r>
    </w:p>
    <w:p w:rsidR="00FD6AEB" w:rsidRPr="00FD6AEB" w:rsidP="006B3485" w14:paraId="1996B0B8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3.15. Тривалість заняття у ЦНПВ визначається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учнів (вихованців, слухачів):</w:t>
      </w:r>
    </w:p>
    <w:p w:rsidR="00FD6AEB" w:rsidRPr="00FD6AEB" w:rsidP="006B3485" w14:paraId="450648AD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віком від 5 до 6 років – 30 хв.;</w:t>
      </w:r>
    </w:p>
    <w:p w:rsidR="00FD6AEB" w:rsidRPr="00FD6AEB" w:rsidP="006B3485" w14:paraId="1D1EF9C7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віком від 6 до 7 років – 35 хв.;</w:t>
      </w:r>
    </w:p>
    <w:p w:rsidR="00FD6AEB" w:rsidRPr="00FD6AEB" w:rsidP="006B3485" w14:paraId="48611478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- старшого віку – 45 хв. </w:t>
      </w:r>
    </w:p>
    <w:p w:rsidR="00FD6AEB" w:rsidRPr="00FD6AEB" w:rsidP="006B3485" w14:paraId="4F5B1CE1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Короткі перерви між заняттями (</w:t>
      </w:r>
      <w:r w:rsidRPr="00FD6AEB">
        <w:rPr>
          <w:rFonts w:ascii="Times New Roman" w:hAnsi="Times New Roman" w:cs="Times New Roman"/>
          <w:sz w:val="28"/>
          <w:szCs w:val="28"/>
        </w:rPr>
        <w:t>уроками</w:t>
      </w:r>
      <w:r w:rsidRPr="00FD6AEB">
        <w:rPr>
          <w:rFonts w:ascii="Times New Roman" w:hAnsi="Times New Roman" w:cs="Times New Roman"/>
          <w:sz w:val="28"/>
          <w:szCs w:val="28"/>
        </w:rPr>
        <w:t>) є робочим часом  керівника гуртка або іншого творчого об’єднання і визначається режимом щоденної роботи ЦНПВ.</w:t>
      </w:r>
    </w:p>
    <w:p w:rsidR="00FD6AEB" w:rsidRPr="00FD6AEB" w:rsidP="006B3485" w14:paraId="756FC30B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3.16. ЦНПВ може організовувати роботу своїх гуртків, груп та інших творчих об’єднань у приміщеннях  закладів загальної середньої освіти, на базі спортивних будівель і стадіонів, оздоровчих закладів, військових частин, полігонів, відповідно до укладених договорів із зазначеними закладами та установами.</w:t>
      </w:r>
    </w:p>
    <w:p w:rsidR="00FD6AEB" w:rsidRPr="00FD6AEB" w:rsidP="006B3485" w14:paraId="5B9A7EFF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3.17. Для реалізації виховних завдань протягом навчального року організовуються та проводяться різноманітні виховні та організаційно-масові заходи, свята, практичні заняття, у тому числі фестивалі, конкурси, туристичні походи, екскурсії, подорожі, експедиції, змагання, табірні збори, навчально-польові заняття (збори), спільні заходи для дітей та їх батьків, інші форми занять.</w:t>
      </w:r>
    </w:p>
    <w:p w:rsidR="006B3485" w:rsidP="006B3485" w14:paraId="1AF7CD14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3.18. ЦНПВ може проводити роботу спільно з громадськими організаціями,   закладами вищої та загальної середньої освіти з метою розвитку та підтримки стійких інтересів вихованців, їх обдарувань. </w:t>
      </w:r>
    </w:p>
    <w:p w:rsidR="00FD6AEB" w:rsidRPr="00FD6AEB" w:rsidP="006B3485" w14:paraId="0F394E2B" w14:textId="7A1F39C2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3.19. Дисципліна в закладі дотримується на основі взаємоповаги усіх учасників освітнього процесу, дотримання правил внутрішнього розпорядку та Статуту </w:t>
      </w:r>
      <w:r w:rsidRPr="00FD6AEB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FD6AEB">
        <w:rPr>
          <w:rFonts w:ascii="Times New Roman" w:hAnsi="Times New Roman" w:cs="Times New Roman"/>
          <w:sz w:val="28"/>
          <w:szCs w:val="28"/>
        </w:rPr>
        <w:t>.</w:t>
      </w:r>
    </w:p>
    <w:p w:rsidR="00FD6AEB" w:rsidRPr="00FD6AEB" w:rsidP="006B3485" w14:paraId="2478745B" w14:textId="77777777">
      <w:pPr>
        <w:pStyle w:val="ParagraphStyle"/>
        <w:tabs>
          <w:tab w:val="left" w:pos="5387"/>
          <w:tab w:val="left" w:pos="567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AEB">
        <w:rPr>
          <w:rFonts w:ascii="Times New Roman" w:hAnsi="Times New Roman"/>
          <w:sz w:val="28"/>
          <w:szCs w:val="28"/>
          <w:lang w:val="uk-UA"/>
        </w:rPr>
        <w:t>3.20. Застосування методів фізичного та психічного насильства до вихованців забороняється.</w:t>
      </w:r>
    </w:p>
    <w:p w:rsidR="00FD6AEB" w:rsidRPr="00FD6AEB" w:rsidP="006B3485" w14:paraId="3C148B65" w14:textId="77777777">
      <w:pPr>
        <w:pStyle w:val="ParagraphStyle"/>
        <w:tabs>
          <w:tab w:val="left" w:pos="5387"/>
          <w:tab w:val="left" w:pos="567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AEB">
        <w:rPr>
          <w:rFonts w:ascii="Times New Roman" w:hAnsi="Times New Roman"/>
          <w:sz w:val="28"/>
          <w:szCs w:val="28"/>
          <w:lang w:val="uk-UA"/>
        </w:rPr>
        <w:t>3.21. Відрахування вихованців з ЦНПВ здійснюється згідно з чинним законодавством і оформляється наказом директора.</w:t>
      </w:r>
    </w:p>
    <w:p w:rsidR="00FD6AEB" w:rsidRPr="00FD6AEB" w:rsidP="006B3485" w14:paraId="7B346E57" w14:textId="77777777">
      <w:pPr>
        <w:pStyle w:val="ParagraphStyle"/>
        <w:tabs>
          <w:tab w:val="left" w:pos="5387"/>
          <w:tab w:val="left" w:pos="567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AEB">
        <w:rPr>
          <w:rFonts w:ascii="Times New Roman" w:hAnsi="Times New Roman"/>
          <w:sz w:val="28"/>
          <w:szCs w:val="28"/>
          <w:lang w:val="uk-UA"/>
        </w:rPr>
        <w:t xml:space="preserve">3.22. Освітній процес в ЦНПВ може реалізовуватись з використанням дистанційних   технологій навчання.     </w:t>
      </w:r>
    </w:p>
    <w:p w:rsidR="00FD6AEB" w:rsidRPr="00FD6AEB" w:rsidP="006B3485" w14:paraId="2579F8D7" w14:textId="77777777">
      <w:pPr>
        <w:pStyle w:val="ParagraphStyle"/>
        <w:tabs>
          <w:tab w:val="left" w:pos="5387"/>
          <w:tab w:val="left" w:pos="567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AEB">
        <w:rPr>
          <w:rFonts w:ascii="Times New Roman" w:hAnsi="Times New Roman"/>
          <w:sz w:val="28"/>
          <w:szCs w:val="28"/>
          <w:lang w:val="uk-UA"/>
        </w:rPr>
        <w:t xml:space="preserve">3.23. </w:t>
      </w:r>
      <w:r w:rsidRPr="00FD6AE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Мовою</w:t>
      </w:r>
      <w:r w:rsidRPr="00FD6AE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D6A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освітнього процесу в</w:t>
      </w:r>
      <w:r w:rsidRPr="00FD6AE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D6AE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закладі</w:t>
      </w:r>
      <w:r w:rsidRPr="00FD6AE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D6A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є українська</w:t>
      </w:r>
      <w:r w:rsidRPr="00FD6AE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D6AE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мова</w:t>
      </w:r>
      <w:r w:rsidRPr="00FD6A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FD6AEB" w:rsidRPr="00FD6AEB" w:rsidP="006B3485" w14:paraId="534C260C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6AEB" w:rsidP="00FD6AEB" w14:paraId="2B5C8150" w14:textId="2F8326A6">
      <w:pPr>
        <w:pStyle w:val="20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</w:rPr>
      </w:pPr>
      <w:r w:rsidRPr="00FD6AEB">
        <w:rPr>
          <w:rFonts w:ascii="Times New Roman" w:hAnsi="Times New Roman" w:cs="Times New Roman"/>
          <w:b/>
          <w:bCs/>
        </w:rPr>
        <w:t>4. Учасники освітнього процесу</w:t>
      </w:r>
    </w:p>
    <w:p w:rsidR="006B3485" w:rsidRPr="006B3485" w:rsidP="006B3485" w14:paraId="556E727D" w14:textId="77777777">
      <w:pPr>
        <w:rPr>
          <w:lang w:eastAsia="ru-RU"/>
        </w:rPr>
      </w:pPr>
    </w:p>
    <w:p w:rsidR="00FD6AEB" w:rsidRPr="00FD6AEB" w:rsidP="00FD6AEB" w14:paraId="16D9A392" w14:textId="77777777">
      <w:pPr>
        <w:pStyle w:val="20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720"/>
        <w:outlineLvl w:val="1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  <w:lang w:val="ru-RU"/>
        </w:rPr>
        <w:t>4</w:t>
      </w:r>
      <w:r w:rsidRPr="00FD6AEB">
        <w:rPr>
          <w:rFonts w:ascii="Times New Roman" w:hAnsi="Times New Roman" w:cs="Times New Roman"/>
        </w:rPr>
        <w:t xml:space="preserve">.1. Учасниками освітнього процесу </w:t>
      </w:r>
      <w:r w:rsidRPr="00FD6AEB">
        <w:rPr>
          <w:rFonts w:ascii="Times New Roman" w:hAnsi="Times New Roman" w:cs="Times New Roman"/>
        </w:rPr>
        <w:t>в  закладі</w:t>
      </w:r>
      <w:r w:rsidRPr="00FD6AEB">
        <w:rPr>
          <w:rFonts w:ascii="Times New Roman" w:hAnsi="Times New Roman" w:cs="Times New Roman"/>
        </w:rPr>
        <w:t xml:space="preserve"> є:</w:t>
      </w:r>
    </w:p>
    <w:p w:rsidR="00FD6AEB" w:rsidRPr="00FD6AEB" w:rsidP="006B3485" w14:paraId="3664D2C9" w14:textId="77777777">
      <w:pPr>
        <w:pStyle w:val="20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567"/>
        <w:outlineLvl w:val="1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>- вихованці;</w:t>
      </w:r>
    </w:p>
    <w:p w:rsidR="00FD6AEB" w:rsidRPr="00FD6AEB" w:rsidP="006B3485" w14:paraId="54F72C14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директор, заступники директора;</w:t>
      </w:r>
    </w:p>
    <w:p w:rsidR="00FD6AEB" w:rsidRPr="00FD6AEB" w:rsidP="006B3485" w14:paraId="2962EAE9" w14:textId="77777777">
      <w:pPr>
        <w:pStyle w:val="20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567"/>
        <w:outlineLvl w:val="1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>- педагогічні та інші працівники;</w:t>
      </w:r>
    </w:p>
    <w:p w:rsidR="00FD6AEB" w:rsidRPr="00FD6AEB" w:rsidP="006B3485" w14:paraId="52DAB8D9" w14:textId="77777777">
      <w:pPr>
        <w:pStyle w:val="20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567"/>
        <w:outlineLvl w:val="1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>- кваліфіковані фахівці з різних галузей знань, що залучаються до освітнього процесу;</w:t>
      </w:r>
    </w:p>
    <w:p w:rsidR="00FD6AEB" w:rsidRPr="00FD6AEB" w:rsidP="006B3485" w14:paraId="2BF22C42" w14:textId="77777777">
      <w:pPr>
        <w:pStyle w:val="20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567"/>
        <w:outlineLvl w:val="1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>- психолог;</w:t>
      </w:r>
    </w:p>
    <w:p w:rsidR="00FD6AEB" w:rsidRPr="00FD6AEB" w:rsidP="006B3485" w14:paraId="0498A823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медичний працівник;</w:t>
      </w:r>
    </w:p>
    <w:p w:rsidR="00FD6AEB" w:rsidRPr="00FD6AEB" w:rsidP="006B3485" w14:paraId="6F76F71E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- піклувальна рада – представники підприємств, установ, кооперативних, громадських організацій, фондів, асоціацій; </w:t>
      </w:r>
    </w:p>
    <w:p w:rsidR="00FD6AEB" w:rsidRPr="00FD6AEB" w:rsidP="006B3485" w14:paraId="41F320C6" w14:textId="77777777">
      <w:pPr>
        <w:pStyle w:val="20"/>
        <w:pBdr>
          <w:bottom w:val="none" w:sz="0" w:space="0" w:color="auto"/>
        </w:pBdr>
        <w:tabs>
          <w:tab w:val="left" w:pos="5387"/>
        </w:tabs>
        <w:spacing w:line="240" w:lineRule="auto"/>
        <w:ind w:left="0" w:firstLine="567"/>
        <w:outlineLvl w:val="1"/>
        <w:rPr>
          <w:rFonts w:ascii="Times New Roman" w:hAnsi="Times New Roman" w:cs="Times New Roman"/>
        </w:rPr>
      </w:pPr>
      <w:r w:rsidRPr="00FD6AEB">
        <w:rPr>
          <w:rFonts w:ascii="Times New Roman" w:hAnsi="Times New Roman" w:cs="Times New Roman"/>
        </w:rPr>
        <w:t>- батьки або особи, які їх замінюють.</w:t>
      </w:r>
    </w:p>
    <w:p w:rsidR="00FD6AEB" w:rsidRPr="00FD6AEB" w:rsidP="006B3485" w14:paraId="273D34E8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4.2. Права і обов’язки вихованців, педагогічних та інших працівників визначаються чинним законодавством та цим Статутом.</w:t>
      </w:r>
    </w:p>
    <w:p w:rsidR="00FD6AEB" w:rsidRPr="00FD6AEB" w:rsidP="006B3485" w14:paraId="72236E1D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4.3. Вихованці мають право на:</w:t>
      </w:r>
    </w:p>
    <w:p w:rsidR="00FD6AEB" w:rsidRPr="00FD6AEB" w:rsidP="006B3485" w14:paraId="54443376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доступність і безоплатність позашкільної освіти;</w:t>
      </w:r>
    </w:p>
    <w:p w:rsidR="00FD6AEB" w:rsidRPr="00FD6AEB" w:rsidP="006B3485" w14:paraId="5777297B" w14:textId="77777777">
      <w:pPr>
        <w:tabs>
          <w:tab w:val="num" w:pos="900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на здобуття позашкільної освіти відповідно до їх здібностей, обдарувань, уподобань та інтересів;</w:t>
      </w:r>
    </w:p>
    <w:p w:rsidR="00FD6AEB" w:rsidRPr="00FD6AEB" w:rsidP="006B3485" w14:paraId="117F37F1" w14:textId="77777777">
      <w:pPr>
        <w:tabs>
          <w:tab w:val="num" w:pos="900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- на навчання у декількох гуртках, групах та інших творчих об’єднаннях у </w:t>
      </w:r>
      <w:r w:rsidRPr="00FD6AEB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FD6AEB">
        <w:rPr>
          <w:rFonts w:ascii="Times New Roman" w:hAnsi="Times New Roman" w:cs="Times New Roman"/>
          <w:sz w:val="28"/>
          <w:szCs w:val="28"/>
        </w:rPr>
        <w:t>;</w:t>
      </w:r>
    </w:p>
    <w:p w:rsidR="00FD6AEB" w:rsidRPr="00FD6AEB" w:rsidP="006B3485" w14:paraId="5891CD60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безпечні і нешкідливі умови навчання;</w:t>
      </w:r>
    </w:p>
    <w:p w:rsidR="00FD6AEB" w:rsidRPr="00FD6AEB" w:rsidP="006B3485" w14:paraId="6C80B7E2" w14:textId="77777777">
      <w:pPr>
        <w:tabs>
          <w:tab w:val="num" w:pos="900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користування навчально-виробничою, науковою, матеріально-технічною, культурно-спортивною, корекційно-відновлювальною та лікувально-оздоровчою базою  закладу;</w:t>
      </w:r>
    </w:p>
    <w:p w:rsidR="00FD6AEB" w:rsidRPr="00FD6AEB" w:rsidP="006B3485" w14:paraId="211B5B67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участь у різних видах освітньої, науково-практичної діяльності, конференціях,  виставках, конкурсах, змаганнях, військово-спортивних іграх тощо;</w:t>
      </w:r>
    </w:p>
    <w:p w:rsidR="00FD6AEB" w:rsidRPr="00FD6AEB" w:rsidP="006B3485" w14:paraId="318E5376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отримання додаткових, у тому числі платних, освітніх послуг відповідно до чинного законодавства України;</w:t>
      </w:r>
    </w:p>
    <w:p w:rsidR="00FD6AEB" w:rsidRPr="00FD6AEB" w:rsidP="006B3485" w14:paraId="3C24B5ED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отримання інформації з усіх галузей знань;</w:t>
      </w:r>
    </w:p>
    <w:p w:rsidR="00FD6AEB" w:rsidRPr="00FD6AEB" w:rsidP="006B3485" w14:paraId="676419B1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- участь у роботі органів громадського самоврядування </w:t>
      </w:r>
      <w:r w:rsidRPr="00FD6AEB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FD6AEB">
        <w:rPr>
          <w:rFonts w:ascii="Times New Roman" w:hAnsi="Times New Roman" w:cs="Times New Roman"/>
          <w:sz w:val="28"/>
          <w:szCs w:val="28"/>
        </w:rPr>
        <w:t>;</w:t>
      </w:r>
    </w:p>
    <w:p w:rsidR="00FD6AEB" w:rsidRPr="00FD6AEB" w:rsidP="006B3485" w14:paraId="063A77EA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повагу людської гідності, вільне вираження поглядів, переконань;</w:t>
      </w:r>
    </w:p>
    <w:p w:rsidR="00FD6AEB" w:rsidRPr="00FD6AEB" w:rsidP="006B3485" w14:paraId="0C1712F8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захист від будь-яких форм експлуатації, психічного і фізичного насильства, від дій педагогічних та інших працівників, які порушують їх права, принижують честь і гідність;</w:t>
      </w:r>
    </w:p>
    <w:p w:rsidR="00FD6AEB" w:rsidRPr="00FD6AEB" w:rsidP="006B3485" w14:paraId="6C3F6817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інші права, що не суперечать законодавству України.</w:t>
      </w:r>
    </w:p>
    <w:p w:rsidR="00FD6AEB" w:rsidRPr="00FD6AEB" w:rsidP="006B3485" w14:paraId="57893CCE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4.4. Вихованці зобов’язані: </w:t>
      </w:r>
    </w:p>
    <w:p w:rsidR="00FD6AEB" w:rsidRPr="006B3485" w:rsidP="006B3485" w14:paraId="46EE8DD1" w14:textId="777777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- </w:t>
      </w:r>
      <w:r w:rsidRPr="006B3485">
        <w:rPr>
          <w:rFonts w:ascii="Times New Roman" w:hAnsi="Times New Roman" w:cs="Times New Roman"/>
          <w:sz w:val="28"/>
          <w:szCs w:val="28"/>
        </w:rPr>
        <w:t>підвищувати свій загальний культурний рівень;</w:t>
      </w:r>
    </w:p>
    <w:p w:rsidR="00FD6AEB" w:rsidRPr="006B3485" w:rsidP="006B3485" w14:paraId="48C362BE" w14:textId="777777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 xml:space="preserve">- брати участь у пошуковій та науковій діяльності, передбаченій навчальними програмами та навчальними планами </w:t>
      </w:r>
      <w:r w:rsidRPr="006B3485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6B3485">
        <w:rPr>
          <w:rFonts w:ascii="Times New Roman" w:hAnsi="Times New Roman" w:cs="Times New Roman"/>
          <w:sz w:val="28"/>
          <w:szCs w:val="28"/>
        </w:rPr>
        <w:t>, його Статутом;</w:t>
      </w:r>
    </w:p>
    <w:p w:rsidR="00FD6AEB" w:rsidRPr="006B3485" w:rsidP="006B3485" w14:paraId="4D36DDF4" w14:textId="3DC471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>- дотримуватися вимог законодавства, моральних, етичних норм, поважати честь і гідність інших учнів та працівників;</w:t>
      </w:r>
    </w:p>
    <w:p w:rsidR="00FD6AEB" w:rsidRPr="006B3485" w:rsidP="006B3485" w14:paraId="4CEDB7C0" w14:textId="777777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 xml:space="preserve">- виконувати вимоги педагогічних та інших працівників </w:t>
      </w:r>
      <w:r w:rsidRPr="006B3485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6B3485">
        <w:rPr>
          <w:rFonts w:ascii="Times New Roman" w:hAnsi="Times New Roman" w:cs="Times New Roman"/>
          <w:sz w:val="28"/>
          <w:szCs w:val="28"/>
        </w:rPr>
        <w:t xml:space="preserve"> відповідно до Статуту та Правил  для учнів;</w:t>
      </w:r>
    </w:p>
    <w:p w:rsidR="00FD6AEB" w:rsidRPr="006B3485" w:rsidP="006B3485" w14:paraId="56AF1FFC" w14:textId="777777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>- дбайливо ставитися до державного, громадського і особистого майна, майна інших учасників освітнього процесу;</w:t>
      </w:r>
    </w:p>
    <w:p w:rsidR="00FD6AEB" w:rsidRPr="006B3485" w:rsidP="006B3485" w14:paraId="176ADB38" w14:textId="777777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>- дотримуватися правил особистої гігієни;</w:t>
      </w:r>
    </w:p>
    <w:p w:rsidR="00FD6AEB" w:rsidRPr="006B3485" w:rsidP="006B3485" w14:paraId="7968B08F" w14:textId="777777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>- дотримуватися правил охорони праці та безпеки життєдіяльності під час практичного навчання та навчально-польових занять (зборів).</w:t>
      </w:r>
    </w:p>
    <w:p w:rsidR="00FD6AEB" w:rsidRPr="006B3485" w:rsidP="006B3485" w14:paraId="404A4726" w14:textId="777777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 xml:space="preserve">4.5. Педагогічними працівниками </w:t>
      </w:r>
      <w:r w:rsidRPr="006B3485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6B3485">
        <w:rPr>
          <w:rFonts w:ascii="Times New Roman" w:hAnsi="Times New Roman" w:cs="Times New Roman"/>
          <w:sz w:val="28"/>
          <w:szCs w:val="28"/>
        </w:rPr>
        <w:t xml:space="preserve"> можуть бути особи з високими моральними якостями і загальною культурою, які мають відповідну  освіту, належний рівень професійної підготовки, здійснюють педагогічну діяльність, забезпечують результативність та якість своєї роботи, фізичний та психічний стан здоров’я яких дозволяє виконувати професійні обов’язки. </w:t>
      </w:r>
    </w:p>
    <w:p w:rsidR="00FD6AEB" w:rsidRPr="006B3485" w:rsidP="006B3485" w14:paraId="7C98578A" w14:textId="777777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 xml:space="preserve">4.6. До педагогічної діяльності у </w:t>
      </w:r>
      <w:r w:rsidRPr="006B3485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6B3485">
        <w:rPr>
          <w:rFonts w:ascii="Times New Roman" w:hAnsi="Times New Roman" w:cs="Times New Roman"/>
          <w:sz w:val="28"/>
          <w:szCs w:val="28"/>
        </w:rPr>
        <w:t xml:space="preserve"> не допускаються особи, яким вона заборонена за медичними показаннями, за </w:t>
      </w:r>
      <w:r w:rsidRPr="006B3485">
        <w:rPr>
          <w:rFonts w:ascii="Times New Roman" w:hAnsi="Times New Roman" w:cs="Times New Roman"/>
          <w:sz w:val="28"/>
          <w:szCs w:val="28"/>
        </w:rPr>
        <w:t>вироком</w:t>
      </w:r>
      <w:r w:rsidRPr="006B3485">
        <w:rPr>
          <w:rFonts w:ascii="Times New Roman" w:hAnsi="Times New Roman" w:cs="Times New Roman"/>
          <w:sz w:val="28"/>
          <w:szCs w:val="28"/>
        </w:rPr>
        <w:t xml:space="preserve"> суду. Перелік медичних протипоказань щодо провадження педагогічної діяльності встановлюється законодавством України.</w:t>
      </w:r>
    </w:p>
    <w:p w:rsidR="00FD6AEB" w:rsidRPr="006B3485" w:rsidP="006B3485" w14:paraId="7B63480F" w14:textId="777777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 xml:space="preserve">4.7. Призначення на посаду, звільнення з посади педагогічних та інших працівників </w:t>
      </w:r>
      <w:r w:rsidRPr="006B3485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6B3485">
        <w:rPr>
          <w:rFonts w:ascii="Times New Roman" w:hAnsi="Times New Roman" w:cs="Times New Roman"/>
          <w:sz w:val="28"/>
          <w:szCs w:val="28"/>
        </w:rPr>
        <w:t>, інші трудові відносини регулюються чинним законодавством про працю, Законами України «Про освіту», «Про позашкільну освіту» та іншими законодавчими актами України.</w:t>
      </w:r>
    </w:p>
    <w:p w:rsidR="00FD6AEB" w:rsidRPr="006B3485" w:rsidP="006B3485" w14:paraId="2AD05C44" w14:textId="777777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 xml:space="preserve">4.8. Обсяг педагогічного навантаження педагогічних працівників визначається відповідно до законодавства директором </w:t>
      </w:r>
      <w:r w:rsidRPr="006B3485">
        <w:rPr>
          <w:rFonts w:ascii="Times New Roman" w:hAnsi="Times New Roman" w:cs="Times New Roman"/>
          <w:noProof/>
          <w:sz w:val="28"/>
          <w:szCs w:val="28"/>
        </w:rPr>
        <w:t>ЦНПВ.</w:t>
      </w:r>
      <w:r w:rsidRPr="006B3485">
        <w:rPr>
          <w:rFonts w:ascii="Times New Roman" w:hAnsi="Times New Roman" w:cs="Times New Roman"/>
          <w:sz w:val="28"/>
          <w:szCs w:val="28"/>
        </w:rPr>
        <w:t xml:space="preserve"> Обсяг педагогічного навантаження може бути меншим тарифної ставки (посадового окладу) лише за письмовою згодою педагогічного працівника. Перерозподіл педагогічного навантаження протягом навчального року допускається лише в разі зміни кількості годин для вивчення окремих предметів, що передбачається робочим навчальним планом, або за письмовою згодою педагогічного працівника з дотриманням вимог законодавства про працю.</w:t>
      </w:r>
    </w:p>
    <w:p w:rsidR="00FD6AEB" w:rsidRPr="006B3485" w:rsidP="006B3485" w14:paraId="16705713" w14:textId="77777777">
      <w:pPr>
        <w:pStyle w:val="ListParagraph"/>
        <w:numPr>
          <w:ilvl w:val="1"/>
          <w:numId w:val="22"/>
        </w:numPr>
        <w:tabs>
          <w:tab w:val="left" w:pos="567"/>
          <w:tab w:val="left" w:pos="851"/>
          <w:tab w:val="left" w:pos="1276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 xml:space="preserve"> Не допускається відволікання педагогічних працівників від виконання професійних обов’язків, крім випадків, передбачених законодавством України.</w:t>
      </w:r>
    </w:p>
    <w:p w:rsidR="00FD6AEB" w:rsidRPr="006B3485" w:rsidP="006B3485" w14:paraId="6EC93A7B" w14:textId="77777777">
      <w:pPr>
        <w:pStyle w:val="ListParagraph"/>
        <w:numPr>
          <w:ilvl w:val="1"/>
          <w:numId w:val="22"/>
        </w:numPr>
        <w:tabs>
          <w:tab w:val="left" w:pos="851"/>
          <w:tab w:val="left" w:pos="1276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 xml:space="preserve"> Залучення педагогічних працівників до участі у видах робіт, не передбачених робочим навчальним планом, навчальними програмами та іншими документами, що регламентують діяльність закладу, здійснюється лише за їх згодою.</w:t>
      </w:r>
    </w:p>
    <w:p w:rsidR="00FD6AEB" w:rsidRPr="006B3485" w:rsidP="006B3485" w14:paraId="38D584EF" w14:textId="77777777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 xml:space="preserve">4.11. Педагогічні працівники </w:t>
      </w:r>
      <w:r w:rsidRPr="006B3485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6B3485">
        <w:rPr>
          <w:rFonts w:ascii="Times New Roman" w:hAnsi="Times New Roman" w:cs="Times New Roman"/>
          <w:sz w:val="28"/>
          <w:szCs w:val="28"/>
        </w:rPr>
        <w:t xml:space="preserve"> підлягають атестації відповідно до порядку, встановленого Міністерством освіти і  науки України.</w:t>
      </w:r>
    </w:p>
    <w:p w:rsidR="00FD6AEB" w:rsidRPr="006B3485" w:rsidP="006B3485" w14:paraId="72598F3A" w14:textId="777777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 xml:space="preserve">4.12. Педагогічні працівники  закладу мають право: </w:t>
      </w:r>
    </w:p>
    <w:p w:rsidR="00FD6AEB" w:rsidRPr="006B3485" w:rsidP="006B3485" w14:paraId="70D88C11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самостійно обирати форми, методи, способи навчальної роботи, не шкідливі для здоров’я вихованців;</w:t>
      </w:r>
    </w:p>
    <w:p w:rsidR="00FD6AEB" w:rsidRPr="006B3485" w:rsidP="006B3485" w14:paraId="3E826CE0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 xml:space="preserve">брати участь у роботі методичних об’єднань, нарадах, конференціях колективу </w:t>
      </w:r>
      <w:r w:rsidRPr="006B3485">
        <w:rPr>
          <w:noProof/>
          <w:szCs w:val="28"/>
          <w:lang w:val="uk-UA" w:eastAsia="uk-UA"/>
        </w:rPr>
        <w:t>ЦНПВ</w:t>
      </w:r>
      <w:r w:rsidRPr="006B3485">
        <w:rPr>
          <w:szCs w:val="28"/>
          <w:lang w:val="uk-UA"/>
        </w:rPr>
        <w:t xml:space="preserve"> та інших органів самоврядування, в заходах, пов’язаних з організацією освітньої роботи;</w:t>
      </w:r>
    </w:p>
    <w:p w:rsidR="00FD6AEB" w:rsidRPr="006B3485" w:rsidP="006B3485" w14:paraId="2C979B3A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 xml:space="preserve">обирати форми та здійснювати підвищення своєї кваліфікації; </w:t>
      </w:r>
    </w:p>
    <w:p w:rsidR="00FD6AEB" w:rsidRPr="006B3485" w:rsidP="006B3485" w14:paraId="4F2ACF58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навчатися у   закладах вищої освіти і закладах системи підготовки та підвищення кваліфікації педагогічних працівників;</w:t>
      </w:r>
    </w:p>
    <w:p w:rsidR="00FD6AEB" w:rsidRPr="006B3485" w:rsidP="006B3485" w14:paraId="3861438D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проходити позачергову атестацію;</w:t>
      </w:r>
    </w:p>
    <w:p w:rsidR="00FD6AEB" w:rsidRPr="006B3485" w:rsidP="006B3485" w14:paraId="0669573C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проводити в установленому порядку науково-дослідну, експериментальну, пошукову роботу;</w:t>
      </w:r>
    </w:p>
    <w:p w:rsidR="00FD6AEB" w:rsidRPr="006B3485" w:rsidP="006B3485" w14:paraId="12445890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 xml:space="preserve">вносити керівництву </w:t>
      </w:r>
      <w:r w:rsidRPr="006B3485">
        <w:rPr>
          <w:noProof/>
          <w:szCs w:val="28"/>
          <w:lang w:val="uk-UA" w:eastAsia="uk-UA"/>
        </w:rPr>
        <w:t>ЦНПВ</w:t>
      </w:r>
      <w:r w:rsidRPr="006B3485">
        <w:rPr>
          <w:szCs w:val="28"/>
          <w:lang w:val="uk-UA"/>
        </w:rPr>
        <w:t xml:space="preserve"> та Органу управління пропозиції щодо поліпшення навчально-виховної роботи;</w:t>
      </w:r>
    </w:p>
    <w:p w:rsidR="00FD6AEB" w:rsidRPr="006B3485" w:rsidP="006B3485" w14:paraId="630655E4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на соціальне і матеріальне забезпечення відповідно до законодавства України;</w:t>
      </w:r>
    </w:p>
    <w:p w:rsidR="00FD6AEB" w:rsidRPr="006B3485" w:rsidP="006B3485" w14:paraId="0519F3E8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об’єднуватися у професійні спілки та бути членами інших об’єднань громадян, діяльність яких не заборонена законодавством України;</w:t>
      </w:r>
    </w:p>
    <w:p w:rsidR="00FD6AEB" w:rsidRPr="006B3485" w:rsidP="006B3485" w14:paraId="4FAECA38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порушувати питання захисту прав, професійної та людської честі й гідності.</w:t>
      </w:r>
    </w:p>
    <w:p w:rsidR="00FD6AEB" w:rsidRPr="006B3485" w:rsidP="006B3485" w14:paraId="7F90B65C" w14:textId="777777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 xml:space="preserve">4.13. Педагогічні працівники </w:t>
      </w:r>
      <w:r w:rsidRPr="006B3485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6B3485">
        <w:rPr>
          <w:rFonts w:ascii="Times New Roman" w:hAnsi="Times New Roman" w:cs="Times New Roman"/>
          <w:sz w:val="28"/>
          <w:szCs w:val="28"/>
        </w:rPr>
        <w:t xml:space="preserve"> зобов’язані:</w:t>
      </w:r>
    </w:p>
    <w:p w:rsidR="00FD6AEB" w:rsidRPr="006B3485" w:rsidP="006B3485" w14:paraId="6DB0D677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сприяти розвитку інтересів, нахилів та здібностей дітей, а також збереженню їх здоров’я;</w:t>
      </w:r>
    </w:p>
    <w:p w:rsidR="00FD6AEB" w:rsidRPr="006B3485" w:rsidP="006B3485" w14:paraId="34207490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виховувати повагу до державної символіки, принципів загальнолюдської моралі;</w:t>
      </w:r>
    </w:p>
    <w:p w:rsidR="00FD6AEB" w:rsidRPr="006B3485" w:rsidP="006B3485" w14:paraId="5C24905A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 xml:space="preserve">виконувати Статут, правила внутрішнього розпорядку для працівників </w:t>
      </w:r>
      <w:r w:rsidRPr="006B3485">
        <w:rPr>
          <w:noProof/>
          <w:szCs w:val="28"/>
          <w:lang w:val="uk-UA" w:eastAsia="uk-UA"/>
        </w:rPr>
        <w:t>ЦНПВ</w:t>
      </w:r>
      <w:r w:rsidRPr="006B3485">
        <w:rPr>
          <w:szCs w:val="28"/>
          <w:lang w:val="uk-UA"/>
        </w:rPr>
        <w:t>, умови трудового договору (контракту);</w:t>
      </w:r>
    </w:p>
    <w:p w:rsidR="00FD6AEB" w:rsidRPr="006B3485" w:rsidP="006B3485" w14:paraId="01C2B6F3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брати участь у роботі педагогічної ради;</w:t>
      </w:r>
    </w:p>
    <w:p w:rsidR="00FD6AEB" w:rsidRPr="006B3485" w:rsidP="006B3485" w14:paraId="25F12B1F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виховувати в учнів шанобливе ставлення до батьків, жінок, старших за віком осіб; повагу до народних традицій та звичаїв, духовних і культурних надбань народу України;</w:t>
      </w:r>
    </w:p>
    <w:p w:rsidR="00FD6AEB" w:rsidRPr="006B3485" w:rsidP="006B3485" w14:paraId="30100980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готувати учнів до самостійного життя з дотриманням принципів взаєморозуміння, злагоди між усіма народами, етнічними, національними, релігійними групами;</w:t>
      </w:r>
    </w:p>
    <w:p w:rsidR="00FD6AEB" w:rsidRPr="006B3485" w:rsidP="006B3485" w14:paraId="724937AF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захищати вихованця від будь-яких форм фізичного, психічного насильства, запобігати вживанню ними алкоголю, наркотиків, тютюну, іншим шкідливим звичкам;</w:t>
      </w:r>
    </w:p>
    <w:p w:rsidR="00FD6AEB" w:rsidRPr="006B3485" w:rsidP="006B3485" w14:paraId="7DEA19A6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дотримуватися педагогічної етики, моралі, поважати особисту гідність учнів та їх батьків;</w:t>
      </w:r>
    </w:p>
    <w:p w:rsidR="00FD6AEB" w:rsidRPr="006B3485" w:rsidP="006B3485" w14:paraId="18E6F6DC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постійно підвищувати свій професійний рівень, педагогічну майстерність, рівень загальної і політичної культури;</w:t>
      </w:r>
    </w:p>
    <w:p w:rsidR="00FD6AEB" w:rsidRPr="006B3485" w:rsidP="006B3485" w14:paraId="6F990BA5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 xml:space="preserve">виконувати  накази директора </w:t>
      </w:r>
      <w:r w:rsidRPr="006B3485">
        <w:rPr>
          <w:noProof/>
          <w:szCs w:val="28"/>
          <w:lang w:val="uk-UA" w:eastAsia="uk-UA"/>
        </w:rPr>
        <w:t>ЦНПВ</w:t>
      </w:r>
      <w:r w:rsidRPr="006B3485">
        <w:rPr>
          <w:szCs w:val="28"/>
          <w:lang w:val="uk-UA"/>
        </w:rPr>
        <w:t>, Органу управління;</w:t>
      </w:r>
    </w:p>
    <w:p w:rsidR="00FD6AEB" w:rsidRPr="006B3485" w:rsidP="006B3485" w14:paraId="5D609BD8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вести відповідну документацію.</w:t>
      </w:r>
    </w:p>
    <w:p w:rsidR="00FD6AEB" w:rsidRPr="006B3485" w:rsidP="006B3485" w14:paraId="5E47A4AE" w14:textId="77777777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 xml:space="preserve">4.14. Педагогічні працівники, які систематично порушують Статут, правила внутрішнього розпорядку для працівників </w:t>
      </w:r>
      <w:r w:rsidRPr="006B3485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6B3485">
        <w:rPr>
          <w:rFonts w:ascii="Times New Roman" w:hAnsi="Times New Roman" w:cs="Times New Roman"/>
          <w:sz w:val="28"/>
          <w:szCs w:val="28"/>
        </w:rPr>
        <w:t>, не виконують посадових обов’язків, умови трудового договору (контракту) або за результатами атестації не відповідають займаній посаді, несуть дисциплінарну відповідальність згідно із законодавством України.</w:t>
      </w:r>
    </w:p>
    <w:p w:rsidR="00FD6AEB" w:rsidRPr="006B3485" w:rsidP="006B3485" w14:paraId="7D8580AC" w14:textId="77777777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 xml:space="preserve">4.15. Права і обов’язки інших працівників та допоміжного персоналу регулюються трудовим законодавством та правилами внутрішнього розпорядку для працівників </w:t>
      </w:r>
      <w:r w:rsidRPr="006B3485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6B3485">
        <w:rPr>
          <w:rFonts w:ascii="Times New Roman" w:hAnsi="Times New Roman" w:cs="Times New Roman"/>
          <w:sz w:val="28"/>
          <w:szCs w:val="28"/>
        </w:rPr>
        <w:t>.</w:t>
      </w:r>
    </w:p>
    <w:p w:rsidR="00FD6AEB" w:rsidRPr="006B3485" w:rsidP="006B3485" w14:paraId="05A6420C" w14:textId="777777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>4.16. Батьки вихованців та особи, які їх замінюють, мають право:</w:t>
      </w:r>
    </w:p>
    <w:p w:rsidR="00FD6AEB" w:rsidRPr="006B3485" w:rsidP="006B3485" w14:paraId="564067B4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створювати батьківські громадські організації та брати участь у їх діяльності;</w:t>
      </w:r>
    </w:p>
    <w:p w:rsidR="00FD6AEB" w:rsidRPr="006B3485" w:rsidP="006B3485" w14:paraId="7FD737B5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звертатися до Органу управління, директора закладу і органів громадського самоврядування з питань навчання, виховання дітей, захисту їх прав та інтересів;</w:t>
      </w:r>
    </w:p>
    <w:p w:rsidR="00FD6AEB" w:rsidRPr="006B3485" w:rsidP="006B3485" w14:paraId="7E811A5A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приймати рішення про участь дитини в науковій, спортивній, трудовій, пошуковій та інноваційній діяльності закладу;</w:t>
      </w:r>
    </w:p>
    <w:p w:rsidR="00FD6AEB" w:rsidRPr="006B3485" w:rsidP="006B3485" w14:paraId="39DCFBC9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 xml:space="preserve">брати участь у заходах, спрямованих на поліпшення організації освітнього процесу та зміцнення матеріально-технічної бази </w:t>
      </w:r>
      <w:r w:rsidRPr="006B3485">
        <w:rPr>
          <w:noProof/>
          <w:szCs w:val="28"/>
          <w:lang w:val="uk-UA" w:eastAsia="uk-UA"/>
        </w:rPr>
        <w:t>ЦНПВ</w:t>
      </w:r>
      <w:r w:rsidRPr="006B3485">
        <w:rPr>
          <w:szCs w:val="28"/>
          <w:lang w:val="uk-UA"/>
        </w:rPr>
        <w:t>;</w:t>
      </w:r>
    </w:p>
    <w:p w:rsidR="00FD6AEB" w:rsidRPr="006B3485" w:rsidP="006B3485" w14:paraId="6DB4290E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 xml:space="preserve">на захист законних інтересів дітей в органах громадського самоврядування  </w:t>
      </w:r>
      <w:r w:rsidRPr="006B3485">
        <w:rPr>
          <w:noProof/>
          <w:szCs w:val="28"/>
          <w:lang w:val="uk-UA" w:eastAsia="uk-UA"/>
        </w:rPr>
        <w:t>ЦНПВ</w:t>
      </w:r>
      <w:r w:rsidRPr="006B3485">
        <w:rPr>
          <w:szCs w:val="28"/>
          <w:lang w:val="uk-UA"/>
        </w:rPr>
        <w:t xml:space="preserve"> та у відповідних державних, судових органах.</w:t>
      </w:r>
    </w:p>
    <w:p w:rsidR="00FD6AEB" w:rsidRPr="006B3485" w:rsidP="006B3485" w14:paraId="3397F287" w14:textId="77777777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>4.17. Батьки та особи, які їх замінюють, зобов’язані:</w:t>
      </w:r>
    </w:p>
    <w:p w:rsidR="00FD6AEB" w:rsidRPr="006B3485" w:rsidP="006B3485" w14:paraId="673FE302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 xml:space="preserve">забезпечувати дотримання дітьми вимог Статуту </w:t>
      </w:r>
      <w:r w:rsidRPr="006B3485">
        <w:rPr>
          <w:noProof/>
          <w:szCs w:val="28"/>
          <w:lang w:val="uk-UA" w:eastAsia="uk-UA"/>
        </w:rPr>
        <w:t>ЦНПВ</w:t>
      </w:r>
      <w:r w:rsidRPr="006B3485">
        <w:rPr>
          <w:szCs w:val="28"/>
          <w:lang w:val="uk-UA"/>
        </w:rPr>
        <w:t>;</w:t>
      </w:r>
    </w:p>
    <w:p w:rsidR="00FD6AEB" w:rsidRPr="006B3485" w:rsidP="006B3485" w14:paraId="18F4A5E3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 xml:space="preserve">поважати честь і гідність дитини та працівників </w:t>
      </w:r>
      <w:r w:rsidRPr="006B3485">
        <w:rPr>
          <w:noProof/>
          <w:szCs w:val="28"/>
          <w:lang w:val="uk-UA" w:eastAsia="uk-UA"/>
        </w:rPr>
        <w:t>ЦНПВ</w:t>
      </w:r>
      <w:r w:rsidRPr="006B3485">
        <w:rPr>
          <w:szCs w:val="28"/>
          <w:lang w:val="uk-UA"/>
        </w:rPr>
        <w:t>;</w:t>
      </w:r>
    </w:p>
    <w:p w:rsidR="00FD6AEB" w:rsidRPr="006B3485" w:rsidP="006B3485" w14:paraId="7C8CA6FD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постійно дбати про фізичне здоров’я, психічний стан дітей, створювати належні умови для розвитку їх природних здібностей;</w:t>
      </w:r>
    </w:p>
    <w:p w:rsidR="00FD6AEB" w:rsidRPr="006B3485" w:rsidP="006B3485" w14:paraId="3AEF3A96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виховувати працелюбність, почуття доброти, милосердя, шанобливе ставлення до Вітчизни, сім’ї, державної та рідної мов, повагу до національної історії, культури, цінностей інших народів;</w:t>
      </w:r>
    </w:p>
    <w:p w:rsidR="00FD6AEB" w:rsidRPr="006B3485" w:rsidP="006B3485" w14:paraId="06A75DF1" w14:textId="77777777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виховувати у дітей повагу до законів, прав, основних свобод людини.</w:t>
      </w:r>
    </w:p>
    <w:p w:rsidR="00FD6AEB" w:rsidRPr="006B3485" w:rsidP="006B3485" w14:paraId="5DCBAB09" w14:textId="77777777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 xml:space="preserve">4.18. </w:t>
      </w:r>
      <w:r w:rsidRPr="006B3485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6B3485">
        <w:rPr>
          <w:rFonts w:ascii="Times New Roman" w:hAnsi="Times New Roman" w:cs="Times New Roman"/>
          <w:sz w:val="28"/>
          <w:szCs w:val="28"/>
        </w:rPr>
        <w:t xml:space="preserve"> надає батькам і особам, що їх замінюють, допомогу в реалізації ними своїх прав та у виконанні своїх обов’язків.</w:t>
      </w:r>
    </w:p>
    <w:p w:rsidR="00FD6AEB" w:rsidRPr="006B3485" w:rsidP="006B3485" w14:paraId="696D52DB" w14:textId="77777777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 xml:space="preserve">4.19. У разі невиконання батьками та особами, які їх замінюють, обов’язків, передбачених законодавством України, </w:t>
      </w:r>
      <w:r w:rsidRPr="006B3485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6B3485">
        <w:rPr>
          <w:rFonts w:ascii="Times New Roman" w:hAnsi="Times New Roman" w:cs="Times New Roman"/>
          <w:sz w:val="28"/>
          <w:szCs w:val="28"/>
        </w:rPr>
        <w:t xml:space="preserve"> може порушувати в установленому порядку клопотання про відповідальність таких осіб.</w:t>
      </w:r>
    </w:p>
    <w:p w:rsidR="00FD6AEB" w:rsidRPr="006B3485" w:rsidP="006B3485" w14:paraId="22108C8D" w14:textId="77777777">
      <w:pPr>
        <w:tabs>
          <w:tab w:val="left" w:pos="851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85">
        <w:rPr>
          <w:rFonts w:ascii="Times New Roman" w:hAnsi="Times New Roman" w:cs="Times New Roman"/>
          <w:sz w:val="28"/>
          <w:szCs w:val="28"/>
        </w:rPr>
        <w:t>4.20. Представники громадськості мають право:</w:t>
      </w:r>
    </w:p>
    <w:p w:rsidR="00FD6AEB" w:rsidRPr="006B3485" w:rsidP="006B3485" w14:paraId="6FECD3C3" w14:textId="77777777">
      <w:pPr>
        <w:pStyle w:val="ListParagraph"/>
        <w:numPr>
          <w:ilvl w:val="0"/>
          <w:numId w:val="12"/>
        </w:numPr>
        <w:tabs>
          <w:tab w:val="left" w:pos="851"/>
          <w:tab w:val="left" w:pos="5387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 xml:space="preserve">обирати і бути обраними до органів громадського самоврядування в </w:t>
      </w:r>
      <w:r w:rsidRPr="006B3485">
        <w:rPr>
          <w:noProof/>
          <w:szCs w:val="28"/>
          <w:lang w:val="uk-UA" w:eastAsia="uk-UA"/>
        </w:rPr>
        <w:t>ЦНПВ</w:t>
      </w:r>
      <w:r w:rsidRPr="006B3485">
        <w:rPr>
          <w:szCs w:val="28"/>
          <w:lang w:val="uk-UA"/>
        </w:rPr>
        <w:t>;</w:t>
      </w:r>
    </w:p>
    <w:p w:rsidR="00FD6AEB" w:rsidRPr="006B3485" w:rsidP="006B3485" w14:paraId="6B84D82C" w14:textId="77777777">
      <w:pPr>
        <w:pStyle w:val="ListParagraph"/>
        <w:numPr>
          <w:ilvl w:val="0"/>
          <w:numId w:val="12"/>
        </w:numPr>
        <w:tabs>
          <w:tab w:val="left" w:pos="851"/>
          <w:tab w:val="left" w:pos="5387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керувати учнівськими об’єднаннями за інтересами, гуртками, секціями;</w:t>
      </w:r>
    </w:p>
    <w:p w:rsidR="00FD6AEB" w:rsidRPr="006B3485" w:rsidP="006B3485" w14:paraId="62660565" w14:textId="77777777">
      <w:pPr>
        <w:pStyle w:val="ListParagraph"/>
        <w:numPr>
          <w:ilvl w:val="0"/>
          <w:numId w:val="12"/>
        </w:numPr>
        <w:tabs>
          <w:tab w:val="left" w:pos="851"/>
          <w:tab w:val="left" w:pos="5387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 xml:space="preserve">сприяти покращенню матеріально-технічної бази, фінансовому забезпеченню </w:t>
      </w:r>
      <w:r w:rsidRPr="006B3485">
        <w:rPr>
          <w:noProof/>
          <w:szCs w:val="28"/>
          <w:lang w:val="uk-UA" w:eastAsia="uk-UA"/>
        </w:rPr>
        <w:t>ЦНПВ</w:t>
      </w:r>
      <w:r w:rsidRPr="006B3485">
        <w:rPr>
          <w:szCs w:val="28"/>
          <w:lang w:val="uk-UA"/>
        </w:rPr>
        <w:t>;</w:t>
      </w:r>
    </w:p>
    <w:p w:rsidR="00FD6AEB" w:rsidRPr="006B3485" w:rsidP="006B3485" w14:paraId="7EE9E5CE" w14:textId="77777777">
      <w:pPr>
        <w:pStyle w:val="ListParagraph"/>
        <w:numPr>
          <w:ilvl w:val="0"/>
          <w:numId w:val="12"/>
        </w:numPr>
        <w:tabs>
          <w:tab w:val="left" w:pos="851"/>
          <w:tab w:val="left" w:pos="5387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 xml:space="preserve">проводити консультації для педагогічних працівників; </w:t>
      </w:r>
    </w:p>
    <w:p w:rsidR="00FD6AEB" w:rsidRPr="006B3485" w:rsidP="006B3485" w14:paraId="6E22022D" w14:textId="77777777">
      <w:pPr>
        <w:pStyle w:val="ListParagraph"/>
        <w:numPr>
          <w:ilvl w:val="0"/>
          <w:numId w:val="12"/>
        </w:numPr>
        <w:tabs>
          <w:tab w:val="left" w:pos="851"/>
          <w:tab w:val="left" w:pos="5387"/>
        </w:tabs>
        <w:ind w:left="0" w:firstLine="567"/>
        <w:jc w:val="both"/>
        <w:rPr>
          <w:szCs w:val="28"/>
          <w:lang w:val="uk-UA"/>
        </w:rPr>
      </w:pPr>
      <w:r w:rsidRPr="006B3485">
        <w:rPr>
          <w:szCs w:val="28"/>
          <w:lang w:val="uk-UA"/>
        </w:rPr>
        <w:t>брати участь в організації освітнього процесу.</w:t>
      </w:r>
    </w:p>
    <w:p w:rsidR="00FD6AEB" w:rsidRPr="00FD6AEB" w:rsidP="00FD6AEB" w14:paraId="29BA5962" w14:textId="7777777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D6AEB" w:rsidP="00FD6AEB" w14:paraId="6D03C0C4" w14:textId="2BFDF5C2">
      <w:pPr>
        <w:pStyle w:val="Heading4"/>
        <w:tabs>
          <w:tab w:val="left" w:pos="5387"/>
        </w:tabs>
        <w:rPr>
          <w:lang w:val="uk-UA"/>
        </w:rPr>
      </w:pPr>
      <w:r w:rsidRPr="00FD6AEB">
        <w:rPr>
          <w:lang w:val="uk-UA"/>
        </w:rPr>
        <w:t>5. Управління ЦНПВ</w:t>
      </w:r>
    </w:p>
    <w:p w:rsidR="006B3485" w:rsidRPr="006B3485" w:rsidP="006B3485" w14:paraId="48C9E539" w14:textId="77777777">
      <w:pPr>
        <w:rPr>
          <w:lang w:eastAsia="ru-RU"/>
        </w:rPr>
      </w:pPr>
    </w:p>
    <w:p w:rsidR="00FD6AEB" w:rsidRPr="00FD6AEB" w:rsidP="006B3485" w14:paraId="440719F0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5.1. Безпосереднє керівництво </w:t>
      </w:r>
      <w:r w:rsidRPr="00FD6AEB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FD6AEB">
        <w:rPr>
          <w:rFonts w:ascii="Times New Roman" w:hAnsi="Times New Roman" w:cs="Times New Roman"/>
          <w:sz w:val="28"/>
          <w:szCs w:val="28"/>
        </w:rPr>
        <w:t xml:space="preserve"> здійснює директор,</w:t>
      </w:r>
      <w:r w:rsidRPr="00FD6AE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який є громадянином України, має вищу освіту та стаж педагогічної роботи не менше трьох років, а також організаторські здібності, фізичний і психічний стан якого не перешкоджає виконанню посадових обов’язків.</w:t>
      </w:r>
    </w:p>
    <w:p w:rsidR="00FD6AEB" w:rsidRPr="00FD6AEB" w:rsidP="006B3485" w14:paraId="5F7AD40B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5.2. Директор </w:t>
      </w:r>
      <w:r w:rsidRPr="00FD6AEB">
        <w:rPr>
          <w:rFonts w:ascii="Times New Roman" w:hAnsi="Times New Roman" w:cs="Times New Roman"/>
          <w:noProof/>
          <w:sz w:val="28"/>
          <w:szCs w:val="28"/>
        </w:rPr>
        <w:t>ЦНПВ</w:t>
      </w:r>
      <w:r w:rsidRPr="00FD6AEB">
        <w:rPr>
          <w:rFonts w:ascii="Times New Roman" w:hAnsi="Times New Roman" w:cs="Times New Roman"/>
          <w:sz w:val="28"/>
          <w:szCs w:val="28"/>
        </w:rPr>
        <w:t xml:space="preserve"> призначається Управлінням освіти і науки   відповідно до чинного законодавства.  </w:t>
      </w:r>
    </w:p>
    <w:p w:rsidR="00FD6AEB" w:rsidRPr="00FD6AEB" w:rsidP="006B3485" w14:paraId="06258B42" w14:textId="7777777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5.3. У разі тимчасової відсутності директора або його звільнення, його обов’язки тимчасово виконує особа, що призначається Управлінням освіти і науки.  </w:t>
      </w:r>
    </w:p>
    <w:p w:rsidR="00FD6AEB" w:rsidRPr="00FD6AEB" w:rsidP="006B3485" w14:paraId="695C0D9C" w14:textId="77777777">
      <w:pPr>
        <w:tabs>
          <w:tab w:val="left" w:pos="1276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5.4.  Директор ЦНПВ:</w:t>
      </w:r>
    </w:p>
    <w:p w:rsidR="00FD6AEB" w:rsidRPr="00D212D1" w:rsidP="006B3485" w14:paraId="0B830114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567"/>
        <w:jc w:val="both"/>
        <w:rPr>
          <w:szCs w:val="28"/>
          <w:lang w:val="uk-UA"/>
        </w:rPr>
      </w:pPr>
      <w:r w:rsidRPr="00FD6AEB">
        <w:rPr>
          <w:szCs w:val="28"/>
          <w:lang w:val="uk-UA"/>
        </w:rPr>
        <w:t xml:space="preserve">здійснює керівництво  колективом закладу, забезпечує раціональний </w:t>
      </w:r>
      <w:r w:rsidRPr="00D212D1">
        <w:rPr>
          <w:szCs w:val="28"/>
          <w:lang w:val="uk-UA"/>
        </w:rPr>
        <w:t>добір і розстановку кадрів, створює необхідні умови для підвищення фахового і кваліфікаційного рівня працівників;</w:t>
      </w:r>
    </w:p>
    <w:p w:rsidR="00FD6AEB" w:rsidRPr="00D212D1" w:rsidP="006B3485" w14:paraId="3BCD02DB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організовує освітній  процес;</w:t>
      </w:r>
    </w:p>
    <w:p w:rsidR="00FD6AEB" w:rsidRPr="00D212D1" w:rsidP="006B3485" w14:paraId="42F353F1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забезпечує контроль за виконанням навчальних планів і програм;</w:t>
      </w:r>
    </w:p>
    <w:p w:rsidR="00FD6AEB" w:rsidRPr="00D212D1" w:rsidP="006B3485" w14:paraId="0BE809DD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затверджує посадові інструкції працівників;</w:t>
      </w:r>
    </w:p>
    <w:p w:rsidR="00FD6AEB" w:rsidRPr="00D212D1" w:rsidP="006B3485" w14:paraId="5FCF176F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видає накази в межах компетенції;</w:t>
      </w:r>
    </w:p>
    <w:p w:rsidR="00FD6AEB" w:rsidRPr="00D212D1" w:rsidP="006B3485" w14:paraId="26C2E75A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установлює надбавки, доплати, премії та заохочення працівникам ЦНПВ відповідно до законодавства України;</w:t>
      </w:r>
    </w:p>
    <w:p w:rsidR="00FD6AEB" w:rsidRPr="00D212D1" w:rsidP="006B3485" w14:paraId="1E321BFF" w14:textId="77777777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D1">
        <w:rPr>
          <w:rFonts w:ascii="Times New Roman" w:hAnsi="Times New Roman" w:cs="Times New Roman"/>
          <w:sz w:val="28"/>
          <w:szCs w:val="28"/>
        </w:rPr>
        <w:t>розробляє структуру і штатний розпис ЦНПВ в межах затверджених видатків на оплату праці відповідно до чинного законодавства та подає їх на затвердження Управлінню освіти і науки;</w:t>
      </w:r>
    </w:p>
    <w:p w:rsidR="00FD6AEB" w:rsidRPr="00D212D1" w:rsidP="006B3485" w14:paraId="0368D73D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забезпечує дотримання вимог щодо охорони дитинства, санітарно-гігієнічних та протипожежних норм, вимог охорони праці та безпеки життєдіяльності;</w:t>
      </w:r>
    </w:p>
    <w:p w:rsidR="00FD6AEB" w:rsidRPr="00D212D1" w:rsidP="006B3485" w14:paraId="6815EB37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розпоряджається в установленому порядку майном ЦНПВ та його коштами відповідно до чинного законодавства України;</w:t>
      </w:r>
    </w:p>
    <w:p w:rsidR="00FD6AEB" w:rsidRPr="00D212D1" w:rsidP="006B3485" w14:paraId="2BED95B1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:rsidR="00FD6AEB" w:rsidRPr="00D212D1" w:rsidP="006B3485" w14:paraId="549472AD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сприяє залученню діячів науки, культури, членів творчих спілок, працівників підприємств, установ, організацій до освітнього процесу, керівництва учнівськими об’єднаннями за інтересами;</w:t>
      </w:r>
    </w:p>
    <w:p w:rsidR="00FD6AEB" w:rsidRPr="00D212D1" w:rsidP="006B3485" w14:paraId="5E004CB5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забезпечує реалізацію права учнів на захист від будь-яких форм фізичного або психічного насильства;</w:t>
      </w:r>
    </w:p>
    <w:p w:rsidR="00FD6AEB" w:rsidRPr="00D212D1" w:rsidP="006B3485" w14:paraId="4C8BB13E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вживає заходів до запобігання вживанню учнями алкоголю, наркотиків;</w:t>
      </w:r>
    </w:p>
    <w:p w:rsidR="00FD6AEB" w:rsidRPr="00D212D1" w:rsidP="006B3485" w14:paraId="261B6A2C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контролює організацію медичного обслуговування вихованців;</w:t>
      </w:r>
    </w:p>
    <w:p w:rsidR="00FD6AEB" w:rsidRPr="00D212D1" w:rsidP="006B3485" w14:paraId="04C4DAE0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видає у межах своєї компетенції накази   і контролює їх виконання;</w:t>
      </w:r>
    </w:p>
    <w:p w:rsidR="00FD6AEB" w:rsidRPr="00D212D1" w:rsidP="006B3485" w14:paraId="0F0D8265" w14:textId="77777777">
      <w:pPr>
        <w:pStyle w:val="ListParagraph"/>
        <w:numPr>
          <w:ilvl w:val="0"/>
          <w:numId w:val="12"/>
        </w:numPr>
        <w:tabs>
          <w:tab w:val="left" w:pos="851"/>
          <w:tab w:val="left" w:pos="1134"/>
          <w:tab w:val="left" w:pos="5387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здійснює контроль за проходженням працівниками у встановлені терміни обов’язкових медичних оглядів і несе за це відповідальність.</w:t>
      </w:r>
    </w:p>
    <w:p w:rsidR="00FD6AEB" w:rsidRPr="00D212D1" w:rsidP="006B3485" w14:paraId="145006F4" w14:textId="7777777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D1">
        <w:rPr>
          <w:rFonts w:ascii="Times New Roman" w:hAnsi="Times New Roman" w:cs="Times New Roman"/>
          <w:sz w:val="28"/>
          <w:szCs w:val="28"/>
        </w:rPr>
        <w:t>5.5. Директор ЦНПВ є головою педагогічної ради – постійно діючого колегіального органу управління ЦНПВ.</w:t>
      </w:r>
    </w:p>
    <w:p w:rsidR="00FD6AEB" w:rsidRPr="00D212D1" w:rsidP="006B3485" w14:paraId="5D278333" w14:textId="7777777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D1">
        <w:rPr>
          <w:rFonts w:ascii="Times New Roman" w:hAnsi="Times New Roman" w:cs="Times New Roman"/>
          <w:sz w:val="28"/>
          <w:szCs w:val="28"/>
        </w:rPr>
        <w:t>5.6. Засідання педагогічної ради проводяться за потреби, але не менше як два рази на рік.</w:t>
      </w:r>
    </w:p>
    <w:p w:rsidR="00FD6AEB" w:rsidRPr="00D212D1" w:rsidP="006B3485" w14:paraId="4FE11D15" w14:textId="7777777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D1">
        <w:rPr>
          <w:rFonts w:ascii="Times New Roman" w:hAnsi="Times New Roman" w:cs="Times New Roman"/>
          <w:sz w:val="28"/>
          <w:szCs w:val="28"/>
        </w:rPr>
        <w:t>5.7. Педагогічна рада розглядає питання:</w:t>
      </w:r>
    </w:p>
    <w:p w:rsidR="00FD6AEB" w:rsidRPr="00D212D1" w:rsidP="006B3485" w14:paraId="0A259B81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удосконалення  методичного забезпечення освітнього процесу;</w:t>
      </w:r>
    </w:p>
    <w:p w:rsidR="00FD6AEB" w:rsidRPr="00D212D1" w:rsidP="006B3485" w14:paraId="5FCB546A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планування та режиму роботи ЦНПВ;</w:t>
      </w:r>
    </w:p>
    <w:p w:rsidR="00FD6AEB" w:rsidRPr="00D212D1" w:rsidP="006B3485" w14:paraId="16725B53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підвищення кваліфікації педагогічних працівників, розвитку їх творчої ініціативи, впровадження в освітній процес досягнень науки і передового педагогічного досвіду;</w:t>
      </w:r>
    </w:p>
    <w:p w:rsidR="00FD6AEB" w:rsidRPr="00D212D1" w:rsidP="006B3485" w14:paraId="3C263972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морального та матеріального заохочення вихованців та працівників закладу;</w:t>
      </w:r>
    </w:p>
    <w:p w:rsidR="00FD6AEB" w:rsidRPr="00D212D1" w:rsidP="006B3485" w14:paraId="2176B065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морального заохочення батьків та осіб, що їх замінюють, та громадських діячів, які беруть участь в організації освітнього процесу;</w:t>
      </w:r>
    </w:p>
    <w:p w:rsidR="00FD6AEB" w:rsidRPr="00D212D1" w:rsidP="006B3485" w14:paraId="6159CE55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притягнення до дисциплінарної відповідальності вихованців, працівників ЦНПВ за невиконання ними своїх обов’язків відповідно до чинного законодавства України;</w:t>
      </w:r>
    </w:p>
    <w:p w:rsidR="00FD6AEB" w:rsidRPr="00D212D1" w:rsidP="006B3485" w14:paraId="4D4D8332" w14:textId="77777777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r w:rsidRPr="00D212D1">
        <w:rPr>
          <w:szCs w:val="28"/>
          <w:lang w:val="uk-UA"/>
        </w:rPr>
        <w:t>педагогічна рада розглядає також інші питання, пов’язані з діяльністю ЦНПВ.</w:t>
      </w:r>
    </w:p>
    <w:p w:rsidR="00FD6AEB" w:rsidRPr="00FD6AEB" w:rsidP="006B3485" w14:paraId="31AEF9B8" w14:textId="7777777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D1">
        <w:rPr>
          <w:rFonts w:ascii="Times New Roman" w:hAnsi="Times New Roman" w:cs="Times New Roman"/>
          <w:sz w:val="28"/>
          <w:szCs w:val="28"/>
        </w:rPr>
        <w:t>5.8. Органом громадського самоврядування  ЦНПВ є конференція</w:t>
      </w:r>
      <w:r w:rsidRPr="00FD6AEB">
        <w:rPr>
          <w:rFonts w:ascii="Times New Roman" w:hAnsi="Times New Roman" w:cs="Times New Roman"/>
          <w:sz w:val="28"/>
          <w:szCs w:val="28"/>
        </w:rPr>
        <w:t xml:space="preserve">  учасників освітнього процесу, що скликається не менше одного разу на рік. </w:t>
      </w:r>
    </w:p>
    <w:p w:rsidR="00FD6AEB" w:rsidRPr="00FD6AEB" w:rsidP="006B3485" w14:paraId="20AED88B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Делегати конференції з правом вирішального голосу обираються від таких трьох категорій:</w:t>
      </w:r>
    </w:p>
    <w:p w:rsidR="00FD6AEB" w:rsidRPr="00FD6AEB" w:rsidP="006B3485" w14:paraId="6EB61805" w14:textId="77777777">
      <w:pPr>
        <w:tabs>
          <w:tab w:val="left" w:pos="360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працівників ЦНПВ;</w:t>
      </w:r>
    </w:p>
    <w:p w:rsidR="00FD6AEB" w:rsidRPr="00FD6AEB" w:rsidP="006B3485" w14:paraId="5AC47B9D" w14:textId="77777777">
      <w:pPr>
        <w:tabs>
          <w:tab w:val="left" w:pos="360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учнів (вихованців, слухачів);</w:t>
      </w:r>
    </w:p>
    <w:p w:rsidR="00FD6AEB" w:rsidRPr="00FD6AEB" w:rsidP="006B3485" w14:paraId="3EC7235B" w14:textId="77777777">
      <w:pPr>
        <w:tabs>
          <w:tab w:val="left" w:pos="360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батьків, представників громадськості.</w:t>
      </w:r>
    </w:p>
    <w:p w:rsidR="00FD6AEB" w:rsidRPr="00FD6AEB" w:rsidP="006B3485" w14:paraId="78A4346B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Термін їх повноважень становить один рік.</w:t>
      </w:r>
    </w:p>
    <w:p w:rsidR="00FD6AEB" w:rsidRPr="00FD6AEB" w:rsidP="006B3485" w14:paraId="4E7BEF52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Загальна конференція правочинна, якщо в її роботі бере участь не менше половини делегатів кожної з трьох категорій. Рішення приймається простою більшістю голосів присутніх делегатів.</w:t>
      </w:r>
    </w:p>
    <w:p w:rsidR="00FD6AEB" w:rsidRPr="00FD6AEB" w:rsidP="006B3485" w14:paraId="0398FFC6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Право скликати конференцію мають голова ради ЦНПВ, учасники (делегати) конференції, якщо за це висловилось не менше третини їх загальної кількості, директор закладу, засновник.</w:t>
      </w:r>
    </w:p>
    <w:p w:rsidR="00FD6AEB" w:rsidRPr="00FD6AEB" w:rsidP="006B3485" w14:paraId="1F990062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Загальна конференція:</w:t>
      </w:r>
    </w:p>
    <w:p w:rsidR="00FD6AEB" w:rsidRPr="00FD6AEB" w:rsidP="006B3485" w14:paraId="4BB084F2" w14:textId="77777777">
      <w:pPr>
        <w:tabs>
          <w:tab w:val="left" w:pos="360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обирає раду ЦНПВ, її голову, встановлює термін їх повноважень;</w:t>
      </w:r>
    </w:p>
    <w:p w:rsidR="00FD6AEB" w:rsidRPr="00FD6AEB" w:rsidP="006B3485" w14:paraId="4DE90D7B" w14:textId="77777777">
      <w:pPr>
        <w:tabs>
          <w:tab w:val="left" w:pos="360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заслуховує звіт директора і голови ради ЦНПВ;</w:t>
      </w:r>
    </w:p>
    <w:p w:rsidR="00FD6AEB" w:rsidRPr="00FD6AEB" w:rsidP="006B3485" w14:paraId="00B71229" w14:textId="77777777">
      <w:pPr>
        <w:tabs>
          <w:tab w:val="left" w:pos="360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розглядає питання освітньої, методичної і фінансово-господарської діяльності ЦНПВ;</w:t>
      </w:r>
    </w:p>
    <w:p w:rsidR="00FD6AEB" w:rsidRPr="00FD6AEB" w:rsidP="006B3485" w14:paraId="0A4066A5" w14:textId="77777777">
      <w:pPr>
        <w:tabs>
          <w:tab w:val="left" w:pos="360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затверджує основні напрями вдосконалення освітнього процесу, розглядає інші найважливіші напрями діяльності ЦНПВ;</w:t>
      </w:r>
    </w:p>
    <w:p w:rsidR="00FD6AEB" w:rsidRPr="00FD6AEB" w:rsidP="006B3485" w14:paraId="63AE80D0" w14:textId="77777777">
      <w:pPr>
        <w:tabs>
          <w:tab w:val="left" w:pos="360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приймає рішення про стимулювання праці керівників та інших педагогічних працівників.</w:t>
      </w:r>
    </w:p>
    <w:p w:rsidR="00FD6AEB" w:rsidRPr="00FD6AEB" w:rsidP="006B3485" w14:paraId="38908BBC" w14:textId="3AB6D3A1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5.9. У ЦНПВ, за рішенням конференції, можуть створюватися і діяти рада ЦНПВ, діяльність якої регулюється Положенням, що затверджується конференцією після погодження директором ЦНПВ, а також піклувальна рада, учнівський комітет, батьківський комітет, методичні об’єднання, комісії, асоціації, положення про які розробляє і затверджує Міністерство освіти і  науки України.</w:t>
      </w:r>
    </w:p>
    <w:p w:rsidR="00FD6AEB" w:rsidRPr="00FD6AEB" w:rsidP="006B3485" w14:paraId="1C4D7720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5.10. У ЦНПВ можуть створюватись  громадські організації, що діють відповідно до чинного законодавства України.</w:t>
      </w:r>
    </w:p>
    <w:p w:rsidR="00FD6AEB" w:rsidRPr="00FD6AEB" w:rsidP="00FD6AEB" w14:paraId="62DFD992" w14:textId="77777777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AEB" w:rsidP="00FD6AEB" w14:paraId="40AA92CD" w14:textId="738129A6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AEB">
        <w:rPr>
          <w:rFonts w:ascii="Times New Roman" w:hAnsi="Times New Roman" w:cs="Times New Roman"/>
          <w:b/>
          <w:bCs/>
          <w:sz w:val="28"/>
          <w:szCs w:val="28"/>
        </w:rPr>
        <w:t>6. Матеріально-технічна база</w:t>
      </w:r>
    </w:p>
    <w:p w:rsidR="002878D2" w:rsidRPr="00FD6AEB" w:rsidP="00FD6AEB" w14:paraId="3D27CB80" w14:textId="77777777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AEB" w:rsidRPr="00FD6AEB" w:rsidP="00FD6AEB" w14:paraId="6ACE975D" w14:textId="77777777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6.1. Матеріально-технічна база ЦНПВ включає будівлі, споруди, землю, комунікації, обладнання, інші матеріальні цінності, вартість яких відображено у балансі закладу.</w:t>
      </w:r>
    </w:p>
    <w:p w:rsidR="00FD6AEB" w:rsidRPr="00FD6AEB" w:rsidP="00FD6AEB" w14:paraId="1291C346" w14:textId="77777777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6.2. Майно  ЦНПВ перебуває у комунальній власності </w:t>
      </w:r>
      <w:r w:rsidRPr="00FD6AEB">
        <w:rPr>
          <w:rFonts w:ascii="Times New Roman" w:hAnsi="Times New Roman" w:cs="Times New Roman"/>
          <w:bCs/>
          <w:sz w:val="28"/>
          <w:szCs w:val="19"/>
        </w:rPr>
        <w:t xml:space="preserve"> територіальної громади </w:t>
      </w:r>
      <w:r w:rsidRPr="00FD6AEB">
        <w:rPr>
          <w:rFonts w:ascii="Times New Roman" w:hAnsi="Times New Roman" w:cs="Times New Roman"/>
          <w:sz w:val="28"/>
          <w:szCs w:val="28"/>
        </w:rPr>
        <w:t xml:space="preserve">і закріплюється за закладом на праві оперативного управління. Органом управління майном ЦНПВ є Засновник.  Будь-які дії щодо майна закладу (відчуження, передача в оренду, списання і </w:t>
      </w:r>
      <w:r w:rsidRPr="00FD6AEB">
        <w:rPr>
          <w:rFonts w:ascii="Times New Roman" w:hAnsi="Times New Roman" w:cs="Times New Roman"/>
          <w:sz w:val="28"/>
          <w:szCs w:val="28"/>
        </w:rPr>
        <w:t>т.д</w:t>
      </w:r>
      <w:r w:rsidRPr="00FD6AEB">
        <w:rPr>
          <w:rFonts w:ascii="Times New Roman" w:hAnsi="Times New Roman" w:cs="Times New Roman"/>
          <w:sz w:val="28"/>
          <w:szCs w:val="28"/>
        </w:rPr>
        <w:t xml:space="preserve">.), в тому числі укладення будь-яких правочинів щодо майна закладу (інвестиційний договір, іпотечний договір, договір застави і </w:t>
      </w:r>
      <w:r w:rsidRPr="00FD6AEB">
        <w:rPr>
          <w:rFonts w:ascii="Times New Roman" w:hAnsi="Times New Roman" w:cs="Times New Roman"/>
          <w:sz w:val="28"/>
          <w:szCs w:val="28"/>
        </w:rPr>
        <w:t>т.д</w:t>
      </w:r>
      <w:r w:rsidRPr="00FD6AEB">
        <w:rPr>
          <w:rFonts w:ascii="Times New Roman" w:hAnsi="Times New Roman" w:cs="Times New Roman"/>
          <w:sz w:val="28"/>
          <w:szCs w:val="28"/>
        </w:rPr>
        <w:t>.), на підставі яких виникають права та обов’язки, ЦНПВ здійснює відповідно до рішень міської ради.</w:t>
      </w:r>
    </w:p>
    <w:p w:rsidR="00FD6AEB" w:rsidRPr="00FD6AEB" w:rsidP="00FD6AEB" w14:paraId="7CFD0AE6" w14:textId="77777777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6.3. ЦНПВ відповідно до чинного законодавства України користується землею, іншими природними ресурсами і несе відповідальність за дотримання вимог та норм з їх охорони.</w:t>
      </w:r>
    </w:p>
    <w:p w:rsidR="00FD6AEB" w:rsidRPr="00FD6AEB" w:rsidP="00FD6AEB" w14:paraId="12981BC8" w14:textId="77777777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6.4. Вилучення основних фондів, оборотних коштів та іншого майна ЦНПВ проводиться лише у випадках, передбачених чинним законодавством України, у порядку, визначеному рішеннями міської ради. Збитки, завдані закладу внаслідок порушення його майнових прав іншими юридичними та фізичними особами, відшкодовуються відповідно до чинного законодавства України.</w:t>
      </w:r>
    </w:p>
    <w:p w:rsidR="00FD6AEB" w:rsidRPr="00FD6AEB" w:rsidP="00FD6AEB" w14:paraId="706E95CE" w14:textId="77777777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6.5. Для забезпечення освітнього процесу база ЦНПВ складається із навчальних кабінетів, обладнаних відповідними засобами навчання, а також спортивного, актового залів, єдиної смуги перешкод, кімнати для зберігання зброї, тиру, медичного і комп’ютерного кабінетів, приміщення для інженерно-технічного та навчально-допоміжного персоналу, кімнати психологічного розвантаження тощо.</w:t>
      </w:r>
    </w:p>
    <w:p w:rsidR="00FD6AEB" w:rsidRPr="00FD6AEB" w:rsidP="00FD6AEB" w14:paraId="5D75EAFB" w14:textId="77777777">
      <w:pPr>
        <w:tabs>
          <w:tab w:val="left" w:pos="1276"/>
          <w:tab w:val="left" w:pos="5387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AEB" w:rsidP="00FD6AEB" w14:paraId="0FC495CC" w14:textId="414E72F4">
      <w:pPr>
        <w:pStyle w:val="Heading4"/>
        <w:tabs>
          <w:tab w:val="left" w:pos="5387"/>
        </w:tabs>
        <w:rPr>
          <w:lang w:val="uk-UA"/>
        </w:rPr>
      </w:pPr>
      <w:r w:rsidRPr="00FD6AEB">
        <w:rPr>
          <w:lang w:val="uk-UA"/>
        </w:rPr>
        <w:t>7. Фінансово-господарська діяльність</w:t>
      </w:r>
    </w:p>
    <w:p w:rsidR="00D212D1" w:rsidRPr="00D212D1" w:rsidP="00D212D1" w14:paraId="799CCB2F" w14:textId="77777777">
      <w:pPr>
        <w:rPr>
          <w:lang w:eastAsia="ru-RU"/>
        </w:rPr>
      </w:pPr>
    </w:p>
    <w:p w:rsidR="00FD6AEB" w:rsidRPr="00FD6AEB" w:rsidP="0060007A" w14:paraId="03B37B32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7.1. Фінансово-господарська діяльність  ЦНПВ проводиться відповідно до Бюджетного кодексу України, Законів України «Про освіту»,  «Про позашкільну освіту» та інших нормативно-правових актів.</w:t>
      </w:r>
    </w:p>
    <w:p w:rsidR="00FD6AEB" w:rsidRPr="00FD6AEB" w:rsidP="0060007A" w14:paraId="1789D69A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7.2. Основним джерелом фінансування освітнього процесу та господарської діяльності ЦНПВ є кошти місцевого бюджету.</w:t>
      </w:r>
    </w:p>
    <w:p w:rsidR="00FD6AEB" w:rsidRPr="00FD6AEB" w:rsidP="0060007A" w14:paraId="1DFA9695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7.3. Джерелами формування коштів ЦНПВ  є:</w:t>
      </w:r>
    </w:p>
    <w:p w:rsidR="00FD6AEB" w:rsidRPr="00FD6AEB" w:rsidP="0060007A" w14:paraId="316F944B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кошти місцевого  бюджету  у розмірі, передбаченому нормативами фінансування освіти;</w:t>
      </w:r>
    </w:p>
    <w:p w:rsidR="00FD6AEB" w:rsidRPr="00FD6AEB" w:rsidP="0060007A" w14:paraId="2098C3A3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кошти, отримані за надання платних послуг;</w:t>
      </w:r>
    </w:p>
    <w:p w:rsidR="00FD6AEB" w:rsidRPr="00FD6AEB" w:rsidP="0060007A" w14:paraId="1F95F525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кошти гуманітарної допомоги;</w:t>
      </w:r>
    </w:p>
    <w:p w:rsidR="00FD6AEB" w:rsidRPr="00FD6AEB" w:rsidP="0060007A" w14:paraId="56EA575E" w14:textId="7777777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добровільні грошові внески (в тому числі батьківські пожертвування, спонсорські кошти, благодійні внески), матеріальні цінності підприємств, установ, організацій та окремих громадян;</w:t>
      </w:r>
    </w:p>
    <w:p w:rsidR="00FD6AEB" w:rsidRPr="00FD6AEB" w:rsidP="0060007A" w14:paraId="7726A390" w14:textId="7777777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- інші джерела, не заборонені законодавством України.</w:t>
      </w:r>
    </w:p>
    <w:p w:rsidR="00FD6AEB" w:rsidRPr="00FD6AEB" w:rsidP="0060007A" w14:paraId="205DB32A" w14:textId="7777777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7.4. ЦНПВ має право на придбання та оренду необхідного обладнання та інші матеріальні ресурси, користуватися послугами будь-якого підприємства, установи, організації або фізичної особи, фінансувати за рахунок власних надходжень заходи, що сприяють поліпшенню соціально-побутових умов колективу. </w:t>
      </w:r>
    </w:p>
    <w:p w:rsidR="00FD6AEB" w:rsidRPr="00FD6AEB" w:rsidP="0060007A" w14:paraId="45AF22CE" w14:textId="7777777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7.5. Порядок діловодства і бухгалтерського обліку ЦНПВ визначається законодавством та нормативно-правовими актами Міністерства освіти і  науки України.</w:t>
      </w:r>
    </w:p>
    <w:p w:rsidR="00FD6AEB" w:rsidRPr="00FD6AEB" w:rsidP="0060007A" w14:paraId="6AD71CCA" w14:textId="7777777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7.6. За рішенням міської ради  бухгалтерський облік може здійснювати самостійно або через централізовану бухгалтерію Органу управління.</w:t>
      </w:r>
    </w:p>
    <w:p w:rsidR="00FD6AEB" w:rsidRPr="00FD6AEB" w:rsidP="0060007A" w14:paraId="5978570F" w14:textId="7777777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7.7. Звітність про діяльність ЦНПВ ведеться відповідно до законодавства України.</w:t>
      </w:r>
    </w:p>
    <w:p w:rsidR="00FD6AEB" w:rsidRPr="00FD6AEB" w:rsidP="00FD6AEB" w14:paraId="78B0C704" w14:textId="7777777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AEB" w:rsidP="00FD6AEB" w14:paraId="30CFEC39" w14:textId="0F2BD465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AEB">
        <w:rPr>
          <w:rFonts w:ascii="Times New Roman" w:hAnsi="Times New Roman" w:cs="Times New Roman"/>
          <w:b/>
          <w:sz w:val="28"/>
          <w:szCs w:val="28"/>
        </w:rPr>
        <w:t>8</w:t>
      </w:r>
      <w:r w:rsidRPr="00FD6AEB">
        <w:rPr>
          <w:rFonts w:ascii="Times New Roman" w:hAnsi="Times New Roman" w:cs="Times New Roman"/>
          <w:b/>
          <w:bCs/>
          <w:sz w:val="28"/>
          <w:szCs w:val="28"/>
        </w:rPr>
        <w:t>. Міжнародне співробітництво</w:t>
      </w:r>
    </w:p>
    <w:p w:rsidR="00D212D1" w:rsidRPr="00FD6AEB" w:rsidP="00FD6AEB" w14:paraId="1F7FE628" w14:textId="77777777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AEB" w:rsidRPr="00FD6AEB" w:rsidP="0060007A" w14:paraId="33A625A4" w14:textId="77777777">
      <w:pPr>
        <w:pStyle w:val="BodyText2"/>
        <w:tabs>
          <w:tab w:val="left" w:pos="5387"/>
        </w:tabs>
        <w:ind w:firstLine="567"/>
        <w:rPr>
          <w:lang w:val="uk-UA"/>
        </w:rPr>
      </w:pPr>
      <w:r w:rsidRPr="00FD6AEB">
        <w:rPr>
          <w:lang w:val="uk-UA"/>
        </w:rPr>
        <w:t>8.1. ЦНПВ за наявності належної матеріально-технічної та соціально-культурної бази, власних надходжень має право проводити міжнародний учнівський та педагогічний обмін у рамках освітніх програм, брати участь у міжнародних заходах.</w:t>
      </w:r>
    </w:p>
    <w:p w:rsidR="00FD6AEB" w:rsidRPr="00FD6AEB" w:rsidP="0060007A" w14:paraId="07FEE3BE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8.2. ЦНПВ має право відповідно до чинного законодавства України укладати угоди про співробітництво із закладами освіти, науковими установами, підприємствами, організаціями, громадськими об’єднаннями інших країн.</w:t>
      </w:r>
    </w:p>
    <w:p w:rsidR="00FD6AEB" w:rsidRPr="00FD6AEB" w:rsidP="0060007A" w14:paraId="5873975C" w14:textId="77777777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8.3. Участь ЦНПВ в міжнародних програмах, проєктах, учнівських та педагогічних обмінах здійснюється відповідно до чинного законодавства України.</w:t>
      </w:r>
    </w:p>
    <w:p w:rsidR="00FD6AEB" w:rsidRPr="00FD6AEB" w:rsidP="00FD6AEB" w14:paraId="65828C1F" w14:textId="77777777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AE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D6AEB" w:rsidP="00FD6AEB" w14:paraId="5C466A16" w14:textId="5ACB39B6">
      <w:pPr>
        <w:pStyle w:val="Heading4"/>
        <w:tabs>
          <w:tab w:val="left" w:pos="5387"/>
        </w:tabs>
        <w:rPr>
          <w:lang w:val="uk-UA"/>
        </w:rPr>
      </w:pPr>
      <w:r w:rsidRPr="00FD6AEB">
        <w:rPr>
          <w:lang w:val="uk-UA"/>
        </w:rPr>
        <w:t>9. Державний контроль за діяльністю  ЦНПВ</w:t>
      </w:r>
    </w:p>
    <w:p w:rsidR="0060007A" w:rsidRPr="0060007A" w:rsidP="0060007A" w14:paraId="4171D69B" w14:textId="77777777">
      <w:pPr>
        <w:rPr>
          <w:lang w:eastAsia="ru-RU"/>
        </w:rPr>
      </w:pPr>
    </w:p>
    <w:p w:rsidR="00FD6AEB" w:rsidRPr="00FD6AEB" w:rsidP="0060007A" w14:paraId="1460AC41" w14:textId="1BE19E63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9.1. Державний контроль за діяльністю ЦНПВ здійснюється з метою забезпечення реалізації єдиної державної політики в сфері позашкільної освіти відповідно до Закону України «Про освіту».</w:t>
      </w:r>
    </w:p>
    <w:p w:rsidR="00FD6AEB" w:rsidRPr="00FD6AEB" w:rsidP="0060007A" w14:paraId="5BBD006B" w14:textId="39860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9.2. Основною формою контролю за діяльністю ЦНПВ є інституційний аудит, який проводиться не рідше одного разу на десять років у порядку, встановленому Міністерством освіти і науки України.</w:t>
      </w:r>
    </w:p>
    <w:p w:rsidR="00FD6AEB" w:rsidRPr="00FD6AEB" w:rsidP="0060007A" w14:paraId="7CC5FBA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9.3. Зміст, форми, періодичність контролю, не пов’язаного з освітнім процесом, встановлюється міською радою відповідно до чинного законодавства.</w:t>
      </w:r>
    </w:p>
    <w:p w:rsidR="00FD6AEB" w:rsidRPr="00FD6AEB" w:rsidP="0060007A" w14:paraId="525466B9" w14:textId="66336633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 xml:space="preserve">9.4. </w:t>
      </w:r>
      <w:r w:rsidRPr="00FD6AEB">
        <w:rPr>
          <w:rFonts w:ascii="Times New Roman" w:hAnsi="Times New Roman" w:cs="Times New Roman"/>
          <w:bCs/>
          <w:sz w:val="28"/>
          <w:szCs w:val="28"/>
        </w:rPr>
        <w:t xml:space="preserve">Звітність </w:t>
      </w:r>
      <w:r w:rsidRPr="00FD6AEB">
        <w:rPr>
          <w:rFonts w:ascii="Times New Roman" w:hAnsi="Times New Roman" w:cs="Times New Roman"/>
          <w:sz w:val="28"/>
          <w:szCs w:val="28"/>
        </w:rPr>
        <w:t>ЦНПВ</w:t>
      </w:r>
      <w:r w:rsidRPr="00FD6AEB">
        <w:rPr>
          <w:rFonts w:ascii="Times New Roman" w:hAnsi="Times New Roman" w:cs="Times New Roman"/>
          <w:bCs/>
          <w:sz w:val="28"/>
          <w:szCs w:val="28"/>
        </w:rPr>
        <w:t xml:space="preserve"> встановлюється відповідно до вимог чинного законодавства.</w:t>
      </w:r>
    </w:p>
    <w:p w:rsidR="00FD6AEB" w:rsidRPr="00FD6AEB" w:rsidP="00FD6AEB" w14:paraId="0AF5A971" w14:textId="77777777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AE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6AEB" w:rsidP="00FD6AEB" w14:paraId="0D720C8D" w14:textId="0BC7A5DB">
      <w:pPr>
        <w:pStyle w:val="Heading4"/>
        <w:tabs>
          <w:tab w:val="left" w:pos="5387"/>
        </w:tabs>
        <w:rPr>
          <w:lang w:val="uk-UA"/>
        </w:rPr>
      </w:pPr>
      <w:r w:rsidRPr="00FD6AEB">
        <w:rPr>
          <w:lang w:val="uk-UA"/>
        </w:rPr>
        <w:t xml:space="preserve">10. Реорганізація або ліквідація ЦНПВ  </w:t>
      </w:r>
    </w:p>
    <w:p w:rsidR="0050547A" w:rsidRPr="0050547A" w:rsidP="0050547A" w14:paraId="053277E9" w14:textId="77777777">
      <w:pPr>
        <w:rPr>
          <w:lang w:eastAsia="ru-RU"/>
        </w:rPr>
      </w:pPr>
    </w:p>
    <w:p w:rsidR="00FD6AEB" w:rsidRPr="00FD6AEB" w:rsidP="0050547A" w14:paraId="6B582F0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10.1. Діяльність ЦНПВ припиняється в результаті його реорганізації (злиття, приєднання, поділу, перетворення) або ліквідації. Рішення про реорганізацію або ліквідацію ЦНПВ приймається міською радою. Припинення діяльності ЦНПВ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FD6AEB" w:rsidRPr="00FD6AEB" w:rsidP="0050547A" w14:paraId="3111D78C" w14:textId="30CD14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color w:val="000000"/>
          <w:sz w:val="28"/>
          <w:szCs w:val="28"/>
        </w:rPr>
        <w:t xml:space="preserve">10.2. Під час реорганізації  </w:t>
      </w:r>
      <w:r w:rsidRPr="00FD6AEB">
        <w:rPr>
          <w:rFonts w:ascii="Times New Roman" w:hAnsi="Times New Roman" w:cs="Times New Roman"/>
          <w:sz w:val="28"/>
          <w:szCs w:val="28"/>
        </w:rPr>
        <w:t>ЦНПВ</w:t>
      </w:r>
      <w:r w:rsidRPr="00FD6AEB">
        <w:rPr>
          <w:rFonts w:ascii="Times New Roman" w:hAnsi="Times New Roman" w:cs="Times New Roman"/>
          <w:color w:val="000000"/>
          <w:sz w:val="28"/>
          <w:szCs w:val="28"/>
        </w:rPr>
        <w:t xml:space="preserve"> його права та обов’язки переходять до правонаступника, що визначається рішенням міської ради.</w:t>
      </w:r>
    </w:p>
    <w:p w:rsidR="00FD6AEB" w:rsidRPr="00FD6AEB" w:rsidP="0050547A" w14:paraId="1486D6D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10.3. ЦНПВ</w:t>
      </w:r>
      <w:r w:rsidRPr="00FD6A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6AEB">
        <w:rPr>
          <w:rFonts w:ascii="Times New Roman" w:hAnsi="Times New Roman" w:cs="Times New Roman"/>
          <w:sz w:val="28"/>
          <w:szCs w:val="28"/>
        </w:rPr>
        <w:t>вважається реорганізованим (ліквідованим) з дня внесення до Єдиного державного реєстру юридичних осіб, фізичних осіб - підприємців та громадських формувань відповідного запису в установленому порядку.</w:t>
      </w:r>
    </w:p>
    <w:p w:rsidR="00FD6AEB" w:rsidRPr="00FD6AEB" w:rsidP="0050547A" w14:paraId="13EC22A3" w14:textId="0A2D3D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10.4. Працівникам ЦНПВ, які звільняються у зв’язку із реорганізацією чи ліквідацією ЦНПВ, гарантується дотримання їх прав та інтересів відповідно до законодавства.</w:t>
      </w:r>
    </w:p>
    <w:p w:rsidR="00FD6AEB" w:rsidRPr="00FD6AEB" w:rsidP="00FD6AEB" w14:paraId="55A4BEC7" w14:textId="77777777">
      <w:pPr>
        <w:tabs>
          <w:tab w:val="left" w:pos="5387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FD6AEB" w:rsidP="00FD6AEB" w14:paraId="2C37B654" w14:textId="048D483E">
      <w:pPr>
        <w:pStyle w:val="Heading4"/>
        <w:tabs>
          <w:tab w:val="left" w:pos="5387"/>
        </w:tabs>
        <w:rPr>
          <w:lang w:val="uk-UA"/>
        </w:rPr>
      </w:pPr>
      <w:r w:rsidRPr="00FD6AEB">
        <w:rPr>
          <w:lang w:val="uk-UA"/>
        </w:rPr>
        <w:t>11.  Внесення змін та доповнень до Статуту</w:t>
      </w:r>
    </w:p>
    <w:p w:rsidR="0050547A" w:rsidRPr="0050547A" w:rsidP="0050547A" w14:paraId="3B191E6F" w14:textId="77777777">
      <w:pPr>
        <w:rPr>
          <w:lang w:eastAsia="ru-RU"/>
        </w:rPr>
      </w:pPr>
    </w:p>
    <w:p w:rsidR="00FD6AEB" w:rsidRPr="00FD6AEB" w:rsidP="00FD6AEB" w14:paraId="705A8CC7" w14:textId="77777777">
      <w:pPr>
        <w:pStyle w:val="NormalWeb"/>
        <w:tabs>
          <w:tab w:val="left" w:pos="5387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FD6AEB">
        <w:rPr>
          <w:sz w:val="28"/>
          <w:szCs w:val="28"/>
          <w:lang w:val="uk-UA"/>
        </w:rPr>
        <w:t xml:space="preserve">11.1. Зміни та доповнення до цього Статуту у разі потреби вносяться  рішенням </w:t>
      </w:r>
      <w:r w:rsidRPr="00FD6AEB">
        <w:rPr>
          <w:color w:val="000000"/>
          <w:sz w:val="28"/>
          <w:szCs w:val="28"/>
          <w:lang w:val="uk-UA" w:eastAsia="uk-UA"/>
        </w:rPr>
        <w:t xml:space="preserve">міської ради </w:t>
      </w:r>
      <w:r w:rsidRPr="00FD6AEB">
        <w:rPr>
          <w:sz w:val="28"/>
          <w:szCs w:val="28"/>
          <w:lang w:val="uk-UA"/>
        </w:rPr>
        <w:t>шляхом викладення його у новій редакції та реєструються в установленому законом порядку.</w:t>
      </w:r>
    </w:p>
    <w:p w:rsidR="00FD6AEB" w:rsidRPr="00FD6AEB" w:rsidP="00FD6AEB" w14:paraId="5CD7AD72" w14:textId="77777777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D6AEB" w:rsidRPr="00FD6AEB" w:rsidP="00FD6AEB" w14:paraId="1AEA66FE" w14:textId="46917A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AEB" w:rsidRPr="00FD6AEB" w:rsidP="00FD6AEB" w14:paraId="2D7DE322" w14:textId="777777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6AE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</w:p>
    <w:permEnd w:id="0"/>
    <w:p w:rsidR="004208DA" w:rsidRPr="00FD6AEB" w:rsidP="00FD6AEB" w14:paraId="26ADCD05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cita">
    <w:panose1 w:val="00000000000000000000"/>
    <w:charset w:val="80"/>
    <w:family w:val="script"/>
    <w:notTrueType/>
    <w:pitch w:val="variable"/>
    <w:sig w:usb0="E540A6FF" w:usb1="5807FBFF" w:usb2="00128034" w:usb3="00000000" w:csb0="8002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F423E4"/>
    <w:multiLevelType w:val="multilevel"/>
    <w:tmpl w:val="1A767E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995A94"/>
    <w:multiLevelType w:val="multilevel"/>
    <w:tmpl w:val="2DEAEC7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D51FE5"/>
    <w:multiLevelType w:val="multilevel"/>
    <w:tmpl w:val="B1CED28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A64D27"/>
    <w:multiLevelType w:val="hybridMultilevel"/>
    <w:tmpl w:val="11A65354"/>
    <w:lvl w:ilvl="0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A0297"/>
    <w:multiLevelType w:val="hybridMultilevel"/>
    <w:tmpl w:val="278A2B86"/>
    <w:lvl w:ilvl="0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B35E60"/>
    <w:multiLevelType w:val="multilevel"/>
    <w:tmpl w:val="94A2B8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18856562"/>
    <w:multiLevelType w:val="hybridMultilevel"/>
    <w:tmpl w:val="41AA8768"/>
    <w:lvl w:ilvl="0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C7C6E"/>
    <w:multiLevelType w:val="hybridMultilevel"/>
    <w:tmpl w:val="C9FED18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06DEB"/>
    <w:multiLevelType w:val="multilevel"/>
    <w:tmpl w:val="5BFC2C1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10D0CB2"/>
    <w:multiLevelType w:val="hybridMultilevel"/>
    <w:tmpl w:val="75FC9EBC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EE6158"/>
    <w:multiLevelType w:val="multilevel"/>
    <w:tmpl w:val="8218341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  <w:b w:val="0"/>
      </w:rPr>
    </w:lvl>
  </w:abstractNum>
  <w:abstractNum w:abstractNumId="11" w15:restartNumberingAfterBreak="0">
    <w:nsid w:val="341005D5"/>
    <w:multiLevelType w:val="hybridMultilevel"/>
    <w:tmpl w:val="E19E0F64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E2F26"/>
    <w:multiLevelType w:val="multilevel"/>
    <w:tmpl w:val="F66E7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3" w15:restartNumberingAfterBreak="0">
    <w:nsid w:val="3A4D489B"/>
    <w:multiLevelType w:val="multilevel"/>
    <w:tmpl w:val="31F283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4" w15:restartNumberingAfterBreak="0">
    <w:nsid w:val="3AB97C44"/>
    <w:multiLevelType w:val="hybridMultilevel"/>
    <w:tmpl w:val="146E361C"/>
    <w:lvl w:ilvl="0">
      <w:start w:val="1"/>
      <w:numFmt w:val="bullet"/>
      <w:lvlText w:val=""/>
      <w:lvlJc w:val="left"/>
      <w:pPr>
        <w:tabs>
          <w:tab w:val="num" w:pos="851"/>
        </w:tabs>
        <w:ind w:left="567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691F81"/>
    <w:multiLevelType w:val="multilevel"/>
    <w:tmpl w:val="80BC137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 w15:restartNumberingAfterBreak="0">
    <w:nsid w:val="482213AD"/>
    <w:multiLevelType w:val="hybridMultilevel"/>
    <w:tmpl w:val="0C48794C"/>
    <w:lvl w:ilvl="0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87FDB"/>
    <w:multiLevelType w:val="hybridMultilevel"/>
    <w:tmpl w:val="9094002A"/>
    <w:lvl w:ilvl="0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C7545"/>
    <w:multiLevelType w:val="hybridMultilevel"/>
    <w:tmpl w:val="70B8D854"/>
    <w:lvl w:ilvl="0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61355"/>
    <w:multiLevelType w:val="hybridMultilevel"/>
    <w:tmpl w:val="C2444FD4"/>
    <w:lvl w:ilvl="0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74018"/>
    <w:multiLevelType w:val="hybridMultilevel"/>
    <w:tmpl w:val="1DE654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96031"/>
    <w:multiLevelType w:val="multilevel"/>
    <w:tmpl w:val="156420F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2" w15:restartNumberingAfterBreak="0">
    <w:nsid w:val="779D2528"/>
    <w:multiLevelType w:val="hybridMultilevel"/>
    <w:tmpl w:val="398C0708"/>
    <w:lvl w:ilvl="0">
      <w:start w:val="1"/>
      <w:numFmt w:val="bullet"/>
      <w:lvlText w:val=""/>
      <w:lvlJc w:val="left"/>
      <w:pPr>
        <w:tabs>
          <w:tab w:val="num" w:pos="851"/>
        </w:tabs>
        <w:ind w:left="567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291ED6"/>
    <w:multiLevelType w:val="multilevel"/>
    <w:tmpl w:val="7D98CA7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 w16cid:durableId="55943739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8518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60682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83131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98695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42009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658524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670746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75735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6066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9388950">
    <w:abstractNumId w:val="9"/>
  </w:num>
  <w:num w:numId="12" w16cid:durableId="618268032">
    <w:abstractNumId w:val="7"/>
  </w:num>
  <w:num w:numId="13" w16cid:durableId="619409799">
    <w:abstractNumId w:val="15"/>
  </w:num>
  <w:num w:numId="14" w16cid:durableId="733505754">
    <w:abstractNumId w:val="21"/>
  </w:num>
  <w:num w:numId="15" w16cid:durableId="1976644133">
    <w:abstractNumId w:val="10"/>
  </w:num>
  <w:num w:numId="16" w16cid:durableId="2111318638">
    <w:abstractNumId w:val="8"/>
  </w:num>
  <w:num w:numId="17" w16cid:durableId="471872897">
    <w:abstractNumId w:val="12"/>
  </w:num>
  <w:num w:numId="18" w16cid:durableId="1009987395">
    <w:abstractNumId w:val="23"/>
  </w:num>
  <w:num w:numId="19" w16cid:durableId="180634992">
    <w:abstractNumId w:val="13"/>
  </w:num>
  <w:num w:numId="20" w16cid:durableId="381909554">
    <w:abstractNumId w:val="0"/>
  </w:num>
  <w:num w:numId="21" w16cid:durableId="1043285059">
    <w:abstractNumId w:val="2"/>
  </w:num>
  <w:num w:numId="22" w16cid:durableId="1294022963">
    <w:abstractNumId w:val="5"/>
  </w:num>
  <w:num w:numId="23" w16cid:durableId="597836162">
    <w:abstractNumId w:val="1"/>
  </w:num>
  <w:num w:numId="24" w16cid:durableId="1836334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C1B4B"/>
    <w:rsid w:val="002878D2"/>
    <w:rsid w:val="00290AB0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0547A"/>
    <w:rsid w:val="00520285"/>
    <w:rsid w:val="00524AF7"/>
    <w:rsid w:val="00545B76"/>
    <w:rsid w:val="005B1999"/>
    <w:rsid w:val="0060007A"/>
    <w:rsid w:val="006B3485"/>
    <w:rsid w:val="00784598"/>
    <w:rsid w:val="007C582E"/>
    <w:rsid w:val="0081066D"/>
    <w:rsid w:val="00853C00"/>
    <w:rsid w:val="00893E2E"/>
    <w:rsid w:val="008B6EF2"/>
    <w:rsid w:val="008F55D5"/>
    <w:rsid w:val="00912A79"/>
    <w:rsid w:val="009E1F3A"/>
    <w:rsid w:val="00A84A56"/>
    <w:rsid w:val="00B20C04"/>
    <w:rsid w:val="00B3670E"/>
    <w:rsid w:val="00BF532A"/>
    <w:rsid w:val="00C72BF6"/>
    <w:rsid w:val="00CB633A"/>
    <w:rsid w:val="00D15527"/>
    <w:rsid w:val="00D212D1"/>
    <w:rsid w:val="00EE06C3"/>
    <w:rsid w:val="00EF4F63"/>
    <w:rsid w:val="00F1156F"/>
    <w:rsid w:val="00F13CCA"/>
    <w:rsid w:val="00F33B16"/>
    <w:rsid w:val="00F52248"/>
    <w:rsid w:val="00FA7F3E"/>
    <w:rsid w:val="00FD6A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4">
    <w:name w:val="heading 4"/>
    <w:basedOn w:val="Normal"/>
    <w:next w:val="Normal"/>
    <w:link w:val="4"/>
    <w:qFormat/>
    <w:rsid w:val="00FD6AE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4">
    <w:name w:val="Заголовок 4 Знак"/>
    <w:basedOn w:val="DefaultParagraphFont"/>
    <w:link w:val="Heading4"/>
    <w:rsid w:val="00FD6AE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lockText">
    <w:name w:val="Block Text"/>
    <w:basedOn w:val="Normal"/>
    <w:rsid w:val="00FD6AEB"/>
    <w:pPr>
      <w:widowControl w:val="0"/>
      <w:autoSpaceDE w:val="0"/>
      <w:autoSpaceDN w:val="0"/>
      <w:spacing w:before="220" w:after="0" w:line="260" w:lineRule="auto"/>
      <w:ind w:left="2280" w:right="2400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">
    <w:name w:val="заголовок 1"/>
    <w:basedOn w:val="Normal"/>
    <w:next w:val="Normal"/>
    <w:rsid w:val="00FD6AEB"/>
    <w:pPr>
      <w:keepNext/>
      <w:widowControl w:val="0"/>
      <w:autoSpaceDE w:val="0"/>
      <w:autoSpaceDN w:val="0"/>
      <w:spacing w:before="420" w:after="0" w:line="240" w:lineRule="auto"/>
      <w:ind w:left="720" w:right="-60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styleId="BodyTextIndent2">
    <w:name w:val="Body Text Indent 2"/>
    <w:basedOn w:val="Normal"/>
    <w:link w:val="2"/>
    <w:rsid w:val="00FD6AEB"/>
    <w:pPr>
      <w:widowControl w:val="0"/>
      <w:autoSpaceDE w:val="0"/>
      <w:autoSpaceDN w:val="0"/>
      <w:spacing w:after="0" w:line="220" w:lineRule="auto"/>
      <w:ind w:left="40" w:firstLine="56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FD6AEB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20">
    <w:name w:val="заголовок 2"/>
    <w:basedOn w:val="Normal"/>
    <w:next w:val="Normal"/>
    <w:rsid w:val="00FD6AEB"/>
    <w:pPr>
      <w:keepNext/>
      <w:widowControl w:val="0"/>
      <w:pBdr>
        <w:bottom w:val="single" w:sz="12" w:space="1" w:color="auto"/>
      </w:pBdr>
      <w:autoSpaceDE w:val="0"/>
      <w:autoSpaceDN w:val="0"/>
      <w:spacing w:after="0" w:line="220" w:lineRule="auto"/>
      <w:ind w:left="80" w:firstLine="56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BodyText2">
    <w:name w:val="Body Text 2"/>
    <w:basedOn w:val="Normal"/>
    <w:link w:val="21"/>
    <w:rsid w:val="00FD6AEB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21">
    <w:name w:val="Основной текст 2 Знак"/>
    <w:basedOn w:val="DefaultParagraphFont"/>
    <w:link w:val="BodyText2"/>
    <w:rsid w:val="00FD6AE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NormalWeb">
    <w:name w:val="Normal (Web)"/>
    <w:basedOn w:val="Normal"/>
    <w:rsid w:val="00FD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D6AE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val="ru-RU" w:eastAsia="en-US"/>
    </w:rPr>
  </w:style>
  <w:style w:type="paragraph" w:customStyle="1" w:styleId="ParagraphStyle">
    <w:name w:val="Paragraph Style"/>
    <w:rsid w:val="00FD6A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FD6AE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D6AEB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D6AE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2">
    <w:name w:val="Основной текст (2)_"/>
    <w:basedOn w:val="DefaultParagraphFont"/>
    <w:link w:val="23"/>
    <w:rsid w:val="00FD6A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Normal"/>
    <w:link w:val="22"/>
    <w:rsid w:val="00FD6AEB"/>
    <w:pPr>
      <w:widowControl w:val="0"/>
      <w:shd w:val="clear" w:color="auto" w:fill="FFFFFF"/>
      <w:spacing w:before="660" w:after="540" w:line="322" w:lineRule="exact"/>
      <w:ind w:hanging="74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cita">
    <w:panose1 w:val="00000000000000000000"/>
    <w:charset w:val="80"/>
    <w:family w:val="script"/>
    <w:notTrueType/>
    <w:pitch w:val="variable"/>
    <w:sig w:usb0="E540A6FF" w:usb1="5807FBFF" w:usb2="00128034" w:usb3="00000000" w:csb0="8002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6C3944"/>
    <w:rsid w:val="00934C4A"/>
    <w:rsid w:val="00A51DB1"/>
    <w:rsid w:val="00D15527"/>
    <w:rsid w:val="00D6466E"/>
    <w:rsid w:val="00F57E3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18960</Words>
  <Characters>10808</Characters>
  <Application>Microsoft Office Word</Application>
  <DocSecurity>8</DocSecurity>
  <Lines>90</Lines>
  <Paragraphs>59</Paragraphs>
  <ScaleCrop>false</ScaleCrop>
  <Company/>
  <LinksUpToDate>false</LinksUpToDate>
  <CharactersWithSpaces>29709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2023-03-27T06:26:00Z</dcterms:created>
  <dcterms:modified xsi:type="dcterms:W3CDTF">2026-01-09T12:22:00Z</dcterms:modified>
</cp:coreProperties>
</file>