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56351B" w:rsidP="009A40AA" w14:paraId="648C3760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permStart w:id="0" w:edGrp="everyone"/>
      <w:r w:rsidRPr="0056351B">
        <w:rPr>
          <w:color w:val="000000"/>
          <w:sz w:val="28"/>
          <w:szCs w:val="28"/>
        </w:rPr>
        <w:t xml:space="preserve">Додаток </w:t>
      </w:r>
    </w:p>
    <w:p w:rsidR="0056351B" w:rsidP="009A40AA" w14:paraId="003C86EC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r w:rsidRPr="0056351B">
        <w:rPr>
          <w:color w:val="000000"/>
          <w:sz w:val="28"/>
          <w:szCs w:val="28"/>
        </w:rPr>
        <w:t xml:space="preserve">ЗАТВЕРДЖЕНО </w:t>
      </w:r>
    </w:p>
    <w:p w:rsidR="00F51CE6" w:rsidP="009A40AA" w14:paraId="4468EFE1" w14:textId="26DBEC55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szCs w:val="28"/>
          <w:lang w:eastAsia="ru-RU"/>
        </w:rPr>
      </w:pPr>
      <w:r w:rsidRPr="0056351B">
        <w:rPr>
          <w:color w:val="000000"/>
          <w:sz w:val="28"/>
          <w:szCs w:val="28"/>
        </w:rPr>
        <w:t xml:space="preserve">Рішення Броварської міської ради Броварського району Київської області від 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23.12.2025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2462-107-08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56351B" w:rsidP="00F51CE6" w14:paraId="759E56A2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</w:p>
    <w:p w:rsidR="004D74BC" w:rsidP="004D74BC" w14:paraId="2EBCFD61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351B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</w:p>
    <w:p w:rsidR="004D74BC" w:rsidP="004D74BC" w14:paraId="7C150428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351B">
        <w:rPr>
          <w:rFonts w:ascii="Times New Roman" w:hAnsi="Times New Roman" w:cs="Times New Roman"/>
          <w:b/>
          <w:bCs/>
          <w:sz w:val="28"/>
          <w:szCs w:val="28"/>
        </w:rPr>
        <w:t xml:space="preserve">роботи Броварської міської ради </w:t>
      </w:r>
    </w:p>
    <w:p w:rsidR="004D74BC" w:rsidP="004D74BC" w14:paraId="2E659190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351B">
        <w:rPr>
          <w:rFonts w:ascii="Times New Roman" w:hAnsi="Times New Roman" w:cs="Times New Roman"/>
          <w:b/>
          <w:bCs/>
          <w:sz w:val="28"/>
          <w:szCs w:val="28"/>
        </w:rPr>
        <w:t xml:space="preserve">Броварського району Київської області </w:t>
      </w:r>
    </w:p>
    <w:p w:rsidR="00F51CE6" w:rsidP="004D74BC" w14:paraId="61C11216" w14:textId="3F2E6B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351B">
        <w:rPr>
          <w:rFonts w:ascii="Times New Roman" w:hAnsi="Times New Roman" w:cs="Times New Roman"/>
          <w:b/>
          <w:bCs/>
          <w:sz w:val="28"/>
          <w:szCs w:val="28"/>
        </w:rPr>
        <w:t>на І півріччя 2026 року</w:t>
      </w:r>
    </w:p>
    <w:p w:rsidR="00FB56D0" w:rsidP="004D74BC" w14:paraId="72E789F2" w14:textId="37A3FE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56D0" w:rsidRPr="00FB56D0" w:rsidP="00FB56D0" w14:paraId="74CA16B1" w14:textId="77777777">
      <w:pPr>
        <w:numPr>
          <w:ilvl w:val="0"/>
          <w:numId w:val="1"/>
        </w:numPr>
        <w:tabs>
          <w:tab w:val="num" w:pos="142"/>
          <w:tab w:val="num" w:pos="284"/>
          <w:tab w:val="clear" w:pos="795"/>
        </w:tabs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FB56D0">
        <w:rPr>
          <w:rFonts w:ascii="Times New Roman" w:eastAsia="Cambria Math" w:hAnsi="Times New Roman" w:cs="Times New Roman"/>
          <w:sz w:val="28"/>
          <w:szCs w:val="28"/>
          <w:lang w:eastAsia="ru-RU"/>
        </w:rPr>
        <w:t>Питання, які заплановані для розгляду на чергових пленарних засіданнях сесії міської ради:</w:t>
      </w:r>
    </w:p>
    <w:tbl>
      <w:tblPr>
        <w:tblW w:w="993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277"/>
        <w:gridCol w:w="5674"/>
        <w:gridCol w:w="2270"/>
      </w:tblGrid>
      <w:tr w14:paraId="7CB81771" w14:textId="77777777" w:rsidTr="00FB56D0">
        <w:tblPrEx>
          <w:tblW w:w="9930" w:type="dxa"/>
          <w:tblInd w:w="-147" w:type="dxa"/>
          <w:tblLayout w:type="fixed"/>
          <w:tblLook w:val="01E0"/>
        </w:tblPrEx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6D0" w:rsidRPr="00FB56D0" w:rsidP="00FB56D0" w14:paraId="07D57A77" w14:textId="7777777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</w:pPr>
            <w:r w:rsidRPr="00FB56D0"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:rsidR="00FB56D0" w:rsidRPr="00FB56D0" w:rsidP="00FB56D0" w14:paraId="23C7EBF1" w14:textId="7777777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</w:pPr>
            <w:r w:rsidRPr="00FB56D0"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  <w:t>п</w:t>
            </w:r>
            <w:r w:rsidRPr="00FB56D0">
              <w:rPr>
                <w:rFonts w:ascii="Times New Roman" w:eastAsia="Cambria Math" w:hAnsi="Times New Roman" w:cs="Times New Roman"/>
                <w:b/>
                <w:sz w:val="28"/>
                <w:szCs w:val="28"/>
                <w:lang w:val="en-US" w:eastAsia="ru-RU"/>
              </w:rPr>
              <w:t>/</w:t>
            </w:r>
            <w:r w:rsidRPr="00FB56D0"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D0" w:rsidRPr="00FB56D0" w:rsidP="00FB56D0" w14:paraId="47B345AE" w14:textId="7777777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</w:pPr>
            <w:r w:rsidRPr="00FB56D0"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  <w:t>Термін</w:t>
            </w:r>
          </w:p>
          <w:p w:rsidR="00FB56D0" w:rsidRPr="00FB56D0" w:rsidP="00FB56D0" w14:paraId="438508D7" w14:textId="7777777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D0" w:rsidRPr="00FB56D0" w:rsidP="00FB56D0" w14:paraId="61B0F7C5" w14:textId="7777777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</w:pPr>
            <w:r w:rsidRPr="00FB56D0"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  <w:t>Назва питання</w:t>
            </w:r>
          </w:p>
          <w:p w:rsidR="00FB56D0" w:rsidRPr="00FB56D0" w:rsidP="00FB56D0" w14:paraId="5D1E2E56" w14:textId="7777777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6D0" w:rsidRPr="00FB56D0" w:rsidP="00FB56D0" w14:paraId="69E4770D" w14:textId="7777777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</w:pPr>
            <w:r w:rsidRPr="00FB56D0"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  <w:t>Доповідач</w:t>
            </w:r>
          </w:p>
        </w:tc>
      </w:tr>
      <w:tr w14:paraId="2870BDE4" w14:textId="77777777" w:rsidTr="00FB56D0">
        <w:tblPrEx>
          <w:tblW w:w="9930" w:type="dxa"/>
          <w:tblInd w:w="-147" w:type="dxa"/>
          <w:tblLayout w:type="fixed"/>
          <w:tblLook w:val="01E0"/>
        </w:tblPrEx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6D0" w:rsidRPr="00FB56D0" w:rsidP="00FB56D0" w14:paraId="3D685591" w14:textId="7777777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bCs/>
                <w:sz w:val="28"/>
                <w:szCs w:val="28"/>
                <w:lang w:eastAsia="ru-RU"/>
              </w:rPr>
            </w:pPr>
            <w:r w:rsidRPr="00FB56D0">
              <w:rPr>
                <w:rFonts w:ascii="Times New Roman" w:eastAsia="Cambria Math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6D0" w:rsidRPr="00FB56D0" w:rsidP="00FB56D0" w14:paraId="66A77DE8" w14:textId="7777777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FB56D0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січень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6D0" w:rsidRPr="00FB56D0" w:rsidP="00FB56D0" w14:paraId="42960C24" w14:textId="7777777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</w:pPr>
            <w:r w:rsidRPr="00FB56D0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Про затвердження порядку і нормативів відрахування суб’єктами господарювання, що належать до комунальної власності Броварської міської територіальної громади, частини чистого прибутку (доходу) на 2026 рік до місцевого бюджету.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6D0" w:rsidRPr="00FB56D0" w:rsidP="00FB56D0" w14:paraId="115C9946" w14:textId="7777777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</w:pPr>
            <w:r w:rsidRPr="00FB56D0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Управління з питань комунальної власності та житла</w:t>
            </w:r>
          </w:p>
        </w:tc>
      </w:tr>
      <w:tr w14:paraId="480E75AB" w14:textId="77777777" w:rsidTr="00FB56D0">
        <w:tblPrEx>
          <w:tblW w:w="9930" w:type="dxa"/>
          <w:tblInd w:w="-147" w:type="dxa"/>
          <w:tblLayout w:type="fixed"/>
          <w:tblLook w:val="01E0"/>
        </w:tblPrEx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6D0" w:rsidRPr="00FB56D0" w:rsidP="00FB56D0" w14:paraId="083194CB" w14:textId="7777777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bCs/>
                <w:sz w:val="28"/>
                <w:szCs w:val="28"/>
                <w:lang w:eastAsia="ru-RU"/>
              </w:rPr>
            </w:pPr>
            <w:r w:rsidRPr="00FB56D0">
              <w:rPr>
                <w:rFonts w:ascii="Times New Roman" w:eastAsia="Cambria Math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6D0" w:rsidRPr="00FB56D0" w:rsidP="00FB56D0" w14:paraId="7125F5BA" w14:textId="7777777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FB56D0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лютий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6D0" w:rsidRPr="00FB56D0" w:rsidP="00FB56D0" w14:paraId="5850D36F" w14:textId="7777777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FB56D0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Про укладання договору на користування складовими газорозподільної системи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6D0" w:rsidRPr="00FB56D0" w:rsidP="00FB56D0" w14:paraId="2FCC34B3" w14:textId="7777777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FB56D0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Управління з питань комунальної власності та житла</w:t>
            </w:r>
          </w:p>
        </w:tc>
      </w:tr>
      <w:tr w14:paraId="4DAB0F45" w14:textId="77777777" w:rsidTr="00FB56D0">
        <w:tblPrEx>
          <w:tblW w:w="9930" w:type="dxa"/>
          <w:tblInd w:w="-147" w:type="dxa"/>
          <w:tblLayout w:type="fixed"/>
          <w:tblLook w:val="01E0"/>
        </w:tblPrEx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6D0" w:rsidRPr="00FB56D0" w:rsidP="00FB56D0" w14:paraId="6DC4F543" w14:textId="7777777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bCs/>
                <w:sz w:val="28"/>
                <w:szCs w:val="28"/>
                <w:lang w:eastAsia="ru-RU"/>
              </w:rPr>
            </w:pPr>
            <w:r w:rsidRPr="00FB56D0">
              <w:rPr>
                <w:rFonts w:ascii="Times New Roman" w:eastAsia="Cambria Math" w:hAnsi="Times New Roman" w:cs="Times New Roman"/>
                <w:bCs/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6D0" w:rsidRPr="00FB56D0" w:rsidP="00FB56D0" w14:paraId="38020ADE" w14:textId="7777777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FB56D0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березень червень 2026 року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6D0" w:rsidRPr="00FB56D0" w:rsidP="00FB56D0" w14:paraId="4167C67B" w14:textId="7777777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FB56D0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Про затвердження Методики розрахунку і порядку використання плати за оренду комунального майна Броварської міської територіальної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6D0" w:rsidRPr="00FB56D0" w:rsidP="00FB56D0" w14:paraId="453642BC" w14:textId="7777777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FB56D0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Управління з питань комунальної власності та житла</w:t>
            </w:r>
          </w:p>
        </w:tc>
      </w:tr>
      <w:tr w14:paraId="743F9481" w14:textId="77777777" w:rsidTr="00FB56D0">
        <w:tblPrEx>
          <w:tblW w:w="9930" w:type="dxa"/>
          <w:tblInd w:w="-147" w:type="dxa"/>
          <w:tblLayout w:type="fixed"/>
          <w:tblLook w:val="01E0"/>
        </w:tblPrEx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6D0" w:rsidRPr="00FB56D0" w:rsidP="00FB56D0" w14:paraId="3675B644" w14:textId="7777777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bCs/>
                <w:sz w:val="28"/>
                <w:szCs w:val="28"/>
                <w:lang w:eastAsia="ru-RU"/>
              </w:rPr>
            </w:pPr>
            <w:r w:rsidRPr="00FB56D0">
              <w:rPr>
                <w:rFonts w:ascii="Times New Roman" w:eastAsia="Cambria Math" w:hAnsi="Times New Roman" w:cs="Times New Roman"/>
                <w:bCs/>
                <w:sz w:val="28"/>
                <w:szCs w:val="28"/>
                <w:lang w:eastAsia="ru-RU"/>
              </w:rPr>
              <w:t xml:space="preserve">4.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6D0" w:rsidRPr="00FB56D0" w:rsidP="00FB56D0" w14:paraId="5CDE0D44" w14:textId="7777777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FB56D0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січень - лютий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6D0" w:rsidRPr="00FB56D0" w:rsidP="00FB56D0" w14:paraId="4DAFDD3E" w14:textId="7777777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FB56D0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Про затвердження Програми соціально-економічного  та культурного розвитку Броварської міської територіальної громади на 202</w:t>
            </w:r>
            <w:r w:rsidRPr="00FB56D0">
              <w:rPr>
                <w:rFonts w:ascii="Times New Roman" w:eastAsia="Cambria Math" w:hAnsi="Times New Roman" w:cs="Times New Roman"/>
                <w:sz w:val="28"/>
                <w:szCs w:val="28"/>
                <w:lang w:val="ru-RU" w:eastAsia="ru-RU"/>
              </w:rPr>
              <w:t>6</w:t>
            </w:r>
            <w:r w:rsidRPr="00FB56D0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рік»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6D0" w:rsidRPr="00FB56D0" w:rsidP="00FB56D0" w14:paraId="6EC770CE" w14:textId="7777777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FB56D0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Управління економіки та інвестицій</w:t>
            </w:r>
          </w:p>
        </w:tc>
      </w:tr>
      <w:tr w14:paraId="14801DA3" w14:textId="77777777" w:rsidTr="00FB56D0">
        <w:tblPrEx>
          <w:tblW w:w="9930" w:type="dxa"/>
          <w:tblInd w:w="-147" w:type="dxa"/>
          <w:tblLayout w:type="fixed"/>
          <w:tblLook w:val="01E0"/>
        </w:tblPrEx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6D0" w:rsidRPr="00FB56D0" w:rsidP="00FB56D0" w14:paraId="46311ADD" w14:textId="7777777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bCs/>
                <w:sz w:val="28"/>
                <w:szCs w:val="28"/>
                <w:lang w:eastAsia="ru-RU"/>
              </w:rPr>
            </w:pPr>
            <w:r w:rsidRPr="00FB56D0">
              <w:rPr>
                <w:rFonts w:ascii="Times New Roman" w:eastAsia="Cambria Math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6D0" w:rsidRPr="00FB56D0" w:rsidP="00FB56D0" w14:paraId="64E06FD1" w14:textId="7777777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FB56D0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лютий -березень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6D0" w:rsidRPr="00FB56D0" w:rsidP="00FB56D0" w14:paraId="112E9579" w14:textId="7777777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FB56D0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Про затвердження звіту про виконання бюджету  Броварської міської територіальної громади за 2025 рік.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6D0" w:rsidRPr="00FB56D0" w:rsidP="00FB56D0" w14:paraId="4328EFB0" w14:textId="7777777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FB56D0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Фінансове управління</w:t>
            </w:r>
          </w:p>
        </w:tc>
      </w:tr>
      <w:tr w14:paraId="396CBB2F" w14:textId="77777777" w:rsidTr="00FB56D0">
        <w:tblPrEx>
          <w:tblW w:w="9930" w:type="dxa"/>
          <w:tblInd w:w="-147" w:type="dxa"/>
          <w:tblLayout w:type="fixed"/>
          <w:tblLook w:val="01E0"/>
        </w:tblPrEx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6D0" w:rsidRPr="00FB56D0" w:rsidP="00FB56D0" w14:paraId="11FDC2DF" w14:textId="7777777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bCs/>
                <w:sz w:val="28"/>
                <w:szCs w:val="28"/>
                <w:lang w:eastAsia="ru-RU"/>
              </w:rPr>
            </w:pPr>
            <w:r w:rsidRPr="00FB56D0">
              <w:rPr>
                <w:rFonts w:ascii="Times New Roman" w:eastAsia="Cambria Math" w:hAnsi="Times New Roman" w:cs="Times New Roman"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6D0" w:rsidRPr="00FB56D0" w:rsidP="00FB56D0" w14:paraId="4F299185" w14:textId="7777777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FB56D0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травень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6D0" w:rsidRPr="00FB56D0" w:rsidP="00FB56D0" w14:paraId="08C0711D" w14:textId="7777777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FB56D0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Про затвердження звіту про виконання бюджету  Броварської міської територіальної громади за  І квартал 2026 рік.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6D0" w:rsidRPr="00FB56D0" w:rsidP="00FB56D0" w14:paraId="59C0182F" w14:textId="7777777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FB56D0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Фінансове управління</w:t>
            </w:r>
          </w:p>
        </w:tc>
      </w:tr>
      <w:tr w14:paraId="413DB97F" w14:textId="77777777" w:rsidTr="00FB56D0">
        <w:tblPrEx>
          <w:tblW w:w="9930" w:type="dxa"/>
          <w:tblInd w:w="-147" w:type="dxa"/>
          <w:tblLayout w:type="fixed"/>
          <w:tblLook w:val="01E0"/>
        </w:tblPrEx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6D0" w:rsidRPr="00FB56D0" w:rsidP="00FB56D0" w14:paraId="1B55DA6F" w14:textId="7777777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FB56D0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6D0" w:rsidRPr="00FB56D0" w:rsidP="00FB56D0" w14:paraId="47A99E6E" w14:textId="7777777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FB56D0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червень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6D0" w:rsidRPr="00FB56D0" w:rsidP="00FB56D0" w14:paraId="512FAE16" w14:textId="7777777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FB56D0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Про затвердження плану роботи Броварської міської ради Броварського району Київської області на ІІ півріччя 2026 року.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6D0" w:rsidRPr="00FB56D0" w:rsidP="00FB56D0" w14:paraId="2D3670D0" w14:textId="7777777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FB56D0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Секретар </w:t>
            </w:r>
          </w:p>
          <w:p w:rsidR="00FB56D0" w:rsidRPr="00FB56D0" w:rsidP="00FB56D0" w14:paraId="1C92A7D8" w14:textId="77777777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FB56D0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міської ради</w:t>
            </w:r>
          </w:p>
        </w:tc>
      </w:tr>
    </w:tbl>
    <w:p w:rsidR="00FB56D0" w:rsidRPr="00FB56D0" w:rsidP="00FB56D0" w14:paraId="78022788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FB56D0" w:rsidRPr="00FB56D0" w:rsidP="00FB56D0" w14:paraId="05B389EA" w14:textId="1722EEAA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    </w:t>
      </w:r>
      <w:r w:rsidRPr="00FB56D0">
        <w:rPr>
          <w:rFonts w:ascii="Times New Roman" w:eastAsia="Cambria Math" w:hAnsi="Times New Roman" w:cs="Times New Roman"/>
          <w:sz w:val="28"/>
          <w:szCs w:val="28"/>
          <w:lang w:eastAsia="ru-RU"/>
        </w:rPr>
        <w:t>ІІ. Питання, які розглядаються на чергових пленарних засіданнях сесії міської ради постійно (за необхідності):</w:t>
      </w:r>
    </w:p>
    <w:p w:rsidR="00FB56D0" w:rsidRPr="00FB56D0" w:rsidP="00FB56D0" w14:paraId="53BE9313" w14:textId="43AD513A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    </w:t>
      </w:r>
      <w:r w:rsidRPr="00FB56D0">
        <w:rPr>
          <w:rFonts w:ascii="Times New Roman" w:eastAsia="Cambria Math" w:hAnsi="Times New Roman" w:cs="Times New Roman"/>
          <w:sz w:val="28"/>
          <w:szCs w:val="28"/>
          <w:lang w:eastAsia="ru-RU"/>
        </w:rPr>
        <w:t>1.Про приватизацію житлових приміщень гуртожитків.</w:t>
      </w:r>
    </w:p>
    <w:p w:rsidR="00FB56D0" w:rsidRPr="00FB56D0" w:rsidP="00FB56D0" w14:paraId="511D1B2A" w14:textId="1441A882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    </w:t>
      </w:r>
      <w:r w:rsidRPr="00FB56D0">
        <w:rPr>
          <w:rFonts w:ascii="Times New Roman" w:eastAsia="Cambria Math" w:hAnsi="Times New Roman" w:cs="Times New Roman"/>
          <w:sz w:val="28"/>
          <w:szCs w:val="28"/>
          <w:lang w:eastAsia="ru-RU"/>
        </w:rPr>
        <w:t>2.Про надання згоди на безоплатне прийняття у комунальну власність Броварської міської територіальної громади об’єктів.</w:t>
      </w:r>
    </w:p>
    <w:p w:rsidR="00FB56D0" w:rsidRPr="00FB56D0" w:rsidP="00FB56D0" w14:paraId="64A7FD3C" w14:textId="44706D6B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    </w:t>
      </w:r>
      <w:r w:rsidRPr="00FB56D0">
        <w:rPr>
          <w:rFonts w:ascii="Times New Roman" w:eastAsia="Cambria Math" w:hAnsi="Times New Roman" w:cs="Times New Roman"/>
          <w:sz w:val="28"/>
          <w:szCs w:val="28"/>
          <w:lang w:eastAsia="ru-RU"/>
        </w:rPr>
        <w:t>3. Про безоплатне прийняття у комунальну власність Броварської міської територіальної громади об’єктів.</w:t>
      </w:r>
    </w:p>
    <w:p w:rsidR="00FB56D0" w:rsidRPr="00FB56D0" w:rsidP="00FB56D0" w14:paraId="1BAAE4FB" w14:textId="010A21D9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    </w:t>
      </w:r>
      <w:r w:rsidRPr="00FB56D0">
        <w:rPr>
          <w:rFonts w:ascii="Times New Roman" w:eastAsia="Cambria Math" w:hAnsi="Times New Roman" w:cs="Times New Roman"/>
          <w:sz w:val="28"/>
          <w:szCs w:val="28"/>
          <w:lang w:eastAsia="ru-RU"/>
        </w:rPr>
        <w:t>4. Про надання дозволу на списання комунального майна Броварської міської територіальної громади.</w:t>
      </w:r>
    </w:p>
    <w:p w:rsidR="00FB56D0" w:rsidRPr="00FB56D0" w:rsidP="00FB56D0" w14:paraId="061F202B" w14:textId="1B30C9F5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    </w:t>
      </w:r>
      <w:r w:rsidRPr="00FB56D0">
        <w:rPr>
          <w:rFonts w:ascii="Times New Roman" w:eastAsia="Cambria Math" w:hAnsi="Times New Roman" w:cs="Times New Roman"/>
          <w:sz w:val="28"/>
          <w:szCs w:val="28"/>
          <w:lang w:eastAsia="ru-RU"/>
        </w:rPr>
        <w:t>5. Про надання дозволу на передачу комунального майна Броварської міської територіальної громади.</w:t>
      </w:r>
    </w:p>
    <w:p w:rsidR="00FB56D0" w:rsidRPr="00FB56D0" w:rsidP="00FB56D0" w14:paraId="7321C0D3" w14:textId="041D09ED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    </w:t>
      </w:r>
      <w:r w:rsidRPr="00FB56D0">
        <w:rPr>
          <w:rFonts w:ascii="Times New Roman" w:eastAsia="Cambria Math" w:hAnsi="Times New Roman" w:cs="Times New Roman"/>
          <w:sz w:val="28"/>
          <w:szCs w:val="28"/>
          <w:lang w:eastAsia="ru-RU"/>
        </w:rPr>
        <w:t>6. Про прийняття у комунальну власність Броварської міської територіальної громади безхазяйного майна та призначення балансоутримувача безхазяйного майна.</w:t>
      </w:r>
    </w:p>
    <w:p w:rsidR="00FB56D0" w:rsidRPr="00FB56D0" w:rsidP="00FB56D0" w14:paraId="70EF491F" w14:textId="5F66FAD7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    </w:t>
      </w:r>
      <w:r w:rsidRPr="00FB56D0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7. Про надання дозволу на списання квартир у багатоквартирних будинках та житлових приміщень у гуртожитках, що належать особам на праві приватної власності, з балансу комунальних підприємств Броварської місткої ради Броварського району Київської області. </w:t>
      </w:r>
    </w:p>
    <w:p w:rsidR="00FB56D0" w:rsidRPr="00FB56D0" w:rsidP="00FB56D0" w14:paraId="26D52ED0" w14:textId="73C21802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    </w:t>
      </w:r>
      <w:r w:rsidRPr="00FB56D0">
        <w:rPr>
          <w:rFonts w:ascii="Times New Roman" w:eastAsia="Cambria Math" w:hAnsi="Times New Roman" w:cs="Times New Roman"/>
          <w:sz w:val="28"/>
          <w:szCs w:val="28"/>
          <w:lang w:eastAsia="ru-RU"/>
        </w:rPr>
        <w:t>8. Про включення об’єкта до переліку об’єктів комунальної власності Броварської міської територіальної громади, що підлягають приватизації у 2026 році.</w:t>
      </w:r>
    </w:p>
    <w:p w:rsidR="00FB56D0" w:rsidRPr="00FB56D0" w:rsidP="00FB56D0" w14:paraId="5B71A17A" w14:textId="42EE8EC3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    </w:t>
      </w:r>
      <w:r w:rsidRPr="00FB56D0">
        <w:rPr>
          <w:rFonts w:ascii="Times New Roman" w:eastAsia="Cambria Math" w:hAnsi="Times New Roman" w:cs="Times New Roman"/>
          <w:sz w:val="28"/>
          <w:szCs w:val="28"/>
          <w:lang w:eastAsia="ru-RU"/>
        </w:rPr>
        <w:t>9. Про затвердження складу аукціонної комісії для продажу об’єкта, що належить до комунальної власності Броварської міської територіальної громади.</w:t>
      </w:r>
    </w:p>
    <w:p w:rsidR="00FB56D0" w:rsidRPr="00FB56D0" w:rsidP="00FB56D0" w14:paraId="314C9CD6" w14:textId="290AAD05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    </w:t>
      </w:r>
      <w:r w:rsidRPr="00FB56D0">
        <w:rPr>
          <w:rFonts w:ascii="Times New Roman" w:eastAsia="Cambria Math" w:hAnsi="Times New Roman" w:cs="Times New Roman"/>
          <w:sz w:val="28"/>
          <w:szCs w:val="28"/>
          <w:lang w:eastAsia="ru-RU"/>
        </w:rPr>
        <w:t>10. Про нарахування орендної плати за оренду комунального майна Броварської міської територіальної громади.</w:t>
      </w:r>
    </w:p>
    <w:p w:rsidR="00FB56D0" w:rsidRPr="00FB56D0" w:rsidP="00FB56D0" w14:paraId="63299D93" w14:textId="238650C1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    </w:t>
      </w:r>
      <w:r w:rsidRPr="00FB56D0">
        <w:rPr>
          <w:rFonts w:ascii="Times New Roman" w:eastAsia="Cambria Math" w:hAnsi="Times New Roman" w:cs="Times New Roman"/>
          <w:sz w:val="28"/>
          <w:szCs w:val="28"/>
          <w:lang w:eastAsia="ru-RU"/>
        </w:rPr>
        <w:t>11. Про реструктуризацію заборгованості з орендної плати за оренду комунального майна Броварської міської територіальної громади.</w:t>
      </w:r>
    </w:p>
    <w:p w:rsidR="00FB56D0" w:rsidRPr="00FB56D0" w:rsidP="00FB56D0" w14:paraId="4E8EF674" w14:textId="13A86748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    </w:t>
      </w:r>
      <w:r w:rsidRPr="00FB56D0">
        <w:rPr>
          <w:rFonts w:ascii="Times New Roman" w:eastAsia="Cambria Math" w:hAnsi="Times New Roman" w:cs="Times New Roman"/>
          <w:sz w:val="28"/>
          <w:szCs w:val="28"/>
          <w:lang w:eastAsia="ru-RU"/>
        </w:rPr>
        <w:t>12. Про встановлення розміру орендної плати орендарю.</w:t>
      </w:r>
    </w:p>
    <w:p w:rsidR="00FB56D0" w:rsidRPr="00FB56D0" w:rsidP="00FB56D0" w14:paraId="5D91A91D" w14:textId="66ED99CF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    </w:t>
      </w:r>
      <w:r w:rsidRPr="00FB56D0">
        <w:rPr>
          <w:rFonts w:ascii="Times New Roman" w:eastAsia="Cambria Math" w:hAnsi="Times New Roman" w:cs="Times New Roman"/>
          <w:sz w:val="28"/>
          <w:szCs w:val="28"/>
          <w:lang w:eastAsia="ru-RU"/>
        </w:rPr>
        <w:t>13. Про затвердження Порядку передачі в оренду комунального майна Броварської міської територіальної громади.</w:t>
      </w:r>
    </w:p>
    <w:p w:rsidR="00FB56D0" w:rsidRPr="00FB56D0" w:rsidP="00FB56D0" w14:paraId="3811A9BB" w14:textId="7B17472F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    </w:t>
      </w:r>
      <w:r w:rsidRPr="00FB56D0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14. Про затвердження Методики розрахунку і порядку використання плати за оренду комунального майна Броварської міської  територіальної громади. </w:t>
      </w:r>
    </w:p>
    <w:p w:rsidR="00FB56D0" w:rsidRPr="00FB56D0" w:rsidP="00FB56D0" w14:paraId="18A94FDD" w14:textId="474155DF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    </w:t>
      </w:r>
      <w:r w:rsidRPr="00FB56D0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15. Про укладання договору на користування складовими газорозподільної системи. </w:t>
      </w:r>
    </w:p>
    <w:p w:rsidR="00FB56D0" w:rsidRPr="00FB56D0" w:rsidP="00FB56D0" w14:paraId="32699E76" w14:textId="6E332DB8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    </w:t>
      </w:r>
      <w:r w:rsidRPr="00FB56D0">
        <w:rPr>
          <w:rFonts w:ascii="Times New Roman" w:eastAsia="Cambria Math" w:hAnsi="Times New Roman" w:cs="Times New Roman"/>
          <w:sz w:val="28"/>
          <w:szCs w:val="28"/>
          <w:lang w:eastAsia="ru-RU"/>
        </w:rPr>
        <w:t>16. Про внесення змін до місцевих Програм.</w:t>
      </w:r>
    </w:p>
    <w:p w:rsidR="00FB56D0" w:rsidRPr="00FB56D0" w:rsidP="00FB56D0" w14:paraId="18F0F228" w14:textId="2C4D5019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    </w:t>
      </w:r>
      <w:r w:rsidRPr="00FB56D0">
        <w:rPr>
          <w:rFonts w:ascii="Times New Roman" w:eastAsia="Cambria Math" w:hAnsi="Times New Roman" w:cs="Times New Roman"/>
          <w:sz w:val="28"/>
          <w:szCs w:val="28"/>
          <w:lang w:eastAsia="ru-RU"/>
        </w:rPr>
        <w:t>17. Про внесення змін до Програми будівництва, капітального ремонту, утримання об’єктів благоустрою та соціально – культурного призначення Броварської міської територіальної громади на 2025 – 2029 роки.</w:t>
      </w:r>
    </w:p>
    <w:p w:rsidR="00FB56D0" w:rsidRPr="00FB56D0" w:rsidP="00FB56D0" w14:paraId="6E86A179" w14:textId="228515FA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    </w:t>
      </w:r>
      <w:r w:rsidRPr="00FB56D0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18. Про внесення змін до Програми капітального, поточного ремонту та реконструкції об’єктів житлового фонду Броварської міської територіальної громади на 2025-2029 роки. </w:t>
      </w:r>
    </w:p>
    <w:p w:rsidR="00FB56D0" w:rsidRPr="00FB56D0" w:rsidP="00FB56D0" w14:paraId="3DEDA0F5" w14:textId="7A42FDE8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    </w:t>
      </w:r>
      <w:r w:rsidRPr="00FB56D0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19. Про внесення змін до Програми підтримки об’єднань співвласників багатоквартирних будинків та житлово-будівельних кооперативів Броварської міської територіальної громади на 2021-2026 роки. </w:t>
      </w:r>
    </w:p>
    <w:p w:rsidR="00FB56D0" w:rsidRPr="00FB56D0" w:rsidP="00FB56D0" w14:paraId="6044B689" w14:textId="3F109604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    </w:t>
      </w:r>
      <w:r w:rsidRPr="00FB56D0">
        <w:rPr>
          <w:rFonts w:ascii="Times New Roman" w:eastAsia="Cambria Math" w:hAnsi="Times New Roman" w:cs="Times New Roman"/>
          <w:sz w:val="28"/>
          <w:szCs w:val="28"/>
          <w:lang w:eastAsia="ru-RU"/>
        </w:rPr>
        <w:t>20. Про внесення змін до Програми фінансової підтримки комунальних підприємств Броварської міської територіальної громади на 2021-2026 роки.</w:t>
      </w:r>
    </w:p>
    <w:p w:rsidR="00FB56D0" w:rsidRPr="00FB56D0" w:rsidP="00FB56D0" w14:paraId="471B9650" w14:textId="61C504F7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    </w:t>
      </w:r>
      <w:r w:rsidRPr="00FB56D0">
        <w:rPr>
          <w:rFonts w:ascii="Times New Roman" w:eastAsia="Cambria Math" w:hAnsi="Times New Roman" w:cs="Times New Roman"/>
          <w:sz w:val="28"/>
          <w:szCs w:val="28"/>
          <w:lang w:eastAsia="ru-RU"/>
        </w:rPr>
        <w:t>21. Про внесення змін до Програми регулювання чисельності безпритульних тварин на території Броварської міської територіальної громади на 2025-2029 роки.</w:t>
      </w:r>
    </w:p>
    <w:p w:rsidR="00FB56D0" w:rsidRPr="00FB56D0" w:rsidP="00FB56D0" w14:paraId="08624E29" w14:textId="52706415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    </w:t>
      </w:r>
      <w:r w:rsidRPr="00FB56D0">
        <w:rPr>
          <w:rFonts w:ascii="Times New Roman" w:eastAsia="Cambria Math" w:hAnsi="Times New Roman" w:cs="Times New Roman"/>
          <w:sz w:val="28"/>
          <w:szCs w:val="28"/>
          <w:lang w:eastAsia="ru-RU"/>
        </w:rPr>
        <w:t>22.</w:t>
      </w:r>
      <w:r w:rsidRPr="00FB56D0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 xml:space="preserve"> </w:t>
      </w:r>
      <w:r w:rsidRPr="00FB56D0">
        <w:rPr>
          <w:rFonts w:ascii="Times New Roman" w:eastAsia="Cambria Math" w:hAnsi="Times New Roman" w:cs="Times New Roman"/>
          <w:sz w:val="28"/>
          <w:szCs w:val="28"/>
          <w:lang w:eastAsia="ru-RU"/>
        </w:rPr>
        <w:t>Про внесення змін до Програми «Безпечна громада на 2025-2029 роки».</w:t>
      </w:r>
    </w:p>
    <w:p w:rsidR="00FB56D0" w:rsidRPr="00FB56D0" w:rsidP="00FB56D0" w14:paraId="3E5D3F3B" w14:textId="0B0C61C4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    </w:t>
      </w:r>
      <w:r w:rsidRPr="00FB56D0">
        <w:rPr>
          <w:rFonts w:ascii="Times New Roman" w:eastAsia="Cambria Math" w:hAnsi="Times New Roman" w:cs="Times New Roman"/>
          <w:sz w:val="28"/>
          <w:szCs w:val="28"/>
          <w:lang w:eastAsia="ru-RU"/>
        </w:rPr>
        <w:t>23. Про внесення змін до Програми забезпечення життєдіяльності критичної інфраструктури Броварської міської територіальної громади Київської області на 2023-2027 роки.</w:t>
      </w:r>
    </w:p>
    <w:p w:rsidR="00FB56D0" w:rsidRPr="00FB56D0" w:rsidP="00FB56D0" w14:paraId="1A4F8716" w14:textId="6789003A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    </w:t>
      </w:r>
      <w:r w:rsidRPr="00FB56D0">
        <w:rPr>
          <w:rFonts w:ascii="Times New Roman" w:eastAsia="Cambria Math" w:hAnsi="Times New Roman" w:cs="Times New Roman"/>
          <w:sz w:val="28"/>
          <w:szCs w:val="28"/>
          <w:lang w:eastAsia="ru-RU"/>
        </w:rPr>
        <w:t>24.Про внесення змін до Програми «Питна вода Броварської міської територіальної громади на 2025-2029 роки»</w:t>
      </w:r>
    </w:p>
    <w:p w:rsidR="00FB56D0" w:rsidRPr="00FB56D0" w:rsidP="00FB56D0" w14:paraId="77FE29DC" w14:textId="63759052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    </w:t>
      </w:r>
      <w:r w:rsidRPr="00FB56D0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25. Про внесення змін до програми проведення робіт з обстеження пошкоджених об’єктів Броварської міської територіальної громади на 2025-2026 роки. </w:t>
      </w:r>
    </w:p>
    <w:p w:rsidR="00FB56D0" w:rsidRPr="00FB56D0" w:rsidP="00FB56D0" w14:paraId="6C98D913" w14:textId="0319A5D6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    </w:t>
      </w:r>
      <w:r w:rsidRPr="00FB56D0">
        <w:rPr>
          <w:rFonts w:ascii="Times New Roman" w:eastAsia="Cambria Math" w:hAnsi="Times New Roman" w:cs="Times New Roman"/>
          <w:sz w:val="28"/>
          <w:szCs w:val="28"/>
          <w:lang w:eastAsia="ru-RU"/>
        </w:rPr>
        <w:t>26. Про внесення змін до Програми енергозбереження (підвищення енергоефективності) Броварської міської територіальної громади на 2021-2026 роки.</w:t>
      </w:r>
    </w:p>
    <w:p w:rsidR="00FB56D0" w:rsidRPr="00FB56D0" w:rsidP="00FB56D0" w14:paraId="3ECCAD5B" w14:textId="74AFABBD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    </w:t>
      </w:r>
      <w:r w:rsidRPr="00FB56D0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27. Про внесення змін до Програми створення </w:t>
      </w:r>
      <w:r w:rsidRPr="00FB56D0">
        <w:rPr>
          <w:rFonts w:ascii="Times New Roman" w:eastAsia="Cambria Math" w:hAnsi="Times New Roman" w:cs="Times New Roman"/>
          <w:sz w:val="28"/>
          <w:szCs w:val="28"/>
          <w:lang w:eastAsia="ru-RU"/>
        </w:rPr>
        <w:t>безбар’єрного</w:t>
      </w:r>
      <w:r w:rsidRPr="00FB56D0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простору в Броварській міській територіальній громаді Броварського району Київської області на 2025-2029 роки.</w:t>
      </w:r>
    </w:p>
    <w:p w:rsidR="00FB56D0" w:rsidRPr="00FB56D0" w:rsidP="00FB56D0" w14:paraId="4D2354D9" w14:textId="658526A3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    </w:t>
      </w:r>
      <w:r w:rsidRPr="00FB56D0">
        <w:rPr>
          <w:rFonts w:ascii="Times New Roman" w:eastAsia="Cambria Math" w:hAnsi="Times New Roman" w:cs="Times New Roman"/>
          <w:sz w:val="28"/>
          <w:szCs w:val="28"/>
          <w:lang w:eastAsia="ru-RU"/>
        </w:rPr>
        <w:t>28. Про зміну розміру статутного капіталу комунальних підприємств Броварської міської ради Броварського району Київської області.</w:t>
      </w:r>
    </w:p>
    <w:p w:rsidR="00FB56D0" w:rsidRPr="00FB56D0" w:rsidP="00FB56D0" w14:paraId="5F7AEC09" w14:textId="6854F5FC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    </w:t>
      </w:r>
      <w:r w:rsidRPr="00FB56D0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29. Про внесення змін до Програма підтримки об’єднань співвласників багатоквартирних будинків та житлово-будівельних кооперативів Броварської міської територіальної громади на 2026-2030 роки. </w:t>
      </w:r>
    </w:p>
    <w:p w:rsidR="00FB56D0" w:rsidRPr="00FB56D0" w:rsidP="00FB56D0" w14:paraId="09BE01FE" w14:textId="5E08918A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    </w:t>
      </w:r>
      <w:r w:rsidRPr="00FB56D0">
        <w:rPr>
          <w:rFonts w:ascii="Times New Roman" w:eastAsia="Cambria Math" w:hAnsi="Times New Roman" w:cs="Times New Roman"/>
          <w:sz w:val="28"/>
          <w:szCs w:val="28"/>
          <w:lang w:eastAsia="ru-RU"/>
        </w:rPr>
        <w:t>30. Про внесення змін до Програма часткової компенсації вартості закупівлі незалежних джерел електроенергії для забезпечення потреб співвласників багатоквартирних будинків Броварської міської територіальної громади для проходження опалювального сезону 2026- 2030 років та належного забезпечення населення якісними житлово- комунальними послугами.</w:t>
      </w:r>
    </w:p>
    <w:p w:rsidR="00FB56D0" w:rsidRPr="00FB56D0" w:rsidP="00FB56D0" w14:paraId="595F3641" w14:textId="5D737D28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    </w:t>
      </w:r>
      <w:r w:rsidRPr="00FB56D0">
        <w:rPr>
          <w:rFonts w:ascii="Times New Roman" w:eastAsia="Cambria Math" w:hAnsi="Times New Roman" w:cs="Times New Roman"/>
          <w:sz w:val="28"/>
          <w:szCs w:val="28"/>
          <w:lang w:eastAsia="ru-RU"/>
        </w:rPr>
        <w:t>31.</w:t>
      </w:r>
      <w:r w:rsidRPr="00FB56D0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 xml:space="preserve"> </w:t>
      </w:r>
      <w:r w:rsidRPr="00FB56D0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Про внесення змін до Програми захисту населення і територій від надзвичайних ситуацій техногенного та природного характеру у Броварській міській територіальній громаді на 2022-2026 роки. </w:t>
      </w:r>
    </w:p>
    <w:p w:rsidR="00FB56D0" w:rsidRPr="00FB56D0" w:rsidP="00FB56D0" w14:paraId="34B1324E" w14:textId="79D5DAC8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    </w:t>
      </w:r>
      <w:r w:rsidRPr="00FB56D0">
        <w:rPr>
          <w:rFonts w:ascii="Times New Roman" w:eastAsia="Cambria Math" w:hAnsi="Times New Roman" w:cs="Times New Roman"/>
          <w:sz w:val="28"/>
          <w:szCs w:val="28"/>
          <w:lang w:eastAsia="ru-RU"/>
        </w:rPr>
        <w:t>32. Про внесення змін до Програми профілактики злочинності, забезпечення громадського порядку та громадської безпеки, охорони прав і свободи громадян на території Броварської міської територіальної громади на 2026 рік.</w:t>
      </w:r>
    </w:p>
    <w:p w:rsidR="00FB56D0" w:rsidRPr="00FB56D0" w:rsidP="00FB56D0" w14:paraId="0CE3BA3F" w14:textId="22902344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    </w:t>
      </w:r>
      <w:r w:rsidRPr="00FB56D0">
        <w:rPr>
          <w:rFonts w:ascii="Times New Roman" w:eastAsia="Cambria Math" w:hAnsi="Times New Roman" w:cs="Times New Roman"/>
          <w:sz w:val="28"/>
          <w:szCs w:val="28"/>
          <w:lang w:eastAsia="ru-RU"/>
        </w:rPr>
        <w:t>33. Про внесення змін до «Програми заходів з організації територіальної оборони в Броварській міській територіальній громаді на 2026 рік.</w:t>
      </w:r>
    </w:p>
    <w:p w:rsidR="00FB56D0" w:rsidRPr="00FB56D0" w:rsidP="00FB56D0" w14:paraId="176CC98C" w14:textId="7E8D011B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    </w:t>
      </w:r>
      <w:r w:rsidRPr="00FB56D0">
        <w:rPr>
          <w:rFonts w:ascii="Times New Roman" w:eastAsia="Cambria Math" w:hAnsi="Times New Roman" w:cs="Times New Roman"/>
          <w:sz w:val="28"/>
          <w:szCs w:val="28"/>
          <w:lang w:eastAsia="ru-RU"/>
        </w:rPr>
        <w:t>34. Про внесення змін до «Цільової програми заходів та робіт з мобілізаційної підготовки та військової служби в Броварській міській територіальній громаді на 2022-2026 роки.</w:t>
      </w:r>
    </w:p>
    <w:p w:rsidR="00FB56D0" w:rsidRPr="00FB56D0" w:rsidP="00FB56D0" w14:paraId="437CBE5A" w14:textId="7BE1DF94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    </w:t>
      </w:r>
      <w:r w:rsidRPr="00FB56D0">
        <w:rPr>
          <w:rFonts w:ascii="Times New Roman" w:eastAsia="Cambria Math" w:hAnsi="Times New Roman" w:cs="Times New Roman"/>
          <w:sz w:val="28"/>
          <w:szCs w:val="28"/>
          <w:lang w:eastAsia="ru-RU"/>
        </w:rPr>
        <w:t>35. Про припинення права користування земельними ділянками, затвердження документації із землеустрою, надання земельних ділянок в користування, внесення змін до договорів оренди землі, зміну цільового призначення земельних ділянок, надання дозволів на розроблення документації із землеустрою, поділ земельних ділянок, надання згоди на передачу в суборенду земельних ділянок, що розташовані в м. Бровари, с. Требухів, с. Княжичі Броварського району Київської області.</w:t>
      </w:r>
    </w:p>
    <w:p w:rsidR="00FB56D0" w:rsidRPr="00FB56D0" w:rsidP="00FB56D0" w14:paraId="239F48E8" w14:textId="642D02A9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    </w:t>
      </w:r>
      <w:r w:rsidRPr="00FB56D0">
        <w:rPr>
          <w:rFonts w:ascii="Times New Roman" w:eastAsia="Cambria Math" w:hAnsi="Times New Roman" w:cs="Times New Roman"/>
          <w:sz w:val="28"/>
          <w:szCs w:val="28"/>
          <w:lang w:eastAsia="ru-RU"/>
        </w:rPr>
        <w:t>36. Про поновлення (укладення на новий строк) договорів оренди земельних ділянок.</w:t>
      </w:r>
    </w:p>
    <w:p w:rsidR="00FB56D0" w:rsidRPr="00FB56D0" w:rsidP="00FB56D0" w14:paraId="30BCA753" w14:textId="5FF88842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     </w:t>
      </w:r>
      <w:r w:rsidRPr="00FB56D0">
        <w:rPr>
          <w:rFonts w:ascii="Times New Roman" w:eastAsia="Cambria Math" w:hAnsi="Times New Roman" w:cs="Times New Roman"/>
          <w:sz w:val="28"/>
          <w:szCs w:val="28"/>
          <w:lang w:eastAsia="ru-RU"/>
        </w:rPr>
        <w:t>37. Про продовження дії договорів про встановлення особистих строкових сервітутів, встановлення земельних сервітутів.</w:t>
      </w:r>
    </w:p>
    <w:p w:rsidR="00FB56D0" w:rsidRPr="00FB56D0" w:rsidP="00FB56D0" w14:paraId="506BFA16" w14:textId="6F60A08A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    </w:t>
      </w:r>
      <w:r w:rsidRPr="00FB56D0">
        <w:rPr>
          <w:rFonts w:ascii="Times New Roman" w:eastAsia="Cambria Math" w:hAnsi="Times New Roman" w:cs="Times New Roman"/>
          <w:sz w:val="28"/>
          <w:szCs w:val="28"/>
          <w:lang w:eastAsia="ru-RU"/>
        </w:rPr>
        <w:t>38. Про затвердження документації із землеустрою щодо передачі земельних ділянок громадянам у власність та користування, надання дозволів на розроблення документації із землеустрою в м. Бровари Броварського району Київської області.</w:t>
      </w:r>
    </w:p>
    <w:p w:rsidR="00FB56D0" w:rsidRPr="00FB56D0" w:rsidP="00FB56D0" w14:paraId="5965FD26" w14:textId="01AB20BA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    </w:t>
      </w:r>
      <w:r w:rsidRPr="00FB56D0">
        <w:rPr>
          <w:rFonts w:ascii="Times New Roman" w:eastAsia="Cambria Math" w:hAnsi="Times New Roman" w:cs="Times New Roman"/>
          <w:sz w:val="28"/>
          <w:szCs w:val="28"/>
          <w:lang w:eastAsia="ru-RU"/>
        </w:rPr>
        <w:t>39. Про затвердження документації із землеустрою щодо передачі земельних ділянок громадянам у власність та користування, надання дозволів на розроблення документації із землеустрою в с. Княжичі Броварського району Київської області.</w:t>
      </w:r>
    </w:p>
    <w:p w:rsidR="00FB56D0" w:rsidRPr="00FB56D0" w:rsidP="00FB56D0" w14:paraId="38AD8EDF" w14:textId="0CF1B394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    </w:t>
      </w:r>
      <w:r w:rsidRPr="00FB56D0">
        <w:rPr>
          <w:rFonts w:ascii="Times New Roman" w:eastAsia="Cambria Math" w:hAnsi="Times New Roman" w:cs="Times New Roman"/>
          <w:sz w:val="28"/>
          <w:szCs w:val="28"/>
          <w:lang w:eastAsia="ru-RU"/>
        </w:rPr>
        <w:t>40. Про затвердження документації із землеустрою щодо передачі земельних ділянок громадянам у власність та користування, надання дозволів на розроблення документації із землеустрою в с. Требухів Броварського району Київської області.</w:t>
      </w:r>
    </w:p>
    <w:p w:rsidR="00FB56D0" w:rsidRPr="00FB56D0" w:rsidP="00FB56D0" w14:paraId="754EC259" w14:textId="0B366E35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    </w:t>
      </w:r>
      <w:r w:rsidRPr="00FB56D0">
        <w:rPr>
          <w:rFonts w:ascii="Times New Roman" w:eastAsia="Cambria Math" w:hAnsi="Times New Roman" w:cs="Times New Roman"/>
          <w:sz w:val="28"/>
          <w:szCs w:val="28"/>
          <w:lang w:eastAsia="ru-RU"/>
        </w:rPr>
        <w:t>41. Про відмову у наданні дозволів громадянам на розроблення проектів землеустрою щодо відведення земельних ділянок в м. Бровари Броварського району Київської області.</w:t>
      </w:r>
    </w:p>
    <w:p w:rsidR="00FB56D0" w:rsidRPr="00FB56D0" w:rsidP="00FB56D0" w14:paraId="6982B928" w14:textId="4367A209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    </w:t>
      </w:r>
      <w:r w:rsidRPr="00FB56D0">
        <w:rPr>
          <w:rFonts w:ascii="Times New Roman" w:eastAsia="Cambria Math" w:hAnsi="Times New Roman" w:cs="Times New Roman"/>
          <w:sz w:val="28"/>
          <w:szCs w:val="28"/>
          <w:lang w:eastAsia="ru-RU"/>
        </w:rPr>
        <w:t>42. Про проведення експертної грошової оцінки земельних ділянок для подальшого продажу у власність.</w:t>
      </w:r>
    </w:p>
    <w:p w:rsidR="00FB56D0" w:rsidRPr="00FB56D0" w:rsidP="00FB56D0" w14:paraId="570611DD" w14:textId="458BE993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    </w:t>
      </w:r>
      <w:r w:rsidRPr="00FB56D0">
        <w:rPr>
          <w:rFonts w:ascii="Times New Roman" w:eastAsia="Cambria Math" w:hAnsi="Times New Roman" w:cs="Times New Roman"/>
          <w:sz w:val="28"/>
          <w:szCs w:val="28"/>
          <w:lang w:eastAsia="ru-RU"/>
        </w:rPr>
        <w:t>43. Про продаж земельних ділянок.</w:t>
      </w:r>
    </w:p>
    <w:p w:rsidR="00FB56D0" w:rsidRPr="00FB56D0" w:rsidP="00FB56D0" w14:paraId="1EE83F6D" w14:textId="6741A4B7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    </w:t>
      </w:r>
      <w:r w:rsidRPr="00FB56D0">
        <w:rPr>
          <w:rFonts w:ascii="Times New Roman" w:eastAsia="Cambria Math" w:hAnsi="Times New Roman" w:cs="Times New Roman"/>
          <w:sz w:val="28"/>
          <w:szCs w:val="28"/>
          <w:lang w:eastAsia="ru-RU"/>
        </w:rPr>
        <w:t>44. Про затвердження договорів, укладених міським головою від імені Броварської міської ради Броварського району Київської області з питань надання земельних ділянок в користування та передачу у власність.</w:t>
      </w:r>
    </w:p>
    <w:p w:rsidR="00FB56D0" w:rsidRPr="00FB56D0" w:rsidP="00FB56D0" w14:paraId="4ED600E7" w14:textId="5A670486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    </w:t>
      </w:r>
      <w:r w:rsidRPr="00FB56D0">
        <w:rPr>
          <w:rFonts w:ascii="Times New Roman" w:eastAsia="Cambria Math" w:hAnsi="Times New Roman" w:cs="Times New Roman"/>
          <w:sz w:val="28"/>
          <w:szCs w:val="28"/>
          <w:lang w:eastAsia="ru-RU"/>
        </w:rPr>
        <w:t>45. Про проведення земельних торгів щодо продажу земельних ділянок або прав на них.</w:t>
      </w:r>
    </w:p>
    <w:p w:rsidR="00FB56D0" w:rsidRPr="00FB56D0" w:rsidP="00FB56D0" w14:paraId="02ED82A0" w14:textId="48F18118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    </w:t>
      </w:r>
      <w:r w:rsidRPr="00FB56D0">
        <w:rPr>
          <w:rFonts w:ascii="Times New Roman" w:eastAsia="Cambria Math" w:hAnsi="Times New Roman" w:cs="Times New Roman"/>
          <w:sz w:val="28"/>
          <w:szCs w:val="28"/>
          <w:lang w:eastAsia="ru-RU"/>
        </w:rPr>
        <w:t>46. Про надання дозволів на розроблення проектів землеустрою щодо відведення земельних ділянок у власність громадянам для будівництва індивідуальних гаражів в м. Бровари Броварського району Київської області.</w:t>
      </w:r>
    </w:p>
    <w:p w:rsidR="00FB56D0" w:rsidRPr="00FB56D0" w:rsidP="00FB56D0" w14:paraId="6CB8EC65" w14:textId="7C51934E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    </w:t>
      </w:r>
      <w:r w:rsidRPr="00FB56D0">
        <w:rPr>
          <w:rFonts w:ascii="Times New Roman" w:eastAsia="Cambria Math" w:hAnsi="Times New Roman" w:cs="Times New Roman"/>
          <w:sz w:val="28"/>
          <w:szCs w:val="28"/>
          <w:lang w:eastAsia="ru-RU"/>
        </w:rPr>
        <w:t>47. Про затвердження проектів землеустрою щодо відведення земельних ділянок та передачу у власність громадянам для будівництва індивідуальних гаражів в м. Бровари Броварського району Київської області.</w:t>
      </w:r>
    </w:p>
    <w:p w:rsidR="00FB56D0" w:rsidRPr="00FB56D0" w:rsidP="00FB56D0" w14:paraId="0D51C859" w14:textId="608D1477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FB56D0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    48. Про надання дозволів на розроблення проектів містобудівної документації.</w:t>
      </w:r>
    </w:p>
    <w:p w:rsidR="00FB56D0" w:rsidRPr="00FB56D0" w:rsidP="00FB56D0" w14:paraId="157FA6DF" w14:textId="5BF10F56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    </w:t>
      </w:r>
      <w:r w:rsidRPr="00FB56D0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49. </w:t>
      </w:r>
      <w:r w:rsidRPr="00FB56D0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 xml:space="preserve">Про </w:t>
      </w:r>
      <w:r w:rsidRPr="00FB56D0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>внесення</w:t>
      </w:r>
      <w:r w:rsidRPr="00FB56D0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 xml:space="preserve"> </w:t>
      </w:r>
      <w:r w:rsidRPr="00FB56D0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>змін</w:t>
      </w:r>
      <w:r w:rsidRPr="00FB56D0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 xml:space="preserve"> та </w:t>
      </w:r>
      <w:r w:rsidRPr="00FB56D0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>доповнень</w:t>
      </w:r>
      <w:r w:rsidRPr="00FB56D0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 xml:space="preserve"> до </w:t>
      </w:r>
      <w:r w:rsidRPr="00FB56D0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>Програм</w:t>
      </w:r>
      <w:r w:rsidRPr="00FB56D0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 xml:space="preserve"> </w:t>
      </w:r>
      <w:r w:rsidRPr="00FB56D0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>управління</w:t>
      </w:r>
      <w:r w:rsidRPr="00FB56D0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>.</w:t>
      </w:r>
    </w:p>
    <w:p w:rsidR="00FB56D0" w:rsidRPr="00FB56D0" w:rsidP="00FB56D0" w14:paraId="5D3176C0" w14:textId="04484824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 xml:space="preserve">     </w:t>
      </w:r>
      <w:r w:rsidRPr="00FB56D0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 xml:space="preserve">50.Про </w:t>
      </w:r>
      <w:r w:rsidRPr="00FB56D0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>перейменування</w:t>
      </w:r>
      <w:r w:rsidRPr="00FB56D0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 xml:space="preserve"> </w:t>
      </w:r>
      <w:r w:rsidRPr="00FB56D0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>вулиць</w:t>
      </w:r>
      <w:r w:rsidRPr="00FB56D0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 xml:space="preserve"> та </w:t>
      </w:r>
      <w:r w:rsidRPr="00FB56D0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>провулків</w:t>
      </w:r>
      <w:r w:rsidRPr="00FB56D0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 xml:space="preserve"> </w:t>
      </w:r>
      <w:r w:rsidRPr="00FB56D0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>населених</w:t>
      </w:r>
      <w:r w:rsidRPr="00FB56D0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 xml:space="preserve"> </w:t>
      </w:r>
      <w:r w:rsidRPr="00FB56D0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>пунктів</w:t>
      </w:r>
      <w:r w:rsidRPr="00FB56D0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 xml:space="preserve"> </w:t>
      </w:r>
      <w:r w:rsidRPr="00FB56D0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>територіальної</w:t>
      </w:r>
      <w:r w:rsidRPr="00FB56D0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 xml:space="preserve"> </w:t>
      </w:r>
      <w:r w:rsidRPr="00FB56D0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>громади</w:t>
      </w:r>
    </w:p>
    <w:p w:rsidR="00FB56D0" w:rsidRPr="00FB56D0" w:rsidP="00FB56D0" w14:paraId="4DA5975D" w14:textId="7F31E3D0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    </w:t>
      </w:r>
      <w:r w:rsidRPr="00FB56D0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51. Про упорядкування нумерації адрес у разі об'єднання чи поділу об'єктів топоніміки на території Броварської територіальної громади. </w:t>
      </w:r>
    </w:p>
    <w:p w:rsidR="00FB56D0" w:rsidRPr="00FB56D0" w:rsidP="00FB56D0" w14:paraId="64ACAF0A" w14:textId="285E5324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    </w:t>
      </w:r>
      <w:r w:rsidRPr="00FB56D0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52. </w:t>
      </w:r>
      <w:r w:rsidRPr="00FB56D0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 xml:space="preserve">Про </w:t>
      </w:r>
      <w:r w:rsidRPr="00FB56D0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>внесення</w:t>
      </w:r>
      <w:r w:rsidRPr="00FB56D0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 xml:space="preserve"> </w:t>
      </w:r>
      <w:r w:rsidRPr="00FB56D0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>змін</w:t>
      </w:r>
      <w:r w:rsidRPr="00FB56D0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 xml:space="preserve"> до </w:t>
      </w:r>
      <w:r w:rsidRPr="00FB56D0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>Програми</w:t>
      </w:r>
      <w:r w:rsidRPr="00FB56D0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 xml:space="preserve"> </w:t>
      </w:r>
      <w:r w:rsidRPr="00FB56D0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>розвитку</w:t>
      </w:r>
      <w:r w:rsidRPr="00FB56D0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 xml:space="preserve"> </w:t>
      </w:r>
      <w:r w:rsidRPr="00FB56D0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>системи</w:t>
      </w:r>
      <w:r w:rsidRPr="00FB56D0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 xml:space="preserve"> </w:t>
      </w:r>
      <w:r w:rsidRPr="00FB56D0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>освіти</w:t>
      </w:r>
      <w:r w:rsidRPr="00FB56D0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 xml:space="preserve"> </w:t>
      </w:r>
      <w:r w:rsidRPr="00FB56D0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>Броварської</w:t>
      </w:r>
      <w:r w:rsidRPr="00FB56D0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 xml:space="preserve"> </w:t>
      </w:r>
      <w:r w:rsidRPr="00FB56D0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>міської</w:t>
      </w:r>
      <w:r w:rsidRPr="00FB56D0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 xml:space="preserve"> </w:t>
      </w:r>
      <w:r w:rsidRPr="00FB56D0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>територіальної</w:t>
      </w:r>
      <w:r w:rsidRPr="00FB56D0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 xml:space="preserve"> </w:t>
      </w:r>
      <w:r w:rsidRPr="00FB56D0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>громади</w:t>
      </w:r>
      <w:r w:rsidRPr="00FB56D0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 xml:space="preserve"> на 2024-2028 роки</w:t>
      </w:r>
      <w:r w:rsidRPr="00FB56D0">
        <w:rPr>
          <w:rFonts w:ascii="Times New Roman" w:eastAsia="Cambria Math" w:hAnsi="Times New Roman" w:cs="Times New Roman"/>
          <w:sz w:val="28"/>
          <w:szCs w:val="28"/>
          <w:lang w:eastAsia="ru-RU"/>
        </w:rPr>
        <w:t>.</w:t>
      </w:r>
    </w:p>
    <w:p w:rsidR="00FB56D0" w:rsidRPr="00FB56D0" w:rsidP="00FB56D0" w14:paraId="4FC3EDD2" w14:textId="24D2F724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    </w:t>
      </w:r>
      <w:r w:rsidRPr="00FB56D0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53. Про внесення змін до програми З турботою про кожного на 2024-2026 роки. </w:t>
      </w:r>
    </w:p>
    <w:p w:rsidR="00FB56D0" w:rsidRPr="00FB56D0" w:rsidP="00FB56D0" w14:paraId="2A876D4D" w14:textId="5789C2EA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    </w:t>
      </w:r>
      <w:r w:rsidRPr="00FB56D0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54. Про затвердження переліку закладів культури базової мережі Броварської міської територіальної громади в новій редакції. </w:t>
      </w:r>
    </w:p>
    <w:p w:rsidR="00FB56D0" w:rsidRPr="00FB56D0" w:rsidP="00FB56D0" w14:paraId="2878FEE9" w14:textId="7A960F06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    </w:t>
      </w:r>
      <w:r w:rsidRPr="00FB56D0">
        <w:rPr>
          <w:rFonts w:ascii="Times New Roman" w:eastAsia="Cambria Math" w:hAnsi="Times New Roman" w:cs="Times New Roman"/>
          <w:sz w:val="28"/>
          <w:szCs w:val="28"/>
          <w:lang w:eastAsia="ru-RU"/>
        </w:rPr>
        <w:t>55. Про  внесення змін до Комплексної  Програми  розвитку  охорони здоров’я в Броварській міській територіальній громаді на 2022-2026 роки».</w:t>
      </w:r>
    </w:p>
    <w:p w:rsidR="00FB56D0" w:rsidRPr="00FB56D0" w:rsidP="00FB56D0" w14:paraId="44D8059D" w14:textId="64844077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    </w:t>
      </w:r>
      <w:r w:rsidRPr="00FB56D0">
        <w:rPr>
          <w:rFonts w:ascii="Times New Roman" w:eastAsia="Cambria Math" w:hAnsi="Times New Roman" w:cs="Times New Roman"/>
          <w:sz w:val="28"/>
          <w:szCs w:val="28"/>
          <w:lang w:eastAsia="ru-RU"/>
        </w:rPr>
        <w:t>56. Про внесення змін до Програми «Фінансова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матеріально-технічної бази 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 на 2022-2026 роки.</w:t>
      </w:r>
    </w:p>
    <w:p w:rsidR="00FB56D0" w:rsidRPr="00FB56D0" w:rsidP="00FB56D0" w14:paraId="2E5C3120" w14:textId="34005AA8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    </w:t>
      </w:r>
      <w:r w:rsidRPr="00FB56D0">
        <w:rPr>
          <w:rFonts w:ascii="Times New Roman" w:eastAsia="Cambria Math" w:hAnsi="Times New Roman" w:cs="Times New Roman"/>
          <w:sz w:val="28"/>
          <w:szCs w:val="28"/>
          <w:lang w:eastAsia="ru-RU"/>
        </w:rPr>
        <w:t>57. Про внесення змін до Програми підтримки Захисників і Захисниць України, членів сімей загиблих на 2024-2026 роки</w:t>
      </w:r>
    </w:p>
    <w:p w:rsidR="00FB56D0" w:rsidRPr="00FB56D0" w:rsidP="00FB56D0" w14:paraId="21D57158" w14:textId="1BD4F941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    </w:t>
      </w:r>
      <w:r w:rsidRPr="00FB56D0">
        <w:rPr>
          <w:rFonts w:ascii="Times New Roman" w:eastAsia="Cambria Math" w:hAnsi="Times New Roman" w:cs="Times New Roman"/>
          <w:sz w:val="28"/>
          <w:szCs w:val="28"/>
          <w:lang w:eastAsia="ru-RU"/>
        </w:rPr>
        <w:t>58. Про внесення змін до рішення Броварської міської ради Броварського району Київської області «Про бюджет Броварської міської територіальної громади на 2026 рік».</w:t>
      </w:r>
    </w:p>
    <w:p w:rsidR="00FB56D0" w:rsidRPr="00FB56D0" w:rsidP="00FB56D0" w14:paraId="1469F2D8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FB56D0" w:rsidRPr="00FB56D0" w:rsidP="00FB56D0" w14:paraId="3F9612F3" w14:textId="67AD30A0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    </w:t>
      </w:r>
      <w:r w:rsidRPr="00FB56D0">
        <w:rPr>
          <w:rFonts w:ascii="Times New Roman" w:eastAsia="Cambria Math" w:hAnsi="Times New Roman" w:cs="Times New Roman"/>
          <w:sz w:val="28"/>
          <w:szCs w:val="28"/>
          <w:lang w:eastAsia="ru-RU"/>
        </w:rPr>
        <w:t>ІІІ. Графік запланованих чергових пленарних засідань сесій міської ради на             І півріччя 2026 року:</w:t>
      </w:r>
    </w:p>
    <w:tbl>
      <w:tblPr>
        <w:tblStyle w:val="TableGrid"/>
        <w:tblW w:w="0" w:type="auto"/>
        <w:tblLook w:val="04A0"/>
      </w:tblPr>
      <w:tblGrid>
        <w:gridCol w:w="799"/>
        <w:gridCol w:w="6364"/>
        <w:gridCol w:w="2325"/>
      </w:tblGrid>
      <w:tr w14:paraId="7C47A39F" w14:textId="77777777" w:rsidTr="00FB56D0">
        <w:tblPrEx>
          <w:tblW w:w="0" w:type="auto"/>
          <w:tblLook w:val="04A0"/>
        </w:tblPrEx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6D0" w:rsidRPr="00FB56D0" w:rsidP="00FB56D0" w14:paraId="7B61BCE1" w14:textId="77777777">
            <w:pPr>
              <w:jc w:val="both"/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</w:pPr>
            <w:r w:rsidRPr="00FB56D0"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6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6D0" w:rsidRPr="00FB56D0" w:rsidP="00FB56D0" w14:paraId="6F980450" w14:textId="77777777">
            <w:pPr>
              <w:jc w:val="both"/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</w:pPr>
            <w:r w:rsidRPr="00FB56D0"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  <w:t>Сесія</w:t>
            </w:r>
          </w:p>
        </w:tc>
        <w:tc>
          <w:tcPr>
            <w:tcW w:w="2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6D0" w:rsidRPr="00FB56D0" w:rsidP="00FB56D0" w14:paraId="35EA6594" w14:textId="77777777">
            <w:pPr>
              <w:jc w:val="both"/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</w:pPr>
            <w:r w:rsidRPr="00FB56D0"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</w:tr>
      <w:tr w14:paraId="77A9A6B4" w14:textId="77777777" w:rsidTr="00FB56D0">
        <w:tblPrEx>
          <w:tblW w:w="0" w:type="auto"/>
          <w:tblLook w:val="04A0"/>
        </w:tblPrEx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6D0" w:rsidRPr="00FB56D0" w:rsidP="00FB56D0" w14:paraId="635D0831" w14:textId="77777777">
            <w:pPr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FB56D0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6D0" w:rsidRPr="00FB56D0" w:rsidP="00FB56D0" w14:paraId="03101C57" w14:textId="77777777">
            <w:pPr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FB56D0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чергове пленарне засідання сесії міської ради</w:t>
            </w:r>
          </w:p>
        </w:tc>
        <w:tc>
          <w:tcPr>
            <w:tcW w:w="2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6D0" w:rsidRPr="00FB56D0" w:rsidP="00FB56D0" w14:paraId="1C1BF599" w14:textId="77777777">
            <w:pPr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FB56D0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29.01.2026  </w:t>
            </w:r>
          </w:p>
        </w:tc>
      </w:tr>
      <w:tr w14:paraId="4124671D" w14:textId="77777777" w:rsidTr="00FB56D0">
        <w:tblPrEx>
          <w:tblW w:w="0" w:type="auto"/>
          <w:tblLook w:val="04A0"/>
        </w:tblPrEx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6D0" w:rsidRPr="00FB56D0" w:rsidP="00FB56D0" w14:paraId="426D3A1B" w14:textId="77777777">
            <w:pPr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FB56D0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6D0" w:rsidRPr="00FB56D0" w:rsidP="00FB56D0" w14:paraId="735AFB3E" w14:textId="77777777">
            <w:pPr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FB56D0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чергове пленарне засідання сесії міської ради</w:t>
            </w:r>
          </w:p>
        </w:tc>
        <w:tc>
          <w:tcPr>
            <w:tcW w:w="2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6D0" w:rsidRPr="00FB56D0" w:rsidP="00FB56D0" w14:paraId="046566C6" w14:textId="77777777">
            <w:pPr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FB56D0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26.02.2026  </w:t>
            </w:r>
          </w:p>
        </w:tc>
      </w:tr>
      <w:tr w14:paraId="6B4FCD9B" w14:textId="77777777" w:rsidTr="00FB56D0">
        <w:tblPrEx>
          <w:tblW w:w="0" w:type="auto"/>
          <w:tblLook w:val="04A0"/>
        </w:tblPrEx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6D0" w:rsidRPr="00FB56D0" w:rsidP="00FB56D0" w14:paraId="2C948B51" w14:textId="77777777">
            <w:pPr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FB56D0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6D0" w:rsidRPr="00FB56D0" w:rsidP="00FB56D0" w14:paraId="59B17CB7" w14:textId="77777777">
            <w:pPr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FB56D0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чергове пленарне засідання сесії міської ради</w:t>
            </w:r>
          </w:p>
        </w:tc>
        <w:tc>
          <w:tcPr>
            <w:tcW w:w="2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6D0" w:rsidRPr="00FB56D0" w:rsidP="00FB56D0" w14:paraId="090A4D9A" w14:textId="77777777">
            <w:pPr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FB56D0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26.03.2026  </w:t>
            </w:r>
          </w:p>
        </w:tc>
      </w:tr>
      <w:tr w14:paraId="217F9F8B" w14:textId="77777777" w:rsidTr="00FB56D0">
        <w:tblPrEx>
          <w:tblW w:w="0" w:type="auto"/>
          <w:tblLook w:val="04A0"/>
        </w:tblPrEx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6D0" w:rsidRPr="00FB56D0" w:rsidP="00FB56D0" w14:paraId="6F8FAA24" w14:textId="77777777">
            <w:pPr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FB56D0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6D0" w:rsidRPr="00FB56D0" w:rsidP="00FB56D0" w14:paraId="757F2A93" w14:textId="77777777">
            <w:pPr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FB56D0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чергове пленарне засідання сесії міської ради</w:t>
            </w:r>
          </w:p>
        </w:tc>
        <w:tc>
          <w:tcPr>
            <w:tcW w:w="2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6D0" w:rsidRPr="00FB56D0" w:rsidP="00FB56D0" w14:paraId="2A914137" w14:textId="77777777">
            <w:pPr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FB56D0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30.04.2026  </w:t>
            </w:r>
          </w:p>
        </w:tc>
      </w:tr>
      <w:tr w14:paraId="34287F59" w14:textId="77777777" w:rsidTr="00FB56D0">
        <w:tblPrEx>
          <w:tblW w:w="0" w:type="auto"/>
          <w:tblLook w:val="04A0"/>
        </w:tblPrEx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6D0" w:rsidRPr="00FB56D0" w:rsidP="00FB56D0" w14:paraId="381852B1" w14:textId="77777777">
            <w:pPr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FB56D0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6D0" w:rsidRPr="00FB56D0" w:rsidP="00FB56D0" w14:paraId="182916D0" w14:textId="77777777">
            <w:pPr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FB56D0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чергове пленарне засідання сесії міської ради</w:t>
            </w:r>
          </w:p>
        </w:tc>
        <w:tc>
          <w:tcPr>
            <w:tcW w:w="2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6D0" w:rsidRPr="00FB56D0" w:rsidP="00FB56D0" w14:paraId="7B5CDA1D" w14:textId="77777777">
            <w:pPr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FB56D0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28.05.2026   </w:t>
            </w:r>
          </w:p>
        </w:tc>
      </w:tr>
      <w:tr w14:paraId="072C0E31" w14:textId="77777777" w:rsidTr="00FB56D0">
        <w:tblPrEx>
          <w:tblW w:w="0" w:type="auto"/>
          <w:tblLook w:val="04A0"/>
        </w:tblPrEx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6D0" w:rsidRPr="00FB56D0" w:rsidP="00FB56D0" w14:paraId="10AA5A11" w14:textId="77777777">
            <w:pPr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FB56D0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6D0" w:rsidRPr="00FB56D0" w:rsidP="00FB56D0" w14:paraId="724E04C1" w14:textId="77777777">
            <w:pPr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FB56D0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чергове пленарне засідання сесії міської ради</w:t>
            </w:r>
          </w:p>
        </w:tc>
        <w:tc>
          <w:tcPr>
            <w:tcW w:w="2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6D0" w:rsidRPr="00FB56D0" w:rsidP="00FB56D0" w14:paraId="3619645D" w14:textId="77777777">
            <w:pPr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FB56D0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25.06.2026   </w:t>
            </w:r>
          </w:p>
        </w:tc>
      </w:tr>
    </w:tbl>
    <w:p w:rsidR="00FB56D0" w:rsidRPr="00FB56D0" w:rsidP="00FB56D0" w14:paraId="40292F70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FB56D0" w:rsidP="00FB56D0" w14:paraId="070DBA07" w14:textId="3CC7D13C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922FAB" w:rsidRPr="00FB56D0" w:rsidP="00FB56D0" w14:paraId="58B2BA5F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FB56D0" w:rsidP="00CF0AA0" w14:paraId="2971E77E" w14:textId="56A346E6">
      <w:pPr>
        <w:spacing w:after="0" w:line="240" w:lineRule="auto"/>
        <w:jc w:val="center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FB56D0">
        <w:rPr>
          <w:rFonts w:ascii="Times New Roman" w:eastAsia="Cambria Math" w:hAnsi="Times New Roman" w:cs="Times New Roman"/>
          <w:sz w:val="28"/>
          <w:szCs w:val="28"/>
          <w:lang w:eastAsia="ru-RU"/>
        </w:rPr>
        <w:t>Міський голова</w:t>
      </w:r>
      <w:r w:rsidRPr="00FB56D0">
        <w:rPr>
          <w:rFonts w:ascii="Times New Roman" w:eastAsia="Cambria Math" w:hAnsi="Times New Roman" w:cs="Times New Roman"/>
          <w:sz w:val="28"/>
          <w:szCs w:val="28"/>
          <w:lang w:eastAsia="ru-RU"/>
        </w:rPr>
        <w:tab/>
        <w:t xml:space="preserve">             </w:t>
      </w:r>
      <w:r w:rsidRPr="00FB56D0">
        <w:rPr>
          <w:rFonts w:ascii="Times New Roman" w:eastAsia="Cambria Math" w:hAnsi="Times New Roman" w:cs="Times New Roman"/>
          <w:sz w:val="28"/>
          <w:szCs w:val="28"/>
          <w:lang w:eastAsia="ru-RU"/>
        </w:rPr>
        <w:tab/>
        <w:t xml:space="preserve">      </w:t>
      </w:r>
      <w:r w:rsidRPr="00FB56D0">
        <w:rPr>
          <w:rFonts w:ascii="Times New Roman" w:eastAsia="Cambria Math" w:hAnsi="Times New Roman" w:cs="Times New Roman"/>
          <w:sz w:val="28"/>
          <w:szCs w:val="28"/>
          <w:lang w:eastAsia="ru-RU"/>
        </w:rPr>
        <w:tab/>
      </w:r>
      <w:r w:rsidRPr="00FB56D0">
        <w:rPr>
          <w:rFonts w:ascii="Times New Roman" w:eastAsia="Cambria Math" w:hAnsi="Times New Roman" w:cs="Times New Roman"/>
          <w:sz w:val="28"/>
          <w:szCs w:val="28"/>
          <w:lang w:eastAsia="ru-RU"/>
        </w:rPr>
        <w:tab/>
      </w:r>
      <w:r w:rsidR="00922FAB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             </w:t>
      </w:r>
      <w:r w:rsidRPr="00FB56D0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                Ігор САПОЖКО</w:t>
      </w:r>
    </w:p>
    <w:p w:rsidR="00F51CE6" w:rsidP="00FB56D0" w14:paraId="46DFC0FD" w14:textId="77777777">
      <w:pPr>
        <w:tabs>
          <w:tab w:val="left" w:pos="7545"/>
        </w:tabs>
        <w:spacing w:after="0" w:line="240" w:lineRule="auto"/>
        <w:jc w:val="both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ermEnd w:id="1"/>
    <w:p w:rsidR="00F51CE6" w:rsidP="00FB56D0" w14:paraId="10FB9270" w14:textId="77777777">
      <w:pPr>
        <w:tabs>
          <w:tab w:val="left" w:pos="7545"/>
        </w:tabs>
        <w:spacing w:after="0" w:line="240" w:lineRule="auto"/>
        <w:jc w:val="both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7462B03"/>
    <w:multiLevelType w:val="hybridMultilevel"/>
    <w:tmpl w:val="B61E119A"/>
    <w:lvl w:ilvl="0">
      <w:start w:val="1"/>
      <w:numFmt w:val="upperRoman"/>
      <w:lvlText w:val="%1."/>
      <w:lvlJc w:val="left"/>
      <w:pPr>
        <w:tabs>
          <w:tab w:val="num" w:pos="795"/>
        </w:tabs>
        <w:ind w:left="795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07BC2"/>
    <w:rsid w:val="00130307"/>
    <w:rsid w:val="0018110D"/>
    <w:rsid w:val="00187BB7"/>
    <w:rsid w:val="0019083E"/>
    <w:rsid w:val="00195ADE"/>
    <w:rsid w:val="00197786"/>
    <w:rsid w:val="001C08FC"/>
    <w:rsid w:val="001E657C"/>
    <w:rsid w:val="00221F84"/>
    <w:rsid w:val="002940F4"/>
    <w:rsid w:val="002D195A"/>
    <w:rsid w:val="003735BC"/>
    <w:rsid w:val="003B2A39"/>
    <w:rsid w:val="003E45AB"/>
    <w:rsid w:val="004208DA"/>
    <w:rsid w:val="00424AD7"/>
    <w:rsid w:val="004D16B5"/>
    <w:rsid w:val="004D74BC"/>
    <w:rsid w:val="004F7CAD"/>
    <w:rsid w:val="00520285"/>
    <w:rsid w:val="00523B2E"/>
    <w:rsid w:val="00524AF7"/>
    <w:rsid w:val="00545B76"/>
    <w:rsid w:val="0056351B"/>
    <w:rsid w:val="006313B0"/>
    <w:rsid w:val="00635D96"/>
    <w:rsid w:val="00697513"/>
    <w:rsid w:val="0076454E"/>
    <w:rsid w:val="007C2CAF"/>
    <w:rsid w:val="007C3AF5"/>
    <w:rsid w:val="007C582E"/>
    <w:rsid w:val="008222BB"/>
    <w:rsid w:val="00853C00"/>
    <w:rsid w:val="008B5032"/>
    <w:rsid w:val="008F2E60"/>
    <w:rsid w:val="00922FAB"/>
    <w:rsid w:val="00925597"/>
    <w:rsid w:val="00930FBF"/>
    <w:rsid w:val="00937EE1"/>
    <w:rsid w:val="009A40AA"/>
    <w:rsid w:val="00A84A56"/>
    <w:rsid w:val="00B20C04"/>
    <w:rsid w:val="00CB633A"/>
    <w:rsid w:val="00CF0AA0"/>
    <w:rsid w:val="00D374E3"/>
    <w:rsid w:val="00D82467"/>
    <w:rsid w:val="00DC08EA"/>
    <w:rsid w:val="00E2245A"/>
    <w:rsid w:val="00EE6215"/>
    <w:rsid w:val="00F022A9"/>
    <w:rsid w:val="00F51CE6"/>
    <w:rsid w:val="00F53A3E"/>
    <w:rsid w:val="00FB56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4B06BA"/>
    <w:rsid w:val="00607594"/>
    <w:rsid w:val="00614D88"/>
    <w:rsid w:val="006734BA"/>
    <w:rsid w:val="006E5641"/>
    <w:rsid w:val="00737547"/>
    <w:rsid w:val="00D42FF9"/>
    <w:rsid w:val="00E2245A"/>
    <w:rsid w:val="00E424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1700</Words>
  <Characters>9691</Characters>
  <Application>Microsoft Office Word</Application>
  <DocSecurity>8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22</cp:revision>
  <dcterms:created xsi:type="dcterms:W3CDTF">2023-03-27T06:24:00Z</dcterms:created>
  <dcterms:modified xsi:type="dcterms:W3CDTF">2025-12-24T09:29:00Z</dcterms:modified>
</cp:coreProperties>
</file>