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23.12.2025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2446-107-08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4BC0" w:rsidP="00D24BC0" w14:paraId="740D058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 xml:space="preserve">Зміни до Програми розроблення містобудівної документації </w:t>
      </w:r>
    </w:p>
    <w:p w:rsidR="00D24BC0" w:rsidP="00D24BC0" w14:paraId="329A913E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населених пунктів Броварської міської територіальної громади </w:t>
      </w:r>
    </w:p>
    <w:p w:rsidR="00D24BC0" w:rsidP="00D24BC0" w14:paraId="6EC2D90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Броварського району Київської області на 2024 - 2028 роки </w:t>
      </w:r>
    </w:p>
    <w:p w:rsidR="00D24BC0" w:rsidP="00D24BC0" w14:paraId="440BE144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4BC0" w:rsidP="00D24BC0" w14:paraId="16CDC8BE" w14:textId="77777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В розділі V «Обсяг коштів, необхідних для реалізації Програми та джерела її фінансування» таблицю викласти в редакції: </w:t>
      </w:r>
    </w:p>
    <w:tbl>
      <w:tblPr>
        <w:tblStyle w:val="TableGrid"/>
        <w:tblW w:w="10065" w:type="dxa"/>
        <w:tblInd w:w="-318" w:type="dxa"/>
        <w:tblLayout w:type="fixed"/>
        <w:tblLook w:val="01E0"/>
      </w:tblPr>
      <w:tblGrid>
        <w:gridCol w:w="2694"/>
        <w:gridCol w:w="1276"/>
        <w:gridCol w:w="1417"/>
        <w:gridCol w:w="1276"/>
        <w:gridCol w:w="1134"/>
        <w:gridCol w:w="1134"/>
        <w:gridCol w:w="1134"/>
      </w:tblGrid>
      <w:tr w14:paraId="3C6CBCA2" w14:textId="77777777" w:rsidTr="00D24BC0">
        <w:tblPrEx>
          <w:tblW w:w="10065" w:type="dxa"/>
          <w:tblInd w:w="-318" w:type="dxa"/>
          <w:tblLayout w:type="fixed"/>
          <w:tblLook w:val="01E0"/>
        </w:tblPrEx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0" w14:paraId="6F9AEF19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Завдання та заходи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0" w14:paraId="25D37643" w14:textId="77777777">
            <w:pPr>
              <w:jc w:val="center"/>
              <w:rPr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Обсяг фінансування, тис. грн</w:t>
            </w:r>
            <w:r>
              <w:rPr>
                <w:b/>
                <w:i/>
              </w:rPr>
              <w:t>.</w:t>
            </w:r>
          </w:p>
        </w:tc>
      </w:tr>
      <w:tr w14:paraId="3B6B4651" w14:textId="77777777" w:rsidTr="00D24BC0">
        <w:tblPrEx>
          <w:tblW w:w="10065" w:type="dxa"/>
          <w:tblInd w:w="-318" w:type="dxa"/>
          <w:tblLayout w:type="fixed"/>
          <w:tblLook w:val="01E0"/>
        </w:tblPrEx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0" w14:paraId="328D79F4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0" w14:paraId="788C5D14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2024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0" w14:paraId="3BDBC77F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0" w14:paraId="798116F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0" w14:paraId="685A2A83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0" w14:paraId="661DD34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2028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0" w14:paraId="214050DF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Всього</w:t>
            </w:r>
          </w:p>
        </w:tc>
      </w:tr>
      <w:tr w14:paraId="339C3605" w14:textId="77777777" w:rsidTr="00D24BC0">
        <w:tblPrEx>
          <w:tblW w:w="10065" w:type="dxa"/>
          <w:tblInd w:w="-318" w:type="dxa"/>
          <w:tblLayout w:type="fixed"/>
          <w:tblLook w:val="01E0"/>
        </w:tblPrEx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0" w14:paraId="1D7559F5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0" w14:paraId="3A08DF40" w14:textId="54EA1568">
            <w:pPr>
              <w:ind w:left="-102"/>
              <w:jc w:val="center"/>
              <w:rPr>
                <w:sz w:val="22"/>
                <w:szCs w:val="22"/>
                <w:lang w:eastAsia="ru-RU"/>
              </w:rPr>
            </w:pPr>
            <w:r>
              <w:t>Спеціаль</w:t>
            </w:r>
            <w:r>
              <w:t>ний фонд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0" w:rsidRPr="000E216F" w14:paraId="01696C87" w14:textId="1C89AA38">
            <w:pPr>
              <w:ind w:left="-102"/>
              <w:jc w:val="center"/>
              <w:rPr>
                <w:lang w:eastAsia="ru-RU"/>
              </w:rPr>
            </w:pPr>
            <w:r w:rsidRPr="000E216F">
              <w:t>Спеціаль</w:t>
            </w:r>
            <w:r w:rsidRPr="000E216F">
              <w:t xml:space="preserve">       </w:t>
            </w:r>
            <w:r w:rsidRPr="000E216F">
              <w:t>ний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0" w:rsidRPr="00AE5845" w14:paraId="44751517" w14:textId="77777777">
            <w:pPr>
              <w:jc w:val="center"/>
              <w:rPr>
                <w:lang w:eastAsia="ru-RU"/>
              </w:rPr>
            </w:pPr>
            <w:r w:rsidRPr="00AE5845">
              <w:t>Спеціаль</w:t>
            </w:r>
            <w:r w:rsidRPr="00AE5845">
              <w:t xml:space="preserve">  ний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0" w:rsidRPr="00AE5845" w14:paraId="5AB6E6FA" w14:textId="219200E9">
            <w:pPr>
              <w:ind w:left="-101"/>
              <w:jc w:val="center"/>
              <w:rPr>
                <w:lang w:eastAsia="ru-RU"/>
              </w:rPr>
            </w:pPr>
            <w:r>
              <w:t xml:space="preserve">Спеці      </w:t>
            </w:r>
            <w:bookmarkStart w:id="2" w:name="_GoBack"/>
            <w:bookmarkEnd w:id="2"/>
            <w:r w:rsidRPr="00AE5845">
              <w:t>альний</w:t>
            </w:r>
            <w:r w:rsidRPr="00AE5845">
              <w:t xml:space="preserve">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0" w:rsidRPr="00AE5845" w14:paraId="35C7DF09" w14:textId="77777777">
            <w:pPr>
              <w:ind w:left="-107"/>
              <w:jc w:val="center"/>
              <w:rPr>
                <w:lang w:eastAsia="ru-RU"/>
              </w:rPr>
            </w:pPr>
            <w:r w:rsidRPr="00AE5845">
              <w:t>Спеціа</w:t>
            </w:r>
            <w:r w:rsidRPr="00AE5845">
              <w:t xml:space="preserve">  </w:t>
            </w:r>
            <w:r w:rsidRPr="00AE5845">
              <w:t>льний</w:t>
            </w:r>
            <w:r w:rsidRPr="00AE5845">
              <w:t xml:space="preserve"> фонд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0" w14:paraId="4FC42A6B" w14:textId="77777777">
            <w:pPr>
              <w:rPr>
                <w:sz w:val="24"/>
                <w:szCs w:val="24"/>
                <w:lang w:eastAsia="ru-RU"/>
              </w:rPr>
            </w:pPr>
          </w:p>
        </w:tc>
      </w:tr>
      <w:tr w14:paraId="6B50C62E" w14:textId="77777777" w:rsidTr="00D24BC0">
        <w:tblPrEx>
          <w:tblW w:w="10065" w:type="dxa"/>
          <w:tblInd w:w="-318" w:type="dxa"/>
          <w:tblLayout w:type="fixed"/>
          <w:tblLook w:val="01E0"/>
        </w:tblPrEx>
        <w:trPr>
          <w:trHeight w:val="16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0AD12DEB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 xml:space="preserve">1. Комплексний план просторового розвитку території Броварської міської територіальної громади Броварського району Київської області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15DB4A85" w14:textId="77777777">
            <w:pPr>
              <w:jc w:val="center"/>
              <w:rPr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18C681FF" w14:textId="77777777">
            <w:pPr>
              <w:jc w:val="center"/>
              <w:rPr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1275D786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4DD9F8E2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9900,00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3E2DE1B3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01386394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20000,00</w:t>
            </w:r>
          </w:p>
        </w:tc>
      </w:tr>
      <w:tr w14:paraId="71D795C5" w14:textId="77777777" w:rsidTr="00D24BC0">
        <w:tblPrEx>
          <w:tblW w:w="10065" w:type="dxa"/>
          <w:tblInd w:w="-318" w:type="dxa"/>
          <w:tblLayout w:type="fixed"/>
          <w:tblLook w:val="01E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14CFD35E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2. Детальні плани територій  та внесення змін</w:t>
            </w:r>
            <w:r>
              <w:rPr>
                <w:b/>
                <w:i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03EC775F" w14:textId="77777777">
            <w:pPr>
              <w:rPr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b/>
                <w:i/>
                <w:sz w:val="24"/>
                <w:szCs w:val="24"/>
              </w:rPr>
              <w:t xml:space="preserve">    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21AC3029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65C054A8" w14:textId="77777777">
            <w:pPr>
              <w:jc w:val="center"/>
              <w:rPr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1E7CA0FA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2E385889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42A93EB6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4000,00</w:t>
            </w:r>
          </w:p>
        </w:tc>
      </w:tr>
      <w:tr w14:paraId="1885F153" w14:textId="77777777" w:rsidTr="00D24BC0">
        <w:tblPrEx>
          <w:tblW w:w="10065" w:type="dxa"/>
          <w:tblInd w:w="-318" w:type="dxa"/>
          <w:tblLayout w:type="fixed"/>
          <w:tblLook w:val="01E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7699959B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 xml:space="preserve">3. Виконання </w:t>
            </w:r>
            <w:r>
              <w:rPr>
                <w:b/>
                <w:i/>
                <w:sz w:val="24"/>
                <w:szCs w:val="24"/>
              </w:rPr>
              <w:t>топо-геодезичних</w:t>
            </w:r>
            <w:r>
              <w:rPr>
                <w:b/>
                <w:i/>
                <w:sz w:val="24"/>
                <w:szCs w:val="24"/>
              </w:rPr>
              <w:t xml:space="preserve"> робіт на території територіальної громади  - оновлення топографічної зйомки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7D0D62DA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 xml:space="preserve">    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059635AB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6E9586F5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79675ACA" w14:textId="77777777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1600,00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0D12E5E8" w14:textId="77777777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290AA5C3" w14:textId="77777777">
            <w:pPr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1600,00</w:t>
            </w:r>
          </w:p>
        </w:tc>
      </w:tr>
      <w:tr w14:paraId="7603F862" w14:textId="77777777" w:rsidTr="00D24BC0">
        <w:tblPrEx>
          <w:tblW w:w="10065" w:type="dxa"/>
          <w:tblInd w:w="-318" w:type="dxa"/>
          <w:tblLayout w:type="fixed"/>
          <w:tblLook w:val="01E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6587BB91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4. Експертиза, рецензії, висновки,  моніторинг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23338F48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0C0C7C53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560A3459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60871D03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440,00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3A70DE65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1710AE86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640,00</w:t>
            </w:r>
          </w:p>
        </w:tc>
      </w:tr>
      <w:tr w14:paraId="600AFD4D" w14:textId="77777777" w:rsidTr="00D24BC0">
        <w:tblPrEx>
          <w:tblW w:w="10065" w:type="dxa"/>
          <w:tblInd w:w="-318" w:type="dxa"/>
          <w:tblLayout w:type="fixed"/>
          <w:tblLook w:val="01E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115CC02A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 xml:space="preserve">5. Друкування оголошень та повідомлень через медіа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2E44C8C6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1FD732A4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1DBE87D6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316DD072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260,00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5CE265A0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74619E83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360,00</w:t>
            </w:r>
          </w:p>
        </w:tc>
      </w:tr>
      <w:tr w14:paraId="7D43BE09" w14:textId="77777777" w:rsidTr="00D24BC0">
        <w:tblPrEx>
          <w:tblW w:w="10065" w:type="dxa"/>
          <w:tblInd w:w="-318" w:type="dxa"/>
          <w:tblLayout w:type="fixed"/>
          <w:tblLook w:val="01E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20A45A9A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 xml:space="preserve">Всього </w:t>
            </w:r>
          </w:p>
          <w:p w:rsidR="00D24BC0" w14:paraId="5C348170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на 2024 -2028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65568811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 xml:space="preserve">    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43AEE0F9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26F98068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4CBFE85A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15200,00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7941A4FA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11300,00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0" w14:paraId="6662F451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26600,00</w:t>
            </w:r>
          </w:p>
        </w:tc>
      </w:tr>
    </w:tbl>
    <w:p w:rsidR="00D24BC0" w:rsidP="00D24BC0" w14:paraId="2ADE4DB7" w14:textId="777777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535F80" w:rsidP="00D24BC0" w14:paraId="22E56643" w14:textId="777777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D24BC0" w:rsidP="00D24BC0" w14:paraId="2D583548" w14:textId="777777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       Ігор САПОЖКО </w:t>
      </w:r>
    </w:p>
    <w:permEnd w:id="1"/>
    <w:p w:rsidR="004F7CAD" w:rsidRPr="00D24BC0" w:rsidP="00D24BC0" w14:paraId="5FF0D8BD" w14:textId="34B9CE5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24BC0" w:rsidR="00D24BC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216F"/>
    <w:rsid w:val="000E7ADA"/>
    <w:rsid w:val="000F3141"/>
    <w:rsid w:val="00131AEA"/>
    <w:rsid w:val="0019083E"/>
    <w:rsid w:val="001A5F52"/>
    <w:rsid w:val="001D73DB"/>
    <w:rsid w:val="00255DAC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35F80"/>
    <w:rsid w:val="00545B76"/>
    <w:rsid w:val="0066012A"/>
    <w:rsid w:val="00660131"/>
    <w:rsid w:val="00784598"/>
    <w:rsid w:val="007C16E3"/>
    <w:rsid w:val="007C582E"/>
    <w:rsid w:val="007F0459"/>
    <w:rsid w:val="0081066D"/>
    <w:rsid w:val="00853C00"/>
    <w:rsid w:val="00865BA7"/>
    <w:rsid w:val="00893E2E"/>
    <w:rsid w:val="008B6EF2"/>
    <w:rsid w:val="009378D7"/>
    <w:rsid w:val="009E1F3A"/>
    <w:rsid w:val="00A67CE5"/>
    <w:rsid w:val="00A84A56"/>
    <w:rsid w:val="00AE5845"/>
    <w:rsid w:val="00B20C04"/>
    <w:rsid w:val="00B22D5A"/>
    <w:rsid w:val="00B3670E"/>
    <w:rsid w:val="00BB0617"/>
    <w:rsid w:val="00BE6BBD"/>
    <w:rsid w:val="00BF532A"/>
    <w:rsid w:val="00C72BF6"/>
    <w:rsid w:val="00CB633A"/>
    <w:rsid w:val="00CB7665"/>
    <w:rsid w:val="00D24BC0"/>
    <w:rsid w:val="00E63487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D24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D24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4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4431"/>
    <w:rsid w:val="000E7ADA"/>
    <w:rsid w:val="001043C3"/>
    <w:rsid w:val="001477DB"/>
    <w:rsid w:val="0019083E"/>
    <w:rsid w:val="00213E54"/>
    <w:rsid w:val="003E0AC9"/>
    <w:rsid w:val="004D1168"/>
    <w:rsid w:val="007660A4"/>
    <w:rsid w:val="00767368"/>
    <w:rsid w:val="00934C4A"/>
    <w:rsid w:val="00A51DB1"/>
    <w:rsid w:val="00AE1036"/>
    <w:rsid w:val="00C232D8"/>
    <w:rsid w:val="00D62E5E"/>
    <w:rsid w:val="00E355C2"/>
    <w:rsid w:val="00F52E0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898</Words>
  <Characters>512</Characters>
  <Application>Microsoft Office Word</Application>
  <DocSecurity>8</DocSecurity>
  <Lines>4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8</cp:revision>
  <dcterms:created xsi:type="dcterms:W3CDTF">2024-11-21T12:44:00Z</dcterms:created>
  <dcterms:modified xsi:type="dcterms:W3CDTF">2025-12-23T09:05:00Z</dcterms:modified>
</cp:coreProperties>
</file>