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55218E" w:rsidP="00B3670E" w14:paraId="4728DD7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</w:p>
    <w:p w:rsidR="004208DA" w:rsidRPr="00BE6BBD" w:rsidP="00B3670E" w14:paraId="5C916CD2" w14:textId="6D61973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ЗАТВЕРДЖЕНО</w:t>
      </w:r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23.12.2025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2436-107-08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218E" w:rsidP="0055218E" w14:paraId="500F1379" w14:textId="7777777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Hlk152236329"/>
      <w:permStart w:id="2" w:edGrp="everyone"/>
    </w:p>
    <w:p w:rsidR="0055218E" w:rsidP="0055218E" w14:paraId="381882F4" w14:textId="7777777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218E" w:rsidP="0055218E" w14:paraId="74B04136" w14:textId="7777777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218E" w:rsidP="0055218E" w14:paraId="5123E816" w14:textId="7777777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218E" w:rsidP="0055218E" w14:paraId="2651A6EC" w14:textId="7777777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218E" w:rsidP="0055218E" w14:paraId="5824707C" w14:textId="7777777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218E" w:rsidP="0055218E" w14:paraId="4A9BA340" w14:textId="7777777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218E" w:rsidP="0055218E" w14:paraId="5EEEF2E1" w14:textId="7777777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218E" w:rsidP="0055218E" w14:paraId="68C4E14D" w14:textId="7777777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218E" w:rsidP="0055218E" w14:paraId="10489C42" w14:textId="7777777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218E" w:rsidRPr="00210B1E" w:rsidP="0055218E" w14:paraId="062931E1" w14:textId="640433E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ПРОГРАМА</w:t>
      </w:r>
    </w:p>
    <w:p w:rsidR="0055218E" w:rsidRPr="00210B1E" w:rsidP="0055218E" w14:paraId="756B38E3" w14:textId="7777777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 на 2026 рік</w:t>
      </w:r>
    </w:p>
    <w:p w:rsidR="0055218E" w:rsidRPr="00210B1E" w:rsidP="0055218E" w14:paraId="2D72467D" w14:textId="77777777">
      <w:pPr>
        <w:spacing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55218E" w:rsidRPr="00210B1E" w:rsidP="0055218E" w14:paraId="1407042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18E" w:rsidRPr="00210B1E" w:rsidP="0055218E" w14:paraId="6C36FE5E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18E" w:rsidRPr="00210B1E" w:rsidP="0055218E" w14:paraId="14C950D1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18E" w:rsidRPr="00210B1E" w:rsidP="0055218E" w14:paraId="0A2E0E5D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18E" w:rsidRPr="00210B1E" w:rsidP="0055218E" w14:paraId="23E9AE40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18E" w:rsidRPr="00210B1E" w:rsidP="0055218E" w14:paraId="56CE8406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18E" w:rsidRPr="00210B1E" w:rsidP="0055218E" w14:paraId="4BABAB8D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18E" w:rsidRPr="00210B1E" w:rsidP="0055218E" w14:paraId="13E1241B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18E" w:rsidRPr="00210B1E" w:rsidP="0055218E" w14:paraId="3F32D828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18E" w:rsidRPr="00210B1E" w:rsidP="0055218E" w14:paraId="1C9B40CA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18E" w:rsidRPr="00210B1E" w:rsidP="0055218E" w14:paraId="0B113916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18E" w:rsidRPr="00210B1E" w:rsidP="0055218E" w14:paraId="2EC7C135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18E" w:rsidRPr="00210B1E" w:rsidP="0055218E" w14:paraId="404BDB48" w14:textId="77777777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місто Бровари</w:t>
      </w:r>
    </w:p>
    <w:p w:rsidR="0055218E" w:rsidRPr="00210B1E" w:rsidP="0055218E" w14:paraId="39282882" w14:textId="7777777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>2025 рік</w:t>
      </w:r>
    </w:p>
    <w:p w:rsidR="0055218E" w:rsidRPr="00210B1E" w:rsidP="0055218E" w14:paraId="54A6C46A" w14:textId="77777777">
      <w:pPr>
        <w:numPr>
          <w:ilvl w:val="0"/>
          <w:numId w:val="1"/>
        </w:num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Паспорт Програми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402"/>
        <w:gridCol w:w="5245"/>
      </w:tblGrid>
      <w:tr w14:paraId="4D511D86" w14:textId="77777777" w:rsidTr="008A5BD0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18E" w:rsidRPr="00210B1E" w:rsidP="008A5BD0" w14:paraId="1CC9F166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8E" w:rsidRPr="00210B1E" w:rsidP="008A5BD0" w14:paraId="0A3E963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Ініціатор розроблення програми  </w:t>
            </w:r>
          </w:p>
          <w:p w:rsidR="0055218E" w:rsidRPr="00210B1E" w:rsidP="008A5BD0" w14:paraId="1E14C23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8E" w:rsidRPr="00210B1E" w:rsidP="008A5BD0" w14:paraId="1D6BD82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</w:tr>
      <w:tr w14:paraId="2E7B8DA9" w14:textId="77777777" w:rsidTr="008A5BD0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8E" w:rsidRPr="00210B1E" w:rsidP="008A5BD0" w14:paraId="3BE67C17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8E" w:rsidRPr="00210B1E" w:rsidP="008A5BD0" w14:paraId="1433531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Підстава для розроблення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8E" w:rsidRPr="00210B1E" w:rsidP="008A5BD0" w14:paraId="1007D0A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Конституція України.</w:t>
            </w:r>
          </w:p>
          <w:p w:rsidR="0055218E" w:rsidRPr="00210B1E" w:rsidP="008A5BD0" w14:paraId="16DB959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Закон України «Про Національну поліцію».</w:t>
            </w:r>
          </w:p>
          <w:p w:rsidR="0055218E" w:rsidRPr="00210B1E" w:rsidP="008A5BD0" w14:paraId="0105B6C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Закон України «Про участь громадян в охороні громадського порядку і державного кордону».</w:t>
            </w:r>
          </w:p>
          <w:p w:rsidR="0055218E" w:rsidRPr="00210B1E" w:rsidP="008A5BD0" w14:paraId="5342386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Закон України «Про місцеве самоврядування в Україні».</w:t>
            </w:r>
          </w:p>
        </w:tc>
      </w:tr>
      <w:tr w14:paraId="0B6DB3CA" w14:textId="77777777" w:rsidTr="008A5BD0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18E" w:rsidRPr="00210B1E" w:rsidP="008A5BD0" w14:paraId="54F64617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18E" w:rsidRPr="00210B1E" w:rsidP="008A5BD0" w14:paraId="06EBB4F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Розробник Програми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8E" w:rsidRPr="00210B1E" w:rsidP="008A5BD0" w14:paraId="1B89AAE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 </w:t>
            </w:r>
          </w:p>
        </w:tc>
      </w:tr>
      <w:tr w14:paraId="4C6E4C51" w14:textId="77777777" w:rsidTr="008A5BD0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18E" w:rsidRPr="00210B1E" w:rsidP="008A5BD0" w14:paraId="0A970063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18E" w:rsidRPr="00210B1E" w:rsidP="008A5BD0" w14:paraId="5DF68BB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Співрозробники</w:t>
            </w: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8E" w:rsidRPr="00210B1E" w:rsidP="008A5BD0" w14:paraId="5659C1D8" w14:textId="77777777">
            <w:pPr>
              <w:spacing w:after="0" w:line="240" w:lineRule="auto"/>
              <w:ind w:left="5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Броварське районне управління поліції Головного управління Національної поліції України в Київській області</w:t>
            </w:r>
          </w:p>
        </w:tc>
      </w:tr>
      <w:tr w14:paraId="38BDE901" w14:textId="77777777" w:rsidTr="008A5BD0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18E" w:rsidRPr="00210B1E" w:rsidP="008A5BD0" w14:paraId="3E7298E4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18E" w:rsidRPr="00210B1E" w:rsidP="008A5BD0" w14:paraId="4D60380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Учасники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8E" w:rsidRPr="00210B1E" w:rsidP="008A5BD0" w14:paraId="7F5205C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області;</w:t>
            </w:r>
          </w:p>
          <w:p w:rsidR="0055218E" w:rsidRPr="00210B1E" w:rsidP="008A5BD0" w14:paraId="08B5C8E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Головне Управління Національної поліції України в Київській області;</w:t>
            </w:r>
          </w:p>
          <w:p w:rsidR="0055218E" w:rsidRPr="00210B1E" w:rsidP="008A5BD0" w14:paraId="40E9967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Броварське районне управління поліції Головного управління Національної поліції України в Київській області; Центр обслуговування підрозділів Національної поліції України.</w:t>
            </w:r>
          </w:p>
          <w:p w:rsidR="0055218E" w:rsidRPr="00210B1E" w:rsidP="008A5BD0" w14:paraId="5C3D5A4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Броварський районний відділ Управління поліції охорони в Київській області  Національної поліції України.</w:t>
            </w:r>
          </w:p>
        </w:tc>
      </w:tr>
      <w:tr w14:paraId="01E05C56" w14:textId="77777777" w:rsidTr="008A5BD0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18E" w:rsidRPr="00210B1E" w:rsidP="008A5BD0" w14:paraId="68A0AB92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18E" w:rsidRPr="00210B1E" w:rsidP="008A5BD0" w14:paraId="76E2E29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8E" w:rsidRPr="00210B1E" w:rsidP="008A5BD0" w14:paraId="791ACF6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2026 рік</w:t>
            </w:r>
          </w:p>
          <w:p w:rsidR="0055218E" w:rsidRPr="00210B1E" w:rsidP="008A5BD0" w14:paraId="1493B70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3342AC6D" w14:textId="77777777" w:rsidTr="008A5BD0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8E" w:rsidRPr="00210B1E" w:rsidP="008A5BD0" w14:paraId="174300D9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8E" w:rsidRPr="00210B1E" w:rsidP="008A5BD0" w14:paraId="008441C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8E" w:rsidRPr="00210B1E" w:rsidP="008A5BD0" w14:paraId="6CDB471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Місцевий бюджет </w:t>
            </w:r>
          </w:p>
        </w:tc>
      </w:tr>
      <w:tr w14:paraId="04358F9F" w14:textId="77777777" w:rsidTr="008A5BD0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8E" w:rsidRPr="00210B1E" w:rsidP="008A5BD0" w14:paraId="1FDD8EAB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8E" w:rsidRPr="00210B1E" w:rsidP="008A5BD0" w14:paraId="11B6EB0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Загальний обсяг фінансових ресурсів, </w:t>
            </w: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необхідних для реалізації Програми протягом усього терміну виконання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8E" w:rsidRPr="00210B1E" w:rsidP="008A5BD0" w14:paraId="316301C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  <w:p w:rsidR="0055218E" w:rsidRPr="00210B1E" w:rsidP="008A5BD0" w14:paraId="3E48C6E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Потреба у фінансуванні програми:</w:t>
            </w:r>
          </w:p>
          <w:p w:rsidR="0055218E" w:rsidRPr="00210B1E" w:rsidP="008A5BD0" w14:paraId="0904477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2026 рік – 11</w:t>
            </w: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099</w:t>
            </w: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,0 </w:t>
            </w: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тис.грн</w:t>
            </w:r>
            <w:r w:rsidRPr="00210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</w:tbl>
    <w:p w:rsidR="0055218E" w:rsidRPr="00210B1E" w:rsidP="0055218E" w14:paraId="15D38AE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18E" w:rsidRPr="00210B1E" w:rsidP="0055218E" w14:paraId="6F836B1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>2. Загальні положення</w:t>
      </w:r>
    </w:p>
    <w:p w:rsidR="0055218E" w:rsidRPr="00210B1E" w:rsidP="0055218E" w14:paraId="1FB1637F" w14:textId="77777777">
      <w:pPr>
        <w:overflowPunct w:val="0"/>
        <w:autoSpaceDE w:val="0"/>
        <w:autoSpaceDN w:val="0"/>
        <w:adjustRightInd w:val="0"/>
        <w:spacing w:after="0" w:line="23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сучасному етапі процес державотворення в Україні здійснюється на засадах побудови правового, суверенного, демократичного суспільства, в якому домінують загальнолюдські цінності. Конституцією України визначено людину, її життя і здоров’я, честь і гідність, недоторканність і безпеку найвищою соціальною цінністю.</w:t>
      </w:r>
    </w:p>
    <w:p w:rsidR="0055218E" w:rsidRPr="00210B1E" w:rsidP="0055218E" w14:paraId="7342D3E1" w14:textId="77777777">
      <w:pPr>
        <w:overflowPunct w:val="0"/>
        <w:autoSpaceDE w:val="0"/>
        <w:autoSpaceDN w:val="0"/>
        <w:adjustRightInd w:val="0"/>
        <w:spacing w:after="0" w:line="23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Побудова демократичної держави передбачає пріоритетне забезпечення законних прав, обов’язків та свобод особистості, охорону її честі і гідності, відчуття реального поліпшення громадської безпеки. Ефективно це завдання може бути виконано лише за умов тісної взаємодії органів виконавчої влади, місцевого самоврядування, правоохоронних органів та громадськості.</w:t>
      </w:r>
    </w:p>
    <w:p w:rsidR="0055218E" w:rsidRPr="00210B1E" w:rsidP="0055218E" w14:paraId="65C74949" w14:textId="77777777">
      <w:pPr>
        <w:overflowPunct w:val="0"/>
        <w:autoSpaceDE w:val="0"/>
        <w:autoSpaceDN w:val="0"/>
        <w:adjustRightInd w:val="0"/>
        <w:spacing w:after="0" w:line="23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 забезпечення безпеки жителів громади від різного виду загроз життю, здоров’ю та майну потребує приведення до загальновизнаних стандартів безпеки, притаманних, зокрема, європейським країнам.</w:t>
      </w:r>
    </w:p>
    <w:p w:rsidR="0055218E" w:rsidRPr="00210B1E" w:rsidP="0055218E" w14:paraId="29535AC0" w14:textId="77777777">
      <w:pPr>
        <w:shd w:val="clear" w:color="auto" w:fill="FFFFFF"/>
        <w:spacing w:after="0" w:line="240" w:lineRule="auto"/>
        <w:ind w:left="29" w:right="142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цих умовах пріоритетними напрямками є створення систем соціальної профілактики правопорушень, комплексного забезпечення безпеки населення, території та об'єктів в громаді, яке в свою чергу, вимагає розробки та реалізації довгострокових заходів організаційного, практичного, профілактичного та нормотворчого характеру. </w:t>
      </w:r>
    </w:p>
    <w:p w:rsidR="0055218E" w:rsidRPr="00210B1E" w:rsidP="0055218E" w14:paraId="7DCD3A6F" w14:textId="77777777">
      <w:pPr>
        <w:shd w:val="clear" w:color="auto" w:fill="FFFFFF"/>
        <w:spacing w:after="0" w:line="240" w:lineRule="auto"/>
        <w:ind w:left="29" w:right="142" w:firstLine="71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Початковим етапом комплексного підходу до питання забезпечення безпеки у Броварський міський територіальній громаді є Програма 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</w:t>
      </w:r>
      <w:r w:rsidRPr="00210B1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на 2026 рік (далі Програма)</w:t>
      </w: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</w:t>
      </w:r>
      <w:r w:rsidRPr="00210B1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направлена на покращення ефективності співпраці щодо профілактики злочинності, захисту конституційних прав і свободи громадян, захисту їх життя, здоров’я, честі і гідності та майна від злочинних посягань.</w:t>
      </w:r>
    </w:p>
    <w:p w:rsidR="0055218E" w:rsidRPr="00210B1E" w:rsidP="0055218E" w14:paraId="4547A77D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218E" w:rsidRPr="00210B1E" w:rsidP="0055218E" w14:paraId="68F1474A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Мета програми</w:t>
      </w:r>
    </w:p>
    <w:p w:rsidR="0055218E" w:rsidRPr="00210B1E" w:rsidP="0055218E" w14:paraId="0B48DCC5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Основною метою цієї Програми є підвищення рівня довіри населення до роботи правоохоронних органів, а саме забезпечення громадського порядку та громадської безпеки на території Броварської міської територіальної громади шляхом здійснення узгоджених заходів із профілактики правопорушень, протидії злочинності, усунення причин і умов, що спричинили вчинення протиправних дій, поліпшення стану криміногенної ситуації в громаді, забезпечення ефективної реалізації державної політки на пріоритетному напрямку розвитку держави, у сфері профілактики правопорушень, шляхом здійснення комплексу заходів, спрямованих на усунення причин та умов учинення протиправних діянь, налагодження дієвої співпраці правоохоронних органів, органів державної влади та місцевого самоврядування.</w:t>
      </w:r>
    </w:p>
    <w:p w:rsidR="0055218E" w:rsidRPr="00210B1E" w:rsidP="0055218E" w14:paraId="054A20DA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необхідними матеріально-технічними засобами та роботами для функціонування представників Броварського районного управління поліції Головного управління Національної Поліції України в Київський області.</w:t>
      </w:r>
    </w:p>
    <w:p w:rsidR="0055218E" w:rsidRPr="00210B1E" w:rsidP="0055218E" w14:paraId="07DAEFEA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Забезпечення публічної безпеки і порядку, охорони прав і свобод людини, а також інтересів суспільства і держави, протидії злочинності на території громади. </w:t>
      </w:r>
    </w:p>
    <w:p w:rsidR="0055218E" w:rsidRPr="00210B1E" w:rsidP="0055218E" w14:paraId="753297A1" w14:textId="7777777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Перелік пріоритетних напрямків</w:t>
      </w:r>
    </w:p>
    <w:p w:rsidR="0055218E" w:rsidRPr="00210B1E" w:rsidP="0055218E" w14:paraId="30F00176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 визначених Програмою заходів дасть змогу для:</w:t>
      </w:r>
    </w:p>
    <w:p w:rsidR="0055218E" w:rsidRPr="00210B1E" w:rsidP="0055218E" w14:paraId="0274DD05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 атмосфери суспільної нетерпимості до кримінальних та адміністративних правопорушень;</w:t>
      </w:r>
    </w:p>
    <w:p w:rsidR="0055218E" w:rsidRPr="00210B1E" w:rsidP="0055218E" w14:paraId="584FB16D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ослаблення криміногенних факторів;</w:t>
      </w:r>
    </w:p>
    <w:p w:rsidR="0055218E" w:rsidRPr="00210B1E" w:rsidP="0055218E" w14:paraId="04568DAD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запобігання незаконному обігу зброї, наркотичних засобів, кримінальних проявів, пияцтва і алкоголізму, проституції та інших супутніх протиправних явищ;</w:t>
      </w:r>
    </w:p>
    <w:p w:rsidR="0055218E" w:rsidRPr="00210B1E" w:rsidP="0055218E" w14:paraId="0785DF9F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недопущення втягнення в злочинну діяльність нових соціальних груп, особливо неповнолітніх;</w:t>
      </w:r>
    </w:p>
    <w:p w:rsidR="0055218E" w:rsidRPr="00210B1E" w:rsidP="0055218E" w14:paraId="35E08BF6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належного рівня безпеки дорожнього руху на дорогах громади;</w:t>
      </w:r>
    </w:p>
    <w:p w:rsidR="0055218E" w:rsidRPr="00210B1E" w:rsidP="0055218E" w14:paraId="026634DD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широкого залучення громадськості до забезпечення публічної безпеки і порядку; </w:t>
      </w:r>
    </w:p>
    <w:p w:rsidR="0055218E" w:rsidRPr="00210B1E" w:rsidP="0055218E" w14:paraId="2606A341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 рівня інформованості населення з питань реального стану злочинності;</w:t>
      </w:r>
    </w:p>
    <w:p w:rsidR="0055218E" w:rsidRPr="00210B1E" w:rsidP="0055218E" w14:paraId="67B1CB75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удосконалення системи оперативного реагування на заяви та повідомлення про скоєні правопорушення поліцейськими офіцерами громади;</w:t>
      </w:r>
    </w:p>
    <w:p w:rsidR="0055218E" w:rsidRPr="00210B1E" w:rsidP="0055218E" w14:paraId="2AD725FD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залучення громадськості до проведення заходів щодо забезпечення громадського порядку та громадської безпеки;</w:t>
      </w:r>
    </w:p>
    <w:p w:rsidR="0055218E" w:rsidRPr="00210B1E" w:rsidP="0055218E" w14:paraId="1AD936A0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 забезпечення профілактики правопорушень поліцейськими офіцерами громади;</w:t>
      </w:r>
    </w:p>
    <w:p w:rsidR="0055218E" w:rsidRPr="00210B1E" w:rsidP="0055218E" w14:paraId="1A115831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запобігання порушенням громадського порядку й ослаблення дії криміногенних факторів;</w:t>
      </w:r>
    </w:p>
    <w:p w:rsidR="0055218E" w:rsidRPr="00210B1E" w:rsidP="0055218E" w14:paraId="26710EE4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удосконалення форм і методів профілактики правопорушень у місцях масового перебування громадян, на автошляхах та в місцях концентрації ДТП;</w:t>
      </w:r>
    </w:p>
    <w:p w:rsidR="0055218E" w:rsidRPr="00210B1E" w:rsidP="0055218E" w14:paraId="5A55186B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проведення профілактичної роботи з неблагополучними сім’ями, а також розроблення механізму екстреного реагування на факти бездоглядності дітей з метою недопущення їх втягнення у злочинну діяльність; </w:t>
      </w:r>
    </w:p>
    <w:p w:rsidR="0055218E" w:rsidRPr="00210B1E" w:rsidP="0055218E" w14:paraId="0D96A7AD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налагодження дієвої взаємодії Броварської міської ради Броварського району Київської області та Броварського районного управління поліції Головного управління Національної Поліції України в Київський області </w:t>
      </w:r>
      <w:r w:rsidRPr="00210B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(Далі – Броварського РУП ГУНП України в Київській області) </w:t>
      </w: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>з громадськістю та громадськими формуваннями з охорони громадського порядку, які діють на території Броварської міської територіальної громади Київської області. Створення належних умов для функціонування громадських формувань з охорони громадського порядку і державного кордону.</w:t>
      </w:r>
    </w:p>
    <w:p w:rsidR="0055218E" w:rsidRPr="00210B1E" w:rsidP="0055218E" w14:paraId="67AB536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18E" w:rsidRPr="00210B1E" w:rsidP="0055218E" w14:paraId="32ABF2D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  <w:t>5. Заходи та фінансування програми</w:t>
      </w:r>
    </w:p>
    <w:p w:rsidR="0055218E" w:rsidRPr="00210B1E" w:rsidP="0055218E" w14:paraId="0990A4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 програми здійснюється за рахунок міського бюджету та інших джерел не заборонених законодавством. Заходи Програми та потреба у їх фінансуванні викладена, у додатку до Програми, що додається.</w:t>
      </w:r>
    </w:p>
    <w:p w:rsidR="0055218E" w:rsidRPr="00210B1E" w:rsidP="0055218E" w14:paraId="0CF9622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18E" w:rsidRPr="00210B1E" w:rsidP="0055218E" w14:paraId="56360E4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  <w:t>6. Очікувані результати виконання програми:</w:t>
      </w:r>
    </w:p>
    <w:p w:rsidR="0055218E" w:rsidRPr="00210B1E" w:rsidP="0055218E" w14:paraId="72CFDEBD" w14:textId="77777777">
      <w:pPr>
        <w:spacing w:after="0" w:line="240" w:lineRule="auto"/>
        <w:rPr>
          <w:rFonts w:ascii="Times New Roman" w:eastAsia="Times New Roman" w:hAnsi="Times New Roman" w:cs="Times New Roman"/>
          <w:bCs/>
          <w:spacing w:val="8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bCs/>
          <w:spacing w:val="8"/>
          <w:sz w:val="28"/>
          <w:szCs w:val="28"/>
          <w:lang w:eastAsia="ru-RU"/>
        </w:rPr>
        <w:t>У результаті посилення профілактичного впливу на злочинність очікується:</w:t>
      </w:r>
    </w:p>
    <w:p w:rsidR="0055218E" w:rsidRPr="00210B1E" w:rsidP="0055218E" w14:paraId="2BA0E409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удосконалення системи оперативного реагування на заяви та повідомлення про скоєні правопорушення;</w:t>
      </w:r>
    </w:p>
    <w:p w:rsidR="0055218E" w:rsidRPr="00210B1E" w:rsidP="0055218E" w14:paraId="5658EBFC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 забезпечення профілактики правопорушень;</w:t>
      </w:r>
    </w:p>
    <w:p w:rsidR="0055218E" w:rsidRPr="00210B1E" w:rsidP="0055218E" w14:paraId="2C61FDA9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запобігання порушенням громадського порядку;</w:t>
      </w:r>
    </w:p>
    <w:p w:rsidR="0055218E" w:rsidRPr="00210B1E" w:rsidP="0055218E" w14:paraId="464D1170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 рівня дорожньої дисципліни;</w:t>
      </w:r>
    </w:p>
    <w:p w:rsidR="0055218E" w:rsidRPr="00210B1E" w:rsidP="0055218E" w14:paraId="15A2D5C0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провадження просвітницької діяльності, спрямованої на виховання негативного ставлення до протиправних діянь; </w:t>
      </w:r>
    </w:p>
    <w:p w:rsidR="0055218E" w:rsidRPr="00210B1E" w:rsidP="0055218E" w14:paraId="22EED4FC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проведення профілактичної роботи з неблагополучними сім’ями, а також розроблення механізму екстреного реагування на факти бездоглядності дітей з метою недопущення їх втягнення у злочинну діяльність; </w:t>
      </w:r>
    </w:p>
    <w:p w:rsidR="0055218E" w:rsidRPr="00210B1E" w:rsidP="0055218E" w14:paraId="3F6D7DCC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інформаційно-аналітичне та матеріально-технічне забезпечення профілактичної діяльності, форм і методів профілактики правопорушень, підвищення ефективності різнопланових заходів у сфері протидії злочинності та правопорушень;</w:t>
      </w:r>
    </w:p>
    <w:p w:rsidR="0055218E" w:rsidRPr="00210B1E" w:rsidP="0055218E" w14:paraId="667FC210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патрулювання Броварської громади силами Броварського районного відділу Управління поліції охорони в Київській області Національної поліції України;</w:t>
      </w:r>
    </w:p>
    <w:p w:rsidR="0055218E" w:rsidRPr="00210B1E" w:rsidP="0055218E" w14:paraId="4E44E08A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необхідними матеріально-технічними засобами та роботами для функціонування представників Броварського РУП ГУНП України в Київський області;</w:t>
      </w:r>
    </w:p>
    <w:p w:rsidR="0055218E" w:rsidRPr="00210B1E" w:rsidP="0055218E" w14:paraId="4366EA3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налагодження дієвої взаємодії Броварської міської ради Броварського району Київської області Броварського районного управління поліції Головного управління Національної Поліції України в Київський області з громадськістю та громадськими формуваннями з охорони громадського порядку і державного кордону, які діють на території Броварської міської територіальної громади Київської області.</w:t>
      </w:r>
    </w:p>
    <w:p w:rsidR="0055218E" w:rsidRPr="00210B1E" w:rsidP="0055218E" w14:paraId="5E34493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:rsidR="0055218E" w:rsidRPr="00210B1E" w:rsidP="0055218E" w14:paraId="16EAED1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:rsidR="004F7CAD" w:rsidRPr="0055218E" w:rsidP="0055218E" w14:paraId="5FF0D8BD" w14:textId="4C9F5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1E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      Ігор САПОЖКО</w:t>
      </w:r>
      <w:bookmarkEnd w:id="1"/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7771CC7"/>
    <w:multiLevelType w:val="hybridMultilevel"/>
    <w:tmpl w:val="664497F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73DB"/>
    <w:rsid w:val="001F31C9"/>
    <w:rsid w:val="00210B1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55218E"/>
    <w:rsid w:val="0066012A"/>
    <w:rsid w:val="00660131"/>
    <w:rsid w:val="00784598"/>
    <w:rsid w:val="007C16E3"/>
    <w:rsid w:val="007C582E"/>
    <w:rsid w:val="0081066D"/>
    <w:rsid w:val="00853C00"/>
    <w:rsid w:val="00893E2E"/>
    <w:rsid w:val="008A5BD0"/>
    <w:rsid w:val="008B6EF2"/>
    <w:rsid w:val="009378D7"/>
    <w:rsid w:val="009E1F3A"/>
    <w:rsid w:val="00A67CE5"/>
    <w:rsid w:val="00A84A56"/>
    <w:rsid w:val="00B20C04"/>
    <w:rsid w:val="00B3670E"/>
    <w:rsid w:val="00BE6BBD"/>
    <w:rsid w:val="00BF532A"/>
    <w:rsid w:val="00C72BF6"/>
    <w:rsid w:val="00CB633A"/>
    <w:rsid w:val="00CB7665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7660A4"/>
    <w:rsid w:val="00767368"/>
    <w:rsid w:val="00850DFE"/>
    <w:rsid w:val="00934C4A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5614</Words>
  <Characters>3200</Characters>
  <Application>Microsoft Office Word</Application>
  <DocSecurity>8</DocSecurity>
  <Lines>26</Lines>
  <Paragraphs>17</Paragraphs>
  <ScaleCrop>false</ScaleCrop>
  <Company/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21</cp:revision>
  <dcterms:created xsi:type="dcterms:W3CDTF">2023-03-27T06:26:00Z</dcterms:created>
  <dcterms:modified xsi:type="dcterms:W3CDTF">2025-12-15T06:10:00Z</dcterms:modified>
</cp:coreProperties>
</file>