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B37A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3F80F88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B16F01E" w14:textId="77777777" w:rsidR="00D43594" w:rsidRPr="00240C1F" w:rsidRDefault="00D43594" w:rsidP="00D43594">
      <w:pPr>
        <w:pStyle w:val="a3"/>
        <w:spacing w:before="0" w:beforeAutospacing="0" w:after="240" w:afterAutospacing="0" w:line="151" w:lineRule="atLeast"/>
        <w:jc w:val="center"/>
        <w:rPr>
          <w:b/>
          <w:color w:val="202020"/>
          <w:sz w:val="28"/>
          <w:szCs w:val="28"/>
        </w:rPr>
      </w:pPr>
      <w:bookmarkStart w:id="0" w:name="bookmark0"/>
      <w:r w:rsidRPr="00240C1F">
        <w:rPr>
          <w:bCs/>
          <w:color w:val="000000"/>
          <w:sz w:val="28"/>
          <w:szCs w:val="28"/>
        </w:rPr>
        <w:t xml:space="preserve">до </w:t>
      </w:r>
      <w:bookmarkEnd w:id="0"/>
      <w:r w:rsidRPr="00240C1F">
        <w:rPr>
          <w:bCs/>
          <w:color w:val="000000"/>
          <w:sz w:val="28"/>
          <w:szCs w:val="28"/>
        </w:rPr>
        <w:t>проєкту рішення</w:t>
      </w:r>
      <w:r w:rsidRPr="00CF5596">
        <w:rPr>
          <w:b/>
          <w:color w:val="000000"/>
          <w:sz w:val="28"/>
          <w:szCs w:val="28"/>
        </w:rPr>
        <w:t xml:space="preserve"> </w:t>
      </w:r>
      <w:r w:rsidRPr="00240C1F">
        <w:rPr>
          <w:b/>
          <w:color w:val="000000"/>
          <w:sz w:val="28"/>
          <w:szCs w:val="28"/>
        </w:rPr>
        <w:t>«</w:t>
      </w:r>
      <w:r w:rsidRPr="00240C1F">
        <w:rPr>
          <w:b/>
          <w:sz w:val="28"/>
          <w:szCs w:val="28"/>
        </w:rPr>
        <w:t xml:space="preserve">Про утворення відділу забезпечення діяльності </w:t>
      </w:r>
      <w:proofErr w:type="spellStart"/>
      <w:r w:rsidRPr="00240C1F">
        <w:rPr>
          <w:b/>
          <w:sz w:val="28"/>
          <w:szCs w:val="28"/>
        </w:rPr>
        <w:t>старостинських</w:t>
      </w:r>
      <w:proofErr w:type="spellEnd"/>
      <w:r w:rsidRPr="00240C1F">
        <w:rPr>
          <w:b/>
          <w:sz w:val="28"/>
          <w:szCs w:val="28"/>
        </w:rPr>
        <w:t xml:space="preserve"> округів у складі управління забезпечення діяльності виконавчого комітету Броварської міської ради Броварського району Київської області та її виконавчих органів, затвердження положення про дане управління</w:t>
      </w:r>
      <w:r w:rsidRPr="00240C1F">
        <w:rPr>
          <w:b/>
          <w:color w:val="000000"/>
          <w:sz w:val="28"/>
          <w:szCs w:val="28"/>
        </w:rPr>
        <w:t>»</w:t>
      </w:r>
    </w:p>
    <w:p w14:paraId="3A06B266" w14:textId="77777777" w:rsidR="00D43594" w:rsidRPr="00CF5596" w:rsidRDefault="00D43594" w:rsidP="00D435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F6C481" w14:textId="77777777" w:rsidR="00D43594" w:rsidRPr="00CF5596" w:rsidRDefault="00D43594" w:rsidP="00D43594">
      <w:pPr>
        <w:spacing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необхідності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прийняття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  <w:proofErr w:type="spellEnd"/>
    </w:p>
    <w:p w14:paraId="6EDD4D58" w14:textId="77777777" w:rsidR="00D43594" w:rsidRPr="00603078" w:rsidRDefault="00D43594" w:rsidP="00D4359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старостинських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округів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дане</w:t>
      </w:r>
      <w:proofErr w:type="spellEnd"/>
      <w:r w:rsidRPr="009C3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обумовлена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утворенням</w:t>
      </w:r>
      <w:proofErr w:type="spellEnd"/>
      <w:r w:rsidRPr="003E3B8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відділу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старостинських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округів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складі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управління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виконавчого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комітету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Броварської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міської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ради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Броварського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району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Київської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області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її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виконавчих</w:t>
      </w:r>
      <w:proofErr w:type="spellEnd"/>
      <w:r w:rsidRPr="009C3E8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C3E81">
        <w:rPr>
          <w:rFonts w:ascii="Times New Roman" w:eastAsia="Times New Roman" w:hAnsi="Times New Roman" w:cs="Times New Roman"/>
          <w:sz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r w:rsidRPr="003E3B88">
        <w:rPr>
          <w:rFonts w:ascii="Times New Roman" w:eastAsia="Times New Roman" w:hAnsi="Times New Roman" w:cs="Times New Roman"/>
          <w:sz w:val="28"/>
        </w:rPr>
        <w:t xml:space="preserve">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старост </w:t>
      </w:r>
      <w:proofErr w:type="spellStart"/>
      <w:r>
        <w:rPr>
          <w:rFonts w:ascii="Times New Roman" w:eastAsia="Times New Roman" w:hAnsi="Times New Roman" w:cs="Times New Roman"/>
          <w:sz w:val="28"/>
        </w:rPr>
        <w:t>Княжицького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Требухівського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округів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теріторії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громади</w:t>
      </w:r>
      <w:proofErr w:type="spellEnd"/>
    </w:p>
    <w:p w14:paraId="3AED29EC" w14:textId="77777777" w:rsidR="00D43594" w:rsidRPr="00CF5596" w:rsidRDefault="00D43594" w:rsidP="00D4359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2.Мета і шляхи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її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досягнення</w:t>
      </w:r>
      <w:proofErr w:type="spellEnd"/>
    </w:p>
    <w:p w14:paraId="376E0D70" w14:textId="77777777" w:rsidR="00D43594" w:rsidRPr="002868B6" w:rsidRDefault="00D43594" w:rsidP="00D43594">
      <w:pPr>
        <w:pStyle w:val="1"/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A1F29">
        <w:rPr>
          <w:rFonts w:ascii="Times New Roman" w:hAnsi="Times New Roman"/>
          <w:bCs/>
          <w:sz w:val="28"/>
          <w:szCs w:val="28"/>
          <w:lang w:eastAsia="ru-RU"/>
        </w:rPr>
        <w:t>Проєкт</w:t>
      </w:r>
      <w:proofErr w:type="spellEnd"/>
      <w:r w:rsidRPr="003A1F2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A1F29">
        <w:rPr>
          <w:rFonts w:ascii="Times New Roman" w:hAnsi="Times New Roman"/>
          <w:bCs/>
          <w:sz w:val="28"/>
          <w:szCs w:val="28"/>
          <w:lang w:eastAsia="ru-RU"/>
        </w:rPr>
        <w:t>рішення</w:t>
      </w:r>
      <w:proofErr w:type="spellEnd"/>
      <w:r w:rsidRPr="003A1F2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A1F29">
        <w:rPr>
          <w:rFonts w:ascii="Times New Roman" w:hAnsi="Times New Roman"/>
          <w:sz w:val="28"/>
          <w:szCs w:val="28"/>
          <w:lang w:eastAsia="ru-RU"/>
        </w:rPr>
        <w:t>підготовлено</w:t>
      </w:r>
      <w:proofErr w:type="spellEnd"/>
      <w:r w:rsidRPr="003A1F29">
        <w:rPr>
          <w:rFonts w:ascii="Times New Roman" w:hAnsi="Times New Roman"/>
          <w:sz w:val="28"/>
          <w:szCs w:val="28"/>
          <w:lang w:eastAsia="ru-RU"/>
        </w:rPr>
        <w:t xml:space="preserve"> з метою</w:t>
      </w:r>
      <w:r w:rsidRPr="003A1F29">
        <w:rPr>
          <w:rFonts w:eastAsia="Calibri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організаційного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</w:t>
      </w:r>
      <w:r w:rsidRPr="005A6333">
        <w:rPr>
          <w:rFonts w:ascii="Times New Roman" w:hAnsi="Times New Roman"/>
          <w:sz w:val="28"/>
          <w:szCs w:val="28"/>
        </w:rPr>
        <w:t xml:space="preserve"> документальн</w:t>
      </w:r>
      <w:r>
        <w:rPr>
          <w:rFonts w:ascii="Times New Roman" w:hAnsi="Times New Roman"/>
          <w:sz w:val="28"/>
          <w:szCs w:val="28"/>
        </w:rPr>
        <w:t>ого</w:t>
      </w:r>
      <w:r w:rsidRPr="003A1F2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A1F29">
        <w:rPr>
          <w:rFonts w:ascii="Times New Roman" w:hAnsi="Times New Roman"/>
          <w:sz w:val="28"/>
          <w:szCs w:val="28"/>
          <w:lang w:eastAsia="ru-RU"/>
        </w:rPr>
        <w:t>забезпечення</w:t>
      </w:r>
      <w:proofErr w:type="spellEnd"/>
      <w:r w:rsidRPr="003A1F2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C2EE2"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 w:rsidRPr="002C2EE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старост 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відповідних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C2EE2">
        <w:rPr>
          <w:rFonts w:ascii="Times New Roman" w:hAnsi="Times New Roman"/>
          <w:sz w:val="28"/>
          <w:szCs w:val="28"/>
          <w:lang w:eastAsia="ru-RU"/>
        </w:rPr>
        <w:t>старостинських</w:t>
      </w:r>
      <w:proofErr w:type="spellEnd"/>
      <w:r w:rsidRPr="002C2E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C2EE2">
        <w:rPr>
          <w:rFonts w:ascii="Times New Roman" w:hAnsi="Times New Roman"/>
          <w:sz w:val="28"/>
          <w:szCs w:val="28"/>
          <w:lang w:eastAsia="ru-RU"/>
        </w:rPr>
        <w:t>округів</w:t>
      </w:r>
      <w:proofErr w:type="spellEnd"/>
      <w:r w:rsidRPr="002C2EE2">
        <w:t xml:space="preserve"> </w:t>
      </w:r>
      <w:proofErr w:type="spellStart"/>
      <w:r w:rsidRPr="002C2EE2">
        <w:rPr>
          <w:rFonts w:ascii="Times New Roman" w:hAnsi="Times New Roman"/>
          <w:sz w:val="28"/>
          <w:szCs w:val="28"/>
          <w:lang w:eastAsia="ru-RU"/>
        </w:rPr>
        <w:t>Броварської</w:t>
      </w:r>
      <w:proofErr w:type="spellEnd"/>
      <w:r w:rsidRPr="002C2E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C2EE2">
        <w:rPr>
          <w:rFonts w:ascii="Times New Roman" w:hAnsi="Times New Roman"/>
          <w:sz w:val="28"/>
          <w:szCs w:val="28"/>
          <w:lang w:eastAsia="ru-RU"/>
        </w:rPr>
        <w:t>міської</w:t>
      </w:r>
      <w:proofErr w:type="spellEnd"/>
      <w:r w:rsidRPr="002C2E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C2EE2">
        <w:rPr>
          <w:rFonts w:ascii="Times New Roman" w:hAnsi="Times New Roman"/>
          <w:sz w:val="28"/>
          <w:szCs w:val="28"/>
          <w:lang w:eastAsia="ru-RU"/>
        </w:rPr>
        <w:t>територіальної</w:t>
      </w:r>
      <w:proofErr w:type="spellEnd"/>
      <w:r w:rsidRPr="002C2E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C2EE2">
        <w:rPr>
          <w:rFonts w:ascii="Times New Roman" w:hAnsi="Times New Roman"/>
          <w:sz w:val="28"/>
          <w:szCs w:val="28"/>
          <w:lang w:eastAsia="ru-RU"/>
        </w:rPr>
        <w:t>громади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</w:t>
      </w:r>
      <w:r w:rsidRPr="00240C1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координації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діловодства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5A6333">
        <w:rPr>
          <w:rFonts w:ascii="Times New Roman" w:hAnsi="Times New Roman"/>
          <w:sz w:val="28"/>
          <w:szCs w:val="28"/>
        </w:rPr>
        <w:t>рга</w:t>
      </w:r>
      <w:r>
        <w:rPr>
          <w:rFonts w:ascii="Times New Roman" w:hAnsi="Times New Roman"/>
          <w:sz w:val="28"/>
          <w:szCs w:val="28"/>
        </w:rPr>
        <w:t>цізації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зверненнями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мешканців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прийому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68B6">
        <w:rPr>
          <w:rFonts w:ascii="Times New Roman" w:hAnsi="Times New Roman"/>
          <w:sz w:val="28"/>
          <w:szCs w:val="28"/>
        </w:rPr>
        <w:t>узагальнення</w:t>
      </w:r>
      <w:proofErr w:type="spellEnd"/>
      <w:r w:rsidRPr="002868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8B6">
        <w:rPr>
          <w:rFonts w:ascii="Times New Roman" w:hAnsi="Times New Roman"/>
          <w:sz w:val="28"/>
          <w:szCs w:val="28"/>
        </w:rPr>
        <w:t>кількісних</w:t>
      </w:r>
      <w:proofErr w:type="spellEnd"/>
      <w:r w:rsidRPr="002868B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868B6">
        <w:rPr>
          <w:rFonts w:ascii="Times New Roman" w:hAnsi="Times New Roman"/>
          <w:sz w:val="28"/>
          <w:szCs w:val="28"/>
        </w:rPr>
        <w:t>якісних</w:t>
      </w:r>
      <w:proofErr w:type="spellEnd"/>
      <w:r w:rsidRPr="002868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8B6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2868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68B6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868B6">
        <w:rPr>
          <w:rFonts w:ascii="Times New Roman" w:hAnsi="Times New Roman"/>
          <w:sz w:val="28"/>
          <w:szCs w:val="28"/>
        </w:rPr>
        <w:t xml:space="preserve"> старост.</w:t>
      </w:r>
    </w:p>
    <w:p w14:paraId="14065F33" w14:textId="77777777" w:rsidR="00D43594" w:rsidRPr="00CF5596" w:rsidRDefault="00D43594" w:rsidP="00D4359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3.Правові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аспекти</w:t>
      </w:r>
      <w:proofErr w:type="spellEnd"/>
    </w:p>
    <w:p w14:paraId="537EF561" w14:textId="77777777" w:rsidR="00D43594" w:rsidRDefault="00D43594" w:rsidP="00D4359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Закони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2778F">
        <w:t xml:space="preserve"> </w:t>
      </w:r>
      <w:r w:rsidRPr="00936A27">
        <w:rPr>
          <w:rFonts w:ascii="Times New Roman" w:hAnsi="Times New Roman" w:cs="Times New Roman"/>
          <w:sz w:val="28"/>
          <w:szCs w:val="28"/>
        </w:rPr>
        <w:t xml:space="preserve">«Про службу в органах </w:t>
      </w:r>
      <w:proofErr w:type="spellStart"/>
      <w:r w:rsidRPr="00936A2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3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A2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36A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985983" w14:textId="77777777" w:rsidR="00D43594" w:rsidRPr="00A15FEF" w:rsidRDefault="00D43594" w:rsidP="00D4359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Фінансово-економічне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бюджету</w:t>
      </w:r>
    </w:p>
    <w:p w14:paraId="17AED72D" w14:textId="77777777" w:rsidR="00D43594" w:rsidRDefault="00D43594" w:rsidP="00D43594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з державного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бюджетів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8191FF" w14:textId="77777777" w:rsidR="00D43594" w:rsidRDefault="00D43594" w:rsidP="00D43594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Розрахунок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заробітної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плати:</w:t>
      </w:r>
    </w:p>
    <w:p w14:paraId="6ACAA366" w14:textId="77777777" w:rsidR="00D43594" w:rsidRPr="00525F97" w:rsidRDefault="00D43594" w:rsidP="00D43594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згідно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штатного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розпису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посадовий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оклад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11104</w:t>
      </w:r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грн, надбавка за ранг, надбавка за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вислугу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років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7AEB6FFF" w14:textId="77777777" w:rsidR="00D43594" w:rsidRDefault="00D43594" w:rsidP="00D43594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спеціаліст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bookmarkStart w:id="1" w:name="_Hlk189751908"/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згідно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штатного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розпису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посадовий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оклад – 8601,00 грн, надбавка за ранг, надбавка за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вислугу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років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353471DD" w14:textId="77777777" w:rsidR="00D43594" w:rsidRPr="00525F97" w:rsidRDefault="00D43594" w:rsidP="00D43594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інспектор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згідно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штатного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розпису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посадовий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оклад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6177</w:t>
      </w:r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грн, надбавка за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вислугу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років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3800F83D" w14:textId="77777777" w:rsidR="00D43594" w:rsidRPr="00CF5596" w:rsidRDefault="00D43594" w:rsidP="00D4359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Прогноз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результатів</w:t>
      </w:r>
      <w:proofErr w:type="spellEnd"/>
    </w:p>
    <w:p w14:paraId="1840048B" w14:textId="77777777" w:rsidR="00D43594" w:rsidRPr="00183B44" w:rsidRDefault="00D43594" w:rsidP="00D43594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Створення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належної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ресурсної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бази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здійснення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повноважень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органів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місцевого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самоврядування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забезпечення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ефективного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функціонування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виконавчих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органів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 та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її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структурних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підрозділів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ефективне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передбачених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FB0DCD" w14:textId="77777777" w:rsidR="00D43594" w:rsidRPr="00CF5596" w:rsidRDefault="00D43594" w:rsidP="00D4359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Суб’єкт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подання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рішення</w:t>
      </w:r>
      <w:proofErr w:type="spellEnd"/>
    </w:p>
    <w:p w14:paraId="3C4D725A" w14:textId="77777777" w:rsidR="00D43594" w:rsidRPr="00183B44" w:rsidRDefault="00D43594" w:rsidP="00D4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Суб’єкт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228AA5C" w14:textId="77777777" w:rsidR="00D43594" w:rsidRPr="00183B44" w:rsidRDefault="00D43594" w:rsidP="00D4359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D1C3FB8" w14:textId="77777777" w:rsidR="00D43594" w:rsidRPr="00183B44" w:rsidRDefault="00D43594" w:rsidP="00D4359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FC56DCE" w14:textId="77777777" w:rsidR="00D43594" w:rsidRPr="00183B44" w:rsidRDefault="00D43594" w:rsidP="00D4359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Кузнєцов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Костянтин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Валентинович, начальник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4126144" w14:textId="77777777" w:rsidR="00D43594" w:rsidRPr="00183B44" w:rsidRDefault="00D43594" w:rsidP="00D4359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особа за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02A10B2" w14:textId="77777777" w:rsidR="00D43594" w:rsidRPr="00FF1DC6" w:rsidRDefault="00D43594" w:rsidP="00D43594">
      <w:pPr>
        <w:numPr>
          <w:ilvl w:val="0"/>
          <w:numId w:val="2"/>
        </w:numPr>
        <w:tabs>
          <w:tab w:val="left" w:pos="1134"/>
        </w:tabs>
        <w:spacing w:line="240" w:lineRule="auto"/>
        <w:ind w:left="567" w:hanging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Кузнєцов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Костянтин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Валентинович, начальник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098743" w14:textId="77777777" w:rsidR="008001CF" w:rsidRPr="008001CF" w:rsidRDefault="008001CF" w:rsidP="008001C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8001C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7.Порівняльна таблиця </w:t>
      </w:r>
    </w:p>
    <w:p w14:paraId="15446DC6" w14:textId="4BC22ED1" w:rsidR="009B7D79" w:rsidRDefault="009B7D79" w:rsidP="008001C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622421" w:rsidRPr="00633B95" w14:paraId="2BC2C1B4" w14:textId="77777777" w:rsidTr="00622421">
        <w:tc>
          <w:tcPr>
            <w:tcW w:w="4644" w:type="dxa"/>
          </w:tcPr>
          <w:p w14:paraId="04D23F26" w14:textId="77777777" w:rsidR="00622421" w:rsidRPr="00E15ED5" w:rsidRDefault="00622421" w:rsidP="00C556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Було:</w:t>
            </w:r>
          </w:p>
        </w:tc>
        <w:tc>
          <w:tcPr>
            <w:tcW w:w="4536" w:type="dxa"/>
          </w:tcPr>
          <w:p w14:paraId="10CD36FA" w14:textId="77777777" w:rsidR="00622421" w:rsidRPr="00633B95" w:rsidRDefault="00622421" w:rsidP="00C55617">
            <w:pPr>
              <w:spacing w:line="29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  <w:t>Стало:</w:t>
            </w:r>
          </w:p>
        </w:tc>
      </w:tr>
      <w:tr w:rsidR="00622421" w:rsidRPr="00FF117C" w14:paraId="0E2361D8" w14:textId="77777777" w:rsidTr="00622421">
        <w:tc>
          <w:tcPr>
            <w:tcW w:w="4644" w:type="dxa"/>
          </w:tcPr>
          <w:p w14:paraId="243C4FFC" w14:textId="77777777" w:rsidR="00622421" w:rsidRPr="002854B4" w:rsidRDefault="00622421" w:rsidP="00622421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Загальні положення</w:t>
            </w:r>
          </w:p>
          <w:p w14:paraId="465D723A" w14:textId="4E0EBFE8" w:rsidR="00622421" w:rsidRPr="002854B4" w:rsidRDefault="00622421" w:rsidP="00351B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1.6.</w:t>
            </w:r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складу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>входять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09F3E301" w14:textId="77777777" w:rsidR="00622421" w:rsidRPr="002854B4" w:rsidRDefault="00622421" w:rsidP="00351BFB">
            <w:pPr>
              <w:numPr>
                <w:ilvl w:val="0"/>
                <w:numId w:val="4"/>
              </w:numPr>
              <w:ind w:left="1134" w:hanging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персоналу;</w:t>
            </w:r>
          </w:p>
          <w:p w14:paraId="6C585F39" w14:textId="6143D182" w:rsidR="00622421" w:rsidRDefault="00622421" w:rsidP="00351BFB">
            <w:pPr>
              <w:numPr>
                <w:ilvl w:val="0"/>
                <w:numId w:val="4"/>
              </w:numPr>
              <w:ind w:left="1134" w:hanging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матеріального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8483398" w14:textId="59C19FFB" w:rsidR="00622421" w:rsidRPr="00FF117C" w:rsidRDefault="00622421" w:rsidP="00351BF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14:paraId="38944904" w14:textId="77777777" w:rsidR="00622421" w:rsidRPr="002854B4" w:rsidRDefault="00622421" w:rsidP="00622421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Загальні положення</w:t>
            </w:r>
          </w:p>
          <w:p w14:paraId="187D0011" w14:textId="342E8359" w:rsidR="00622421" w:rsidRPr="002854B4" w:rsidRDefault="00622421" w:rsidP="00351B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1.6.</w:t>
            </w:r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складу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>входять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0E785443" w14:textId="77777777" w:rsidR="00622421" w:rsidRPr="002854B4" w:rsidRDefault="00622421" w:rsidP="00351BFB">
            <w:pPr>
              <w:numPr>
                <w:ilvl w:val="0"/>
                <w:numId w:val="4"/>
              </w:numPr>
              <w:ind w:left="1134" w:hanging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персоналу;</w:t>
            </w:r>
          </w:p>
          <w:p w14:paraId="394537C7" w14:textId="77777777" w:rsidR="00622421" w:rsidRDefault="00622421" w:rsidP="00351BFB">
            <w:pPr>
              <w:numPr>
                <w:ilvl w:val="0"/>
                <w:numId w:val="4"/>
              </w:numPr>
              <w:ind w:left="1134" w:hanging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матеріального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F7991EE" w14:textId="77777777" w:rsidR="00622421" w:rsidRPr="002854B4" w:rsidRDefault="00622421" w:rsidP="00351BFB">
            <w:pPr>
              <w:numPr>
                <w:ilvl w:val="0"/>
                <w:numId w:val="4"/>
              </w:numPr>
              <w:ind w:left="1134" w:hanging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0ABDE2" w14:textId="1639F13C" w:rsidR="00622421" w:rsidRPr="00FF117C" w:rsidRDefault="00622421" w:rsidP="00C55617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22421" w:rsidRPr="00FF117C" w14:paraId="02405AFE" w14:textId="77777777" w:rsidTr="00622421">
        <w:tc>
          <w:tcPr>
            <w:tcW w:w="4644" w:type="dxa"/>
          </w:tcPr>
          <w:p w14:paraId="3725CDE0" w14:textId="45C5BBF1" w:rsidR="00622421" w:rsidRPr="002854B4" w:rsidRDefault="00622421" w:rsidP="0062242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Основні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функції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відділів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управління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забезпечення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діяльності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виконавчого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комітету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Броварської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міської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ради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Броварського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району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Київської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області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її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виконавчих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органів</w:t>
            </w:r>
            <w:proofErr w:type="spellEnd"/>
          </w:p>
          <w:p w14:paraId="559CB041" w14:textId="77777777" w:rsidR="00622421" w:rsidRPr="002854B4" w:rsidRDefault="00622421" w:rsidP="00351B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1B532CF" w14:textId="77777777" w:rsidR="00622421" w:rsidRDefault="00622421" w:rsidP="00622421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4.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Основні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функції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відділів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управління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забезпечення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діяльності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виконавчого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комітету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Броварської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міської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ради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Броварського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району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Київської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області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її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виконавчих</w:t>
            </w:r>
            <w:proofErr w:type="spellEnd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854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органів</w:t>
            </w:r>
            <w:proofErr w:type="spellEnd"/>
          </w:p>
          <w:p w14:paraId="0421E608" w14:textId="77777777" w:rsidR="00622421" w:rsidRDefault="00622421" w:rsidP="00622421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4BE36775" w14:textId="1C8999E2" w:rsidR="00622421" w:rsidRPr="00622421" w:rsidRDefault="00622421" w:rsidP="00622421">
            <w:pPr>
              <w:pStyle w:val="a6"/>
              <w:numPr>
                <w:ilvl w:val="2"/>
                <w:numId w:val="7"/>
              </w:num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питань забезпечення діяльності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старостинських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округів</w:t>
            </w:r>
            <w:r w:rsidRPr="00622421">
              <w:rPr>
                <w:rFonts w:ascii="Times New Roman" w:hAnsi="Times New Roman" w:cs="Times New Roman"/>
              </w:rPr>
              <w:t xml:space="preserve"> </w:t>
            </w:r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>теріторії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04BEBB" w14:textId="20001514" w:rsidR="00622421" w:rsidRDefault="00622421" w:rsidP="00622421">
            <w:pPr>
              <w:pStyle w:val="a6"/>
              <w:numPr>
                <w:ilvl w:val="2"/>
                <w:numId w:val="7"/>
              </w:numPr>
              <w:spacing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Реалізовує державну </w:t>
            </w:r>
            <w:r w:rsidRPr="00622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політику з питань діяльності </w:t>
            </w:r>
            <w:proofErr w:type="spellStart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старост</w:t>
            </w:r>
            <w:proofErr w:type="spellEnd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старостинських</w:t>
            </w:r>
            <w:proofErr w:type="spellEnd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 округів на території Броварської міської територіальної громади. </w:t>
            </w:r>
          </w:p>
          <w:p w14:paraId="4715F3DC" w14:textId="442CBDE2" w:rsidR="00622421" w:rsidRDefault="00622421" w:rsidP="00622421">
            <w:pPr>
              <w:pStyle w:val="a6"/>
              <w:numPr>
                <w:ilvl w:val="2"/>
                <w:numId w:val="7"/>
              </w:numPr>
              <w:spacing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Організує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22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забезпечує</w:t>
            </w:r>
            <w:proofErr w:type="spellEnd"/>
            <w:r w:rsidRPr="00622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діловодство</w:t>
            </w:r>
            <w:proofErr w:type="spellEnd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, прийом громадян та </w:t>
            </w:r>
            <w:proofErr w:type="spellStart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роботау</w:t>
            </w:r>
            <w:proofErr w:type="spellEnd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 зі зверненнями мешканців </w:t>
            </w:r>
            <w:proofErr w:type="spellStart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старостинських</w:t>
            </w:r>
            <w:proofErr w:type="spellEnd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 округів Броварської міської територіальної громади; узагальнює кількісні та якісні показники діяльності </w:t>
            </w:r>
            <w:proofErr w:type="spellStart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старост</w:t>
            </w:r>
            <w:proofErr w:type="spellEnd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старостинських</w:t>
            </w:r>
            <w:proofErr w:type="spellEnd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 округів на відповідній території.</w:t>
            </w:r>
          </w:p>
          <w:p w14:paraId="3039165D" w14:textId="77777777" w:rsidR="00622421" w:rsidRDefault="00622421" w:rsidP="00622421">
            <w:pPr>
              <w:pStyle w:val="a6"/>
              <w:numPr>
                <w:ilvl w:val="2"/>
                <w:numId w:val="7"/>
              </w:numPr>
              <w:spacing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Організовує, координує </w:t>
            </w:r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документальне забезпечення діяльності, надає методологічну допомогу старостам </w:t>
            </w:r>
            <w:proofErr w:type="spellStart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старостинських</w:t>
            </w:r>
            <w:proofErr w:type="spellEnd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 округів на території Броварської міської територіальної громади при обслуговуванні мешканців округів.</w:t>
            </w:r>
          </w:p>
          <w:p w14:paraId="191BC6A7" w14:textId="77777777" w:rsidR="00622421" w:rsidRPr="00622421" w:rsidRDefault="00622421" w:rsidP="00622421">
            <w:pPr>
              <w:pStyle w:val="a6"/>
              <w:numPr>
                <w:ilvl w:val="2"/>
                <w:numId w:val="7"/>
              </w:numPr>
              <w:spacing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Забезпечує контроль за веденням діловодства спеціалістами та інспекторами відділу відповідно до Інструкції з питань діловодства</w:t>
            </w:r>
            <w:r w:rsidRPr="006224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;</w:t>
            </w:r>
          </w:p>
          <w:p w14:paraId="59A0B87A" w14:textId="77777777" w:rsidR="00622421" w:rsidRDefault="00622421" w:rsidP="00622421">
            <w:pPr>
              <w:pStyle w:val="a6"/>
              <w:numPr>
                <w:ilvl w:val="2"/>
                <w:numId w:val="7"/>
              </w:numPr>
              <w:spacing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Забезпечує контроль за дотриманням вимог Закону України «Про звернення громадян» при розгляді скарг, заяв, пропозицій тощо;</w:t>
            </w:r>
          </w:p>
          <w:p w14:paraId="05D208ED" w14:textId="77777777" w:rsidR="00622421" w:rsidRDefault="00622421" w:rsidP="00622421">
            <w:pPr>
              <w:pStyle w:val="a6"/>
              <w:numPr>
                <w:ilvl w:val="2"/>
                <w:numId w:val="7"/>
              </w:numPr>
              <w:spacing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Забезпечує прийом та розсилку інформаційних запитів, листів, своєчасне доведення їх до старости;</w:t>
            </w:r>
          </w:p>
          <w:p w14:paraId="65AD0F16" w14:textId="77777777" w:rsidR="00622421" w:rsidRDefault="00622421" w:rsidP="00622421">
            <w:pPr>
              <w:pStyle w:val="a6"/>
              <w:numPr>
                <w:ilvl w:val="2"/>
                <w:numId w:val="7"/>
              </w:numPr>
              <w:spacing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Забезпечує організаційно-технічне обслуговування прийому громадян старостою;</w:t>
            </w:r>
          </w:p>
          <w:p w14:paraId="3B28B887" w14:textId="77777777" w:rsidR="00622421" w:rsidRDefault="00622421" w:rsidP="00622421">
            <w:pPr>
              <w:pStyle w:val="a6"/>
              <w:numPr>
                <w:ilvl w:val="2"/>
                <w:numId w:val="7"/>
              </w:numPr>
              <w:spacing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Забезпечення організації ведення персонально-первинного військового обліку на </w:t>
            </w:r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відповідній </w:t>
            </w:r>
            <w:r w:rsidRPr="00622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території </w:t>
            </w:r>
            <w:proofErr w:type="spellStart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старостинських</w:t>
            </w:r>
            <w:proofErr w:type="spellEnd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 округів;</w:t>
            </w:r>
          </w:p>
          <w:p w14:paraId="243BDE59" w14:textId="77777777" w:rsidR="00622421" w:rsidRDefault="00622421" w:rsidP="00622421">
            <w:pPr>
              <w:pStyle w:val="a6"/>
              <w:numPr>
                <w:ilvl w:val="2"/>
                <w:numId w:val="7"/>
              </w:numPr>
              <w:spacing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Сприяє підвищенню ділової кваліфікації працівників відділу;</w:t>
            </w:r>
          </w:p>
          <w:p w14:paraId="27CDC4DD" w14:textId="77777777" w:rsidR="00622421" w:rsidRDefault="00622421" w:rsidP="00622421">
            <w:pPr>
              <w:pStyle w:val="a6"/>
              <w:numPr>
                <w:ilvl w:val="2"/>
                <w:numId w:val="7"/>
              </w:numPr>
              <w:spacing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Забезпечує додержання єдиного порядку відбору, обліку, схоронності, якості оброблення та використання документів, що створюються під час діяльності відділу;</w:t>
            </w:r>
          </w:p>
          <w:p w14:paraId="1C062588" w14:textId="77777777" w:rsidR="00622421" w:rsidRDefault="00622421" w:rsidP="00622421">
            <w:pPr>
              <w:pStyle w:val="a6"/>
              <w:numPr>
                <w:ilvl w:val="2"/>
                <w:numId w:val="7"/>
              </w:numPr>
              <w:spacing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Забезпечує підготовку спільно з відповідними відділами, управліннями, іншими підрозділами міської ради </w:t>
            </w:r>
            <w:proofErr w:type="spellStart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проектів</w:t>
            </w:r>
            <w:proofErr w:type="spellEnd"/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 рішень для розгляду на засіданнях Броварської міської ради Броварського району Київської області;</w:t>
            </w:r>
          </w:p>
          <w:p w14:paraId="32DAA4AE" w14:textId="77777777" w:rsidR="00622421" w:rsidRDefault="00622421" w:rsidP="00622421">
            <w:pPr>
              <w:pStyle w:val="a6"/>
              <w:numPr>
                <w:ilvl w:val="2"/>
                <w:numId w:val="7"/>
              </w:numPr>
              <w:spacing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Забезпечує методологічну допомогу в організації поточної роботи старости;</w:t>
            </w:r>
          </w:p>
          <w:p w14:paraId="77228474" w14:textId="0A4F3833" w:rsidR="00622421" w:rsidRPr="00622421" w:rsidRDefault="00622421" w:rsidP="00622421">
            <w:pPr>
              <w:pStyle w:val="a6"/>
              <w:numPr>
                <w:ilvl w:val="2"/>
                <w:numId w:val="7"/>
              </w:numPr>
              <w:spacing w:after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421">
              <w:rPr>
                <w:rFonts w:ascii="Times New Roman" w:hAnsi="Times New Roman" w:cs="Times New Roman"/>
                <w:sz w:val="28"/>
                <w:szCs w:val="28"/>
              </w:rPr>
              <w:t xml:space="preserve">Виконує інші завдання за розпорядженням та дорученням міського голови, керуючого справами виконавчого комітету міської ради, начальника </w:t>
            </w:r>
            <w:r w:rsidRPr="00622421">
              <w:rPr>
                <w:rFonts w:ascii="Times New Roman" w:hAnsi="Times New Roman" w:cs="Times New Roman"/>
                <w:sz w:val="28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  <w:r w:rsidRPr="006224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0FEF411" w14:textId="77777777" w:rsidR="008001CF" w:rsidRDefault="008001CF" w:rsidP="008001C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4BC1205" w14:textId="77777777" w:rsidR="00D43594" w:rsidRDefault="00D43594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2D64863" w14:textId="77777777" w:rsidR="00D43594" w:rsidRDefault="00D43594" w:rsidP="00D4359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  <w:sectPr w:rsidR="00D43594" w:rsidSect="00827775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14:paraId="07163A71" w14:textId="1C2BAE48" w:rsidR="00D43594" w:rsidRDefault="00D43594" w:rsidP="00D4359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43594">
        <w:rPr>
          <w:rFonts w:ascii="Times New Roman" w:hAnsi="Times New Roman"/>
          <w:color w:val="000000"/>
          <w:sz w:val="28"/>
          <w:szCs w:val="28"/>
          <w:lang w:val="uk-UA" w:eastAsia="zh-CN"/>
        </w:rPr>
        <w:t>Начальник у</w:t>
      </w:r>
      <w:r w:rsidRPr="00D43594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правління забезпечення діяльності виконавчого комітету Броварської міської ради Броварського району Київської області та її виконавчих органів </w:t>
      </w:r>
      <w:r w:rsidRPr="00D43594">
        <w:rPr>
          <w:rFonts w:ascii="Times New Roman" w:hAnsi="Times New Roman"/>
          <w:color w:val="000000"/>
          <w:sz w:val="28"/>
          <w:szCs w:val="28"/>
          <w:lang w:val="uk-UA" w:eastAsia="zh-CN"/>
        </w:rPr>
        <w:t>ради</w:t>
      </w:r>
    </w:p>
    <w:p w14:paraId="191CC8E5" w14:textId="77777777" w:rsidR="00D43594" w:rsidRDefault="00D43594" w:rsidP="00D4359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47E7485" w14:textId="77777777" w:rsidR="00D43594" w:rsidRDefault="00D43594" w:rsidP="00D4359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025F6C8" w14:textId="77777777" w:rsidR="00D43594" w:rsidRDefault="00D43594" w:rsidP="00D4359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4E4372F" w14:textId="77777777" w:rsidR="00D43594" w:rsidRDefault="00D43594" w:rsidP="00D4359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5088348" w14:textId="77777777" w:rsidR="00D43594" w:rsidRPr="00D43594" w:rsidRDefault="00D43594" w:rsidP="00D43594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6F1D212" w14:textId="77777777" w:rsidR="00D43594" w:rsidRPr="00D43594" w:rsidRDefault="00D43594" w:rsidP="00D4359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614DF4B" w14:textId="77777777" w:rsidR="00D43594" w:rsidRPr="00D43594" w:rsidRDefault="00D43594" w:rsidP="00D4359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890B505" w14:textId="77777777" w:rsidR="00D43594" w:rsidRPr="00D43594" w:rsidRDefault="00D43594" w:rsidP="00D4359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27D7B9F" w14:textId="77777777" w:rsidR="00D43594" w:rsidRPr="00D43594" w:rsidRDefault="00D43594" w:rsidP="00D4359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FA199A9" w14:textId="02FC77E1" w:rsidR="00D43594" w:rsidRPr="00D43594" w:rsidRDefault="00D43594" w:rsidP="00D43594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43594">
        <w:rPr>
          <w:rFonts w:ascii="Times New Roman" w:hAnsi="Times New Roman"/>
          <w:color w:val="000000"/>
          <w:sz w:val="28"/>
          <w:szCs w:val="28"/>
          <w:lang w:val="uk-UA" w:eastAsia="zh-CN"/>
        </w:rPr>
        <w:t>Костянтин КУЗНЄЦОВ</w:t>
      </w:r>
    </w:p>
    <w:sectPr w:rsidR="00D43594" w:rsidRPr="00D43594" w:rsidSect="00D43594">
      <w:type w:val="continuous"/>
      <w:pgSz w:w="11906" w:h="16838"/>
      <w:pgMar w:top="568" w:right="850" w:bottom="426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13DD5"/>
    <w:multiLevelType w:val="hybridMultilevel"/>
    <w:tmpl w:val="02A27040"/>
    <w:lvl w:ilvl="0" w:tplc="C13A75EE">
      <w:start w:val="1"/>
      <w:numFmt w:val="bullet"/>
      <w:lvlText w:val="-"/>
      <w:lvlJc w:val="left"/>
      <w:pPr>
        <w:ind w:left="1273" w:hanging="360"/>
      </w:pPr>
      <w:rPr>
        <w:rFonts w:ascii="Courier New" w:hAnsi="Courier New"/>
      </w:rPr>
    </w:lvl>
    <w:lvl w:ilvl="1" w:tplc="04220003">
      <w:start w:val="1"/>
      <w:numFmt w:val="bullet"/>
      <w:lvlText w:val="o"/>
      <w:lvlJc w:val="left"/>
      <w:pPr>
        <w:ind w:left="1993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13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33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53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73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593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13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33" w:hanging="360"/>
      </w:pPr>
      <w:rPr>
        <w:rFonts w:ascii="Wingdings" w:hAnsi="Wingdings"/>
      </w:rPr>
    </w:lvl>
  </w:abstractNum>
  <w:abstractNum w:abstractNumId="2" w15:restartNumberingAfterBreak="0">
    <w:nsid w:val="125445A5"/>
    <w:multiLevelType w:val="multilevel"/>
    <w:tmpl w:val="6504E50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323302D8"/>
    <w:multiLevelType w:val="hybridMultilevel"/>
    <w:tmpl w:val="04047B5C"/>
    <w:lvl w:ilvl="0" w:tplc="9C780E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6D4F"/>
    <w:multiLevelType w:val="multilevel"/>
    <w:tmpl w:val="2820DB1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47336E9"/>
    <w:multiLevelType w:val="multilevel"/>
    <w:tmpl w:val="A0321800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A9628CD"/>
    <w:multiLevelType w:val="multilevel"/>
    <w:tmpl w:val="6504E50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524250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281261">
    <w:abstractNumId w:val="1"/>
  </w:num>
  <w:num w:numId="3" w16cid:durableId="1609042617">
    <w:abstractNumId w:val="2"/>
  </w:num>
  <w:num w:numId="4" w16cid:durableId="1308978340">
    <w:abstractNumId w:val="3"/>
  </w:num>
  <w:num w:numId="5" w16cid:durableId="1763447987">
    <w:abstractNumId w:val="6"/>
  </w:num>
  <w:num w:numId="6" w16cid:durableId="461459681">
    <w:abstractNumId w:val="5"/>
  </w:num>
  <w:num w:numId="7" w16cid:durableId="1297644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51BFB"/>
    <w:rsid w:val="003613A9"/>
    <w:rsid w:val="00361CD8"/>
    <w:rsid w:val="004D3036"/>
    <w:rsid w:val="00525C68"/>
    <w:rsid w:val="005941EC"/>
    <w:rsid w:val="005B1C08"/>
    <w:rsid w:val="005F334B"/>
    <w:rsid w:val="00622421"/>
    <w:rsid w:val="00696599"/>
    <w:rsid w:val="006C396C"/>
    <w:rsid w:val="0074644B"/>
    <w:rsid w:val="007E7FBA"/>
    <w:rsid w:val="008001CF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43594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540B"/>
  <w15:docId w15:val="{330F1E23-7AFE-40A0-9478-33306AE0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1">
    <w:name w:val="Без інтервалів1"/>
    <w:rsid w:val="00D4359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80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22421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17</cp:revision>
  <dcterms:created xsi:type="dcterms:W3CDTF">2021-03-03T14:03:00Z</dcterms:created>
  <dcterms:modified xsi:type="dcterms:W3CDTF">2025-12-09T12:02:00Z</dcterms:modified>
</cp:coreProperties>
</file>