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E07F0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1434E8B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DD8CEE" w14:textId="77777777" w:rsidR="00B441B3" w:rsidRPr="00B441B3" w:rsidRDefault="00B441B3" w:rsidP="00B441B3">
      <w:pPr>
        <w:tabs>
          <w:tab w:val="left" w:pos="1560"/>
          <w:tab w:val="center" w:pos="4808"/>
          <w:tab w:val="left" w:pos="9355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441B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14:paraId="5C747893" w14:textId="77777777" w:rsidR="00B441B3" w:rsidRPr="00B441B3" w:rsidRDefault="00B441B3" w:rsidP="00B441B3">
      <w:pPr>
        <w:tabs>
          <w:tab w:val="left" w:pos="1560"/>
          <w:tab w:val="center" w:pos="4808"/>
          <w:tab w:val="left" w:pos="9355"/>
        </w:tabs>
        <w:spacing w:after="0" w:line="240" w:lineRule="auto"/>
        <w:ind w:left="-284"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14:paraId="7B4291BD" w14:textId="77777777" w:rsidR="00B441B3" w:rsidRPr="00B441B3" w:rsidRDefault="00B441B3" w:rsidP="00B441B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441B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43DE06E8" w14:textId="77777777" w:rsidR="00B441B3" w:rsidRPr="00B441B3" w:rsidRDefault="00B441B3" w:rsidP="00B441B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441B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земельної ділянки у власність громадянці,</w:t>
      </w:r>
    </w:p>
    <w:p w14:paraId="37BBC6E0" w14:textId="77777777" w:rsidR="00B441B3" w:rsidRPr="00B441B3" w:rsidRDefault="00B441B3" w:rsidP="00B441B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B441B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зміну цільового призначення земельної ділянки в м. Бровари</w:t>
      </w:r>
    </w:p>
    <w:p w14:paraId="39C95BFD" w14:textId="77777777" w:rsidR="00B441B3" w:rsidRPr="00B441B3" w:rsidRDefault="00B441B3" w:rsidP="00B441B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  <w:r w:rsidRPr="00B441B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</w:p>
    <w:p w14:paraId="7CDABFDD" w14:textId="77777777" w:rsidR="00B441B3" w:rsidRPr="00B441B3" w:rsidRDefault="00B441B3" w:rsidP="00B441B3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6EFF8202" w14:textId="77777777" w:rsidR="00B441B3" w:rsidRPr="00B441B3" w:rsidRDefault="00B441B3" w:rsidP="00B441B3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B441B3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5B2B8953" w14:textId="77777777" w:rsidR="00B441B3" w:rsidRPr="00B441B3" w:rsidRDefault="00B441B3" w:rsidP="00B441B3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30402612" w14:textId="77777777" w:rsidR="00B441B3" w:rsidRPr="00B441B3" w:rsidRDefault="00B441B3" w:rsidP="00B441B3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B441B3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B441B3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B441B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B441B3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441B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B441B3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441B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B441B3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2801501D" w14:textId="77777777" w:rsidR="00B441B3" w:rsidRPr="00B441B3" w:rsidRDefault="00B441B3" w:rsidP="00B441B3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B441B3">
        <w:rPr>
          <w:rFonts w:ascii="Times New Roman" w:hAnsi="Times New Roman"/>
          <w:sz w:val="28"/>
          <w:szCs w:val="28"/>
        </w:rPr>
        <w:t>.</w:t>
      </w:r>
    </w:p>
    <w:p w14:paraId="556B3EA0" w14:textId="77777777" w:rsidR="00B441B3" w:rsidRPr="00B441B3" w:rsidRDefault="00B441B3" w:rsidP="00B441B3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441B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B441B3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B441B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0E4E7504" w14:textId="77777777" w:rsidR="00B441B3" w:rsidRPr="00B441B3" w:rsidRDefault="00B441B3" w:rsidP="00B441B3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 w:rsidRPr="00B441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Pr="00B441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EBDBB6" w14:textId="77777777" w:rsidR="00B441B3" w:rsidRPr="00B441B3" w:rsidRDefault="00B441B3" w:rsidP="00B441B3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441B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B441B3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B441B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5D58DD56" w14:textId="77777777" w:rsidR="00B441B3" w:rsidRPr="00B441B3" w:rsidRDefault="00B441B3" w:rsidP="00B441B3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B441B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12,20,40,79-1,81,116,                         118,121,122,186 Земельного кодексу України, </w:t>
      </w:r>
      <w:r w:rsidRPr="00B441B3">
        <w:rPr>
          <w:rFonts w:ascii="Times New Roman" w:hAnsi="Times New Roman" w:cs="Times New Roman"/>
          <w:sz w:val="28"/>
          <w:szCs w:val="28"/>
          <w:lang w:val="uk-UA"/>
        </w:rPr>
        <w:t>статей 6,8,19,20,22,25 Закону України «Про землеустрій», статей 2,16,21 Закону України «Про Державний земельний кадастр»</w:t>
      </w:r>
      <w:r w:rsidRPr="00B441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Pr="00B441B3">
        <w:rPr>
          <w:rFonts w:ascii="Times New Roman" w:hAnsi="Times New Roman" w:cs="Times New Roman"/>
          <w:sz w:val="28"/>
          <w:szCs w:val="28"/>
          <w:lang w:val="uk-UA"/>
        </w:rPr>
        <w:t xml:space="preserve"> пункту 34 частини 1 статті 26 З</w:t>
      </w:r>
      <w:r w:rsidRPr="00B441B3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Pr="00B441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300EC6" w14:textId="77777777" w:rsidR="00B441B3" w:rsidRPr="00B441B3" w:rsidRDefault="00B441B3" w:rsidP="00B441B3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441B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B441B3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B441B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FB3964D" w14:textId="77777777" w:rsidR="00B441B3" w:rsidRPr="00B441B3" w:rsidRDefault="00B441B3" w:rsidP="00B441B3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proofErr w:type="spellStart"/>
      <w:r w:rsidRPr="00B441B3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B441B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B441B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B441B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B441B3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B441B3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B441B3">
        <w:rPr>
          <w:rFonts w:ascii="Times New Roman" w:hAnsi="Times New Roman"/>
          <w:sz w:val="28"/>
          <w:szCs w:val="28"/>
          <w:lang w:eastAsia="zh-CN"/>
        </w:rPr>
        <w:t>.</w:t>
      </w:r>
    </w:p>
    <w:p w14:paraId="7799CFAD" w14:textId="77777777" w:rsidR="00B441B3" w:rsidRPr="00B441B3" w:rsidRDefault="00B441B3" w:rsidP="00B441B3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441B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B441B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B441B3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2C11988" w14:textId="77777777" w:rsidR="00B441B3" w:rsidRPr="00B441B3" w:rsidRDefault="00B441B3" w:rsidP="00B441B3">
      <w:pPr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41B3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зможуть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B441B3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441B3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позитивного</w:t>
      </w:r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441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провести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B441B3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B441B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41B3">
        <w:rPr>
          <w:rFonts w:ascii="Times New Roman" w:hAnsi="Times New Roman"/>
          <w:sz w:val="28"/>
          <w:szCs w:val="28"/>
        </w:rPr>
        <w:t>змінити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цільове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земельн</w:t>
      </w:r>
      <w:r w:rsidRPr="00B441B3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ділян</w:t>
      </w:r>
      <w:r w:rsidRPr="00B441B3">
        <w:rPr>
          <w:rFonts w:ascii="Times New Roman" w:hAnsi="Times New Roman"/>
          <w:sz w:val="28"/>
          <w:szCs w:val="28"/>
          <w:lang w:val="uk-UA"/>
        </w:rPr>
        <w:t>ки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B441B3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41B3">
        <w:rPr>
          <w:rFonts w:ascii="Times New Roman" w:hAnsi="Times New Roman"/>
          <w:sz w:val="28"/>
          <w:szCs w:val="28"/>
        </w:rPr>
        <w:t>зміни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B441B3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B441B3">
        <w:rPr>
          <w:rFonts w:ascii="Times New Roman" w:hAnsi="Times New Roman"/>
          <w:sz w:val="28"/>
          <w:szCs w:val="28"/>
        </w:rPr>
        <w:t xml:space="preserve"> Державного земельного кадастру</w:t>
      </w:r>
      <w:r w:rsidRPr="00B441B3">
        <w:rPr>
          <w:rFonts w:ascii="Times New Roman" w:hAnsi="Times New Roman"/>
          <w:sz w:val="28"/>
          <w:szCs w:val="28"/>
          <w:lang w:val="uk-UA"/>
        </w:rPr>
        <w:t>.</w:t>
      </w:r>
    </w:p>
    <w:p w14:paraId="24FD4FA6" w14:textId="77777777" w:rsidR="00B441B3" w:rsidRPr="00B441B3" w:rsidRDefault="00B441B3" w:rsidP="00B441B3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B441B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</w:t>
      </w:r>
      <w:proofErr w:type="spellStart"/>
      <w:r w:rsidRPr="00B441B3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B441B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24E55398" w14:textId="77777777" w:rsidR="00B441B3" w:rsidRPr="00B441B3" w:rsidRDefault="00B441B3" w:rsidP="00B441B3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CC4C238" w14:textId="77777777" w:rsidR="00B441B3" w:rsidRPr="00B441B3" w:rsidRDefault="00B441B3" w:rsidP="00B441B3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735B8335" w14:textId="77777777" w:rsidR="00B441B3" w:rsidRPr="00B441B3" w:rsidRDefault="00B441B3" w:rsidP="00B441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C5702F" w14:textId="77777777" w:rsidR="00B441B3" w:rsidRPr="00B441B3" w:rsidRDefault="00B441B3" w:rsidP="00B441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6D6C26" w14:textId="77777777" w:rsidR="00B441B3" w:rsidRPr="00B441B3" w:rsidRDefault="00B441B3" w:rsidP="00B441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14:paraId="7C5EB0E8" w14:textId="25DAED09" w:rsidR="009B7D79" w:rsidRPr="00244FF9" w:rsidRDefault="00B441B3" w:rsidP="00B441B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441B3">
        <w:rPr>
          <w:rFonts w:ascii="Times New Roman" w:hAnsi="Times New Roman" w:cs="Times New Roman"/>
          <w:sz w:val="28"/>
          <w:szCs w:val="28"/>
          <w:lang w:val="uk-UA"/>
        </w:rPr>
        <w:t>земельних ресурсів                                                                  Леся ГУДИМЕНКО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00344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41B3"/>
    <w:rsid w:val="00B46089"/>
    <w:rsid w:val="00B80167"/>
    <w:rsid w:val="00BF6942"/>
    <w:rsid w:val="00C71F83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DC9C"/>
  <w15:docId w15:val="{97612745-538E-4F0D-AF83-EB85A44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15</cp:revision>
  <dcterms:created xsi:type="dcterms:W3CDTF">2021-03-03T14:03:00Z</dcterms:created>
  <dcterms:modified xsi:type="dcterms:W3CDTF">2025-12-08T14:13:00Z</dcterms:modified>
</cp:coreProperties>
</file>