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D642" w14:textId="77777777" w:rsidR="005B1C08" w:rsidRDefault="00BF199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32D84B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49E336" w14:textId="47D41CA4" w:rsidR="00361CD8" w:rsidRPr="00BF1998" w:rsidRDefault="00BF1998" w:rsidP="00BF199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1998">
        <w:rPr>
          <w:rFonts w:ascii="Times New Roman" w:hAnsi="Times New Roman"/>
          <w:b/>
          <w:bCs/>
          <w:sz w:val="28"/>
          <w:szCs w:val="28"/>
          <w:lang w:val="uk-UA"/>
        </w:rPr>
        <w:t>до проекту рішення</w:t>
      </w:r>
      <w:r w:rsidRPr="00BF19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4644B" w:rsidRPr="00BF1998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BF1998">
        <w:rPr>
          <w:rFonts w:ascii="Times New Roman" w:hAnsi="Times New Roman" w:cs="Times New Roman"/>
          <w:b/>
          <w:bCs/>
          <w:noProof/>
          <w:sz w:val="28"/>
          <w:lang w:val="uk-UA"/>
        </w:rPr>
        <w:t>Про затвердження Порядку передачі в оренду комунального майна Броварської міської територіальної громади</w:t>
      </w:r>
      <w:r w:rsidR="0074644B" w:rsidRPr="00BF1998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19E49F6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A5AAD1" w14:textId="77777777" w:rsidR="00BF1998" w:rsidRDefault="00BF1998" w:rsidP="00BF199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34AB983D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59DE23A" w14:textId="77777777" w:rsidR="00BF1998" w:rsidRDefault="00BF1998" w:rsidP="00BF1998">
      <w:pPr>
        <w:pStyle w:val="docdata"/>
        <w:numPr>
          <w:ilvl w:val="0"/>
          <w:numId w:val="2"/>
        </w:numPr>
        <w:tabs>
          <w:tab w:val="left" w:pos="7088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04FC9DF2" w14:textId="77777777" w:rsidR="00BF1998" w:rsidRPr="004A3F33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4A3F33">
        <w:rPr>
          <w:sz w:val="28"/>
          <w:szCs w:val="28"/>
          <w:lang w:val="uk-UA"/>
        </w:rPr>
        <w:t xml:space="preserve">На виконання вимог Закону України «Про засади державної регуляторної політики у сфері господарської діяльності» (далі - Закон), </w:t>
      </w:r>
      <w:r w:rsidRPr="004A3F33">
        <w:rPr>
          <w:noProof/>
          <w:sz w:val="28"/>
          <w:szCs w:val="28"/>
          <w:lang w:val="uk-UA"/>
        </w:rPr>
        <w:t>відповідно до якого, у зв’язку з необхідністю поширення дії чинних регулювань на нові території з метою дотримання вимог Закону та забезпечення прав і законних інтересів суб’єктів господарювання територіальних громад, що входять до складу об’єднаної територіальної громади діючі регуляторні акти підлягають перегляду з дотриманням всіх процедур, встановлених Законом.</w:t>
      </w:r>
    </w:p>
    <w:p w14:paraId="6A43FC57" w14:textId="77777777" w:rsidR="00BF1998" w:rsidRPr="004A3F33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3F3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A3F33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з урахуванням пропозицій Державної регуляторної служби України.</w:t>
      </w:r>
    </w:p>
    <w:p w14:paraId="4D3494FC" w14:textId="77777777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4A3F33">
        <w:rPr>
          <w:noProof/>
          <w:sz w:val="28"/>
          <w:szCs w:val="28"/>
          <w:lang w:val="uk-UA"/>
        </w:rPr>
        <w:t xml:space="preserve">В даній редакції Порядку передачі в оренду комунального майна Броварської міської територіальної громади (далі </w:t>
      </w:r>
      <w:r>
        <w:rPr>
          <w:noProof/>
          <w:sz w:val="28"/>
          <w:szCs w:val="28"/>
          <w:lang w:val="uk-UA"/>
        </w:rPr>
        <w:t>-</w:t>
      </w:r>
      <w:r w:rsidRPr="004A3F33">
        <w:rPr>
          <w:noProof/>
          <w:sz w:val="28"/>
          <w:szCs w:val="28"/>
          <w:lang w:val="uk-UA"/>
        </w:rPr>
        <w:t xml:space="preserve"> Порядок), крім зміни назви територіальної громади </w:t>
      </w:r>
      <w:proofErr w:type="spellStart"/>
      <w:r w:rsidRPr="00D41632">
        <w:rPr>
          <w:sz w:val="28"/>
          <w:szCs w:val="28"/>
        </w:rPr>
        <w:t>передбачається</w:t>
      </w:r>
      <w:proofErr w:type="spellEnd"/>
      <w:r w:rsidRPr="00D41632">
        <w:rPr>
          <w:sz w:val="28"/>
          <w:szCs w:val="28"/>
        </w:rPr>
        <w:t>:</w:t>
      </w:r>
      <w:r w:rsidRPr="004A3F33">
        <w:rPr>
          <w:noProof/>
          <w:sz w:val="28"/>
          <w:szCs w:val="28"/>
          <w:lang w:val="uk-UA"/>
        </w:rPr>
        <w:t xml:space="preserve">  </w:t>
      </w:r>
    </w:p>
    <w:p w14:paraId="7544594A" w14:textId="77777777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- </w:t>
      </w:r>
      <w:proofErr w:type="spellStart"/>
      <w:r w:rsidRPr="00D41632">
        <w:rPr>
          <w:sz w:val="28"/>
          <w:szCs w:val="28"/>
        </w:rPr>
        <w:t>встановлення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процедури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передачі</w:t>
      </w:r>
      <w:proofErr w:type="spellEnd"/>
      <w:r w:rsidRPr="00D41632">
        <w:rPr>
          <w:sz w:val="28"/>
          <w:szCs w:val="28"/>
        </w:rPr>
        <w:t xml:space="preserve"> в </w:t>
      </w:r>
      <w:proofErr w:type="spellStart"/>
      <w:r w:rsidRPr="00D41632">
        <w:rPr>
          <w:sz w:val="28"/>
          <w:szCs w:val="28"/>
        </w:rPr>
        <w:t>оренду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комунального</w:t>
      </w:r>
      <w:proofErr w:type="spellEnd"/>
      <w:r w:rsidRPr="00D41632">
        <w:rPr>
          <w:sz w:val="28"/>
          <w:szCs w:val="28"/>
        </w:rPr>
        <w:t xml:space="preserve"> майна </w:t>
      </w:r>
      <w:proofErr w:type="spellStart"/>
      <w:r w:rsidRPr="00D41632">
        <w:rPr>
          <w:sz w:val="28"/>
          <w:szCs w:val="28"/>
        </w:rPr>
        <w:t>Броварської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міської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територіальної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громади</w:t>
      </w:r>
      <w:proofErr w:type="spellEnd"/>
      <w:r w:rsidRPr="00D41632">
        <w:rPr>
          <w:sz w:val="28"/>
          <w:szCs w:val="28"/>
        </w:rPr>
        <w:t xml:space="preserve"> з </w:t>
      </w:r>
      <w:proofErr w:type="spellStart"/>
      <w:r w:rsidRPr="00D41632">
        <w:rPr>
          <w:sz w:val="28"/>
          <w:szCs w:val="28"/>
        </w:rPr>
        <w:t>уточненнями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щодо</w:t>
      </w:r>
      <w:proofErr w:type="spellEnd"/>
      <w:r w:rsidRPr="00D41632">
        <w:rPr>
          <w:sz w:val="28"/>
          <w:szCs w:val="28"/>
        </w:rPr>
        <w:t xml:space="preserve"> органу, </w:t>
      </w:r>
      <w:proofErr w:type="spellStart"/>
      <w:r w:rsidRPr="00D41632">
        <w:rPr>
          <w:sz w:val="28"/>
          <w:szCs w:val="28"/>
        </w:rPr>
        <w:t>уповноваженого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приймати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рішення</w:t>
      </w:r>
      <w:proofErr w:type="spellEnd"/>
      <w:r w:rsidRPr="00D41632">
        <w:rPr>
          <w:sz w:val="28"/>
          <w:szCs w:val="28"/>
        </w:rPr>
        <w:t xml:space="preserve"> про передачу майна в </w:t>
      </w:r>
      <w:proofErr w:type="spellStart"/>
      <w:r w:rsidRPr="00D41632">
        <w:rPr>
          <w:sz w:val="28"/>
          <w:szCs w:val="28"/>
        </w:rPr>
        <w:t>оренду</w:t>
      </w:r>
      <w:proofErr w:type="spellEnd"/>
      <w:r w:rsidRPr="00D41632">
        <w:rPr>
          <w:sz w:val="28"/>
          <w:szCs w:val="28"/>
        </w:rPr>
        <w:t>;</w:t>
      </w:r>
    </w:p>
    <w:p w14:paraId="5A22729A" w14:textId="77777777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41632">
        <w:rPr>
          <w:sz w:val="28"/>
          <w:szCs w:val="28"/>
        </w:rPr>
        <w:t>визначення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орендодавців</w:t>
      </w:r>
      <w:proofErr w:type="spellEnd"/>
      <w:r w:rsidRPr="00D41632">
        <w:rPr>
          <w:sz w:val="28"/>
          <w:szCs w:val="28"/>
        </w:rPr>
        <w:t xml:space="preserve"> та </w:t>
      </w:r>
      <w:proofErr w:type="spellStart"/>
      <w:r w:rsidRPr="00D41632">
        <w:rPr>
          <w:sz w:val="28"/>
          <w:szCs w:val="28"/>
        </w:rPr>
        <w:t>балансоутримувачів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комунального</w:t>
      </w:r>
      <w:proofErr w:type="spellEnd"/>
      <w:r w:rsidRPr="00D41632">
        <w:rPr>
          <w:sz w:val="28"/>
          <w:szCs w:val="28"/>
        </w:rPr>
        <w:t xml:space="preserve"> майна </w:t>
      </w:r>
      <w:proofErr w:type="spellStart"/>
      <w:r w:rsidRPr="00D41632">
        <w:rPr>
          <w:sz w:val="28"/>
          <w:szCs w:val="28"/>
        </w:rPr>
        <w:t>із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чітким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закріпленням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їхніх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повноважень</w:t>
      </w:r>
      <w:proofErr w:type="spellEnd"/>
      <w:r w:rsidRPr="00D41632">
        <w:rPr>
          <w:sz w:val="28"/>
          <w:szCs w:val="28"/>
        </w:rPr>
        <w:t xml:space="preserve"> та </w:t>
      </w:r>
      <w:proofErr w:type="spellStart"/>
      <w:r w:rsidRPr="00D41632">
        <w:rPr>
          <w:sz w:val="28"/>
          <w:szCs w:val="28"/>
        </w:rPr>
        <w:t>обов’язків</w:t>
      </w:r>
      <w:proofErr w:type="spellEnd"/>
      <w:r w:rsidRPr="00D41632">
        <w:rPr>
          <w:sz w:val="28"/>
          <w:szCs w:val="28"/>
        </w:rPr>
        <w:t>;</w:t>
      </w:r>
    </w:p>
    <w:p w14:paraId="76936E8F" w14:textId="77777777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41632">
        <w:rPr>
          <w:sz w:val="28"/>
          <w:szCs w:val="28"/>
        </w:rPr>
        <w:t>встановлення</w:t>
      </w:r>
      <w:proofErr w:type="spellEnd"/>
      <w:r w:rsidRPr="00D41632">
        <w:rPr>
          <w:sz w:val="28"/>
          <w:szCs w:val="28"/>
        </w:rPr>
        <w:t xml:space="preserve"> порядку </w:t>
      </w:r>
      <w:proofErr w:type="spellStart"/>
      <w:r w:rsidRPr="00D41632">
        <w:rPr>
          <w:sz w:val="28"/>
          <w:szCs w:val="28"/>
        </w:rPr>
        <w:t>розподілу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орендної</w:t>
      </w:r>
      <w:proofErr w:type="spellEnd"/>
      <w:r w:rsidRPr="00D41632">
        <w:rPr>
          <w:sz w:val="28"/>
          <w:szCs w:val="28"/>
        </w:rPr>
        <w:t xml:space="preserve"> плати за </w:t>
      </w:r>
      <w:proofErr w:type="spellStart"/>
      <w:r w:rsidRPr="00D41632">
        <w:rPr>
          <w:sz w:val="28"/>
          <w:szCs w:val="28"/>
        </w:rPr>
        <w:t>об’єкти</w:t>
      </w:r>
      <w:proofErr w:type="spellEnd"/>
      <w:r w:rsidRPr="00D41632">
        <w:rPr>
          <w:sz w:val="28"/>
          <w:szCs w:val="28"/>
        </w:rPr>
        <w:t xml:space="preserve">, </w:t>
      </w:r>
      <w:proofErr w:type="spellStart"/>
      <w:r w:rsidRPr="00D41632">
        <w:rPr>
          <w:sz w:val="28"/>
          <w:szCs w:val="28"/>
        </w:rPr>
        <w:t>що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перебувають</w:t>
      </w:r>
      <w:proofErr w:type="spellEnd"/>
      <w:r w:rsidRPr="00D41632">
        <w:rPr>
          <w:sz w:val="28"/>
          <w:szCs w:val="28"/>
        </w:rPr>
        <w:t xml:space="preserve"> у </w:t>
      </w:r>
      <w:proofErr w:type="spellStart"/>
      <w:r w:rsidRPr="00D41632">
        <w:rPr>
          <w:sz w:val="28"/>
          <w:szCs w:val="28"/>
        </w:rPr>
        <w:t>комунальній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власності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Броварської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міської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територіальної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громади</w:t>
      </w:r>
      <w:proofErr w:type="spellEnd"/>
      <w:r w:rsidRPr="00D41632">
        <w:rPr>
          <w:sz w:val="28"/>
          <w:szCs w:val="28"/>
        </w:rPr>
        <w:t>;</w:t>
      </w:r>
    </w:p>
    <w:p w14:paraId="11056461" w14:textId="77777777" w:rsidR="00BF1998" w:rsidRPr="00D41632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41632">
        <w:rPr>
          <w:sz w:val="28"/>
          <w:szCs w:val="28"/>
        </w:rPr>
        <w:t>визначення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переліку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підприємств</w:t>
      </w:r>
      <w:proofErr w:type="spellEnd"/>
      <w:r w:rsidRPr="00D41632">
        <w:rPr>
          <w:sz w:val="28"/>
          <w:szCs w:val="28"/>
        </w:rPr>
        <w:t xml:space="preserve">, </w:t>
      </w:r>
      <w:proofErr w:type="spellStart"/>
      <w:r w:rsidRPr="00D41632">
        <w:rPr>
          <w:sz w:val="28"/>
          <w:szCs w:val="28"/>
        </w:rPr>
        <w:t>установ</w:t>
      </w:r>
      <w:proofErr w:type="spellEnd"/>
      <w:r w:rsidRPr="00D41632">
        <w:rPr>
          <w:sz w:val="28"/>
          <w:szCs w:val="28"/>
        </w:rPr>
        <w:t xml:space="preserve">, </w:t>
      </w:r>
      <w:proofErr w:type="spellStart"/>
      <w:r w:rsidRPr="00D41632">
        <w:rPr>
          <w:sz w:val="28"/>
          <w:szCs w:val="28"/>
        </w:rPr>
        <w:t>організацій</w:t>
      </w:r>
      <w:proofErr w:type="spellEnd"/>
      <w:r w:rsidRPr="00D41632">
        <w:rPr>
          <w:sz w:val="28"/>
          <w:szCs w:val="28"/>
        </w:rPr>
        <w:t xml:space="preserve"> та </w:t>
      </w:r>
      <w:proofErr w:type="spellStart"/>
      <w:r w:rsidRPr="00D41632">
        <w:rPr>
          <w:sz w:val="28"/>
          <w:szCs w:val="28"/>
        </w:rPr>
        <w:t>громадських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об’єднань</w:t>
      </w:r>
      <w:proofErr w:type="spellEnd"/>
      <w:r w:rsidRPr="00D41632">
        <w:rPr>
          <w:sz w:val="28"/>
          <w:szCs w:val="28"/>
        </w:rPr>
        <w:t xml:space="preserve">, </w:t>
      </w:r>
      <w:proofErr w:type="spellStart"/>
      <w:r w:rsidRPr="00D41632">
        <w:rPr>
          <w:sz w:val="28"/>
          <w:szCs w:val="28"/>
        </w:rPr>
        <w:t>які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мають</w:t>
      </w:r>
      <w:proofErr w:type="spellEnd"/>
      <w:r w:rsidRPr="00D41632">
        <w:rPr>
          <w:sz w:val="28"/>
          <w:szCs w:val="28"/>
        </w:rPr>
        <w:t xml:space="preserve"> право на </w:t>
      </w:r>
      <w:proofErr w:type="spellStart"/>
      <w:r w:rsidRPr="00D41632">
        <w:rPr>
          <w:sz w:val="28"/>
          <w:szCs w:val="28"/>
        </w:rPr>
        <w:t>оренду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комунального</w:t>
      </w:r>
      <w:proofErr w:type="spellEnd"/>
      <w:r w:rsidRPr="00D41632">
        <w:rPr>
          <w:sz w:val="28"/>
          <w:szCs w:val="28"/>
        </w:rPr>
        <w:t xml:space="preserve"> майна </w:t>
      </w:r>
      <w:proofErr w:type="spellStart"/>
      <w:r w:rsidRPr="00D41632">
        <w:rPr>
          <w:sz w:val="28"/>
          <w:szCs w:val="28"/>
        </w:rPr>
        <w:t>Броварської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міської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територіальної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громади</w:t>
      </w:r>
      <w:proofErr w:type="spellEnd"/>
      <w:r w:rsidRPr="00D41632">
        <w:rPr>
          <w:sz w:val="28"/>
          <w:szCs w:val="28"/>
        </w:rPr>
        <w:t xml:space="preserve"> без </w:t>
      </w:r>
      <w:proofErr w:type="spellStart"/>
      <w:r w:rsidRPr="00D41632">
        <w:rPr>
          <w:sz w:val="28"/>
          <w:szCs w:val="28"/>
        </w:rPr>
        <w:t>проведення</w:t>
      </w:r>
      <w:proofErr w:type="spellEnd"/>
      <w:r w:rsidRPr="00D41632">
        <w:rPr>
          <w:sz w:val="28"/>
          <w:szCs w:val="28"/>
        </w:rPr>
        <w:t xml:space="preserve"> </w:t>
      </w:r>
      <w:proofErr w:type="spellStart"/>
      <w:r w:rsidRPr="00D41632">
        <w:rPr>
          <w:sz w:val="28"/>
          <w:szCs w:val="28"/>
        </w:rPr>
        <w:t>аукціону</w:t>
      </w:r>
      <w:proofErr w:type="spellEnd"/>
      <w:r w:rsidRPr="00D41632">
        <w:rPr>
          <w:sz w:val="28"/>
          <w:szCs w:val="28"/>
        </w:rPr>
        <w:t>.</w:t>
      </w:r>
    </w:p>
    <w:p w14:paraId="16E89D9B" w14:textId="77777777" w:rsidR="00BF1998" w:rsidRDefault="00BF1998" w:rsidP="00BF1998">
      <w:pPr>
        <w:pStyle w:val="docdata"/>
        <w:tabs>
          <w:tab w:val="left" w:pos="0"/>
          <w:tab w:val="left" w:pos="993"/>
          <w:tab w:val="left" w:pos="7088"/>
        </w:tabs>
        <w:spacing w:before="0" w:beforeAutospacing="0" w:after="0" w:afterAutospacing="0"/>
        <w:ind w:left="720"/>
        <w:jc w:val="both"/>
        <w:rPr>
          <w:lang w:val="uk-UA"/>
        </w:rPr>
      </w:pPr>
    </w:p>
    <w:p w14:paraId="74F2F7E8" w14:textId="77777777" w:rsidR="00BF1998" w:rsidRDefault="00BF1998" w:rsidP="00BF1998">
      <w:pPr>
        <w:pStyle w:val="docdata"/>
        <w:numPr>
          <w:ilvl w:val="0"/>
          <w:numId w:val="2"/>
        </w:numPr>
        <w:tabs>
          <w:tab w:val="left" w:pos="7088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14:paraId="281D6CC1" w14:textId="77777777" w:rsidR="00BF1998" w:rsidRPr="0013616B" w:rsidRDefault="00BF1998" w:rsidP="00BF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616B">
        <w:rPr>
          <w:rFonts w:ascii="Times New Roman" w:hAnsi="Times New Roman" w:cs="Times New Roman"/>
          <w:sz w:val="28"/>
          <w:szCs w:val="28"/>
          <w:lang w:val="uk-UA"/>
        </w:rPr>
        <w:t xml:space="preserve">Мета -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Порядку на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новоприєднані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616B">
        <w:rPr>
          <w:rFonts w:ascii="Times New Roman" w:hAnsi="Times New Roman" w:cs="Times New Roman"/>
          <w:sz w:val="28"/>
          <w:szCs w:val="28"/>
        </w:rPr>
        <w:t>.</w:t>
      </w:r>
    </w:p>
    <w:p w14:paraId="0BE1EA21" w14:textId="77777777" w:rsidR="00BF1998" w:rsidRPr="0013616B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13616B">
        <w:rPr>
          <w:sz w:val="28"/>
          <w:szCs w:val="28"/>
        </w:rPr>
        <w:t xml:space="preserve">Шляхи </w:t>
      </w:r>
      <w:proofErr w:type="spellStart"/>
      <w:r w:rsidRPr="0013616B">
        <w:rPr>
          <w:sz w:val="28"/>
          <w:szCs w:val="28"/>
        </w:rPr>
        <w:t>досягнення</w:t>
      </w:r>
      <w:proofErr w:type="spellEnd"/>
      <w:r w:rsidRPr="001361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Pr="0013616B">
        <w:rPr>
          <w:sz w:val="28"/>
          <w:szCs w:val="28"/>
        </w:rPr>
        <w:t xml:space="preserve"> </w:t>
      </w:r>
      <w:proofErr w:type="spellStart"/>
      <w:r w:rsidRPr="0013616B"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3616B">
        <w:rPr>
          <w:sz w:val="28"/>
          <w:szCs w:val="28"/>
        </w:rPr>
        <w:t>рішення</w:t>
      </w:r>
      <w:proofErr w:type="spellEnd"/>
      <w:r w:rsidRPr="0013616B">
        <w:rPr>
          <w:sz w:val="28"/>
          <w:szCs w:val="28"/>
        </w:rPr>
        <w:t xml:space="preserve"> </w:t>
      </w:r>
      <w:proofErr w:type="spellStart"/>
      <w:r w:rsidRPr="0013616B">
        <w:rPr>
          <w:sz w:val="28"/>
          <w:szCs w:val="28"/>
        </w:rPr>
        <w:t>Броварської</w:t>
      </w:r>
      <w:proofErr w:type="spellEnd"/>
      <w:r w:rsidRPr="0013616B">
        <w:rPr>
          <w:sz w:val="28"/>
          <w:szCs w:val="28"/>
        </w:rPr>
        <w:t xml:space="preserve"> </w:t>
      </w:r>
      <w:proofErr w:type="spellStart"/>
      <w:r w:rsidRPr="0013616B">
        <w:rPr>
          <w:sz w:val="28"/>
          <w:szCs w:val="28"/>
        </w:rPr>
        <w:t>міської</w:t>
      </w:r>
      <w:proofErr w:type="spellEnd"/>
      <w:r w:rsidRPr="0013616B">
        <w:rPr>
          <w:sz w:val="28"/>
          <w:szCs w:val="28"/>
        </w:rPr>
        <w:t xml:space="preserve"> ради </w:t>
      </w:r>
      <w:proofErr w:type="spellStart"/>
      <w:r w:rsidRPr="0013616B">
        <w:rPr>
          <w:sz w:val="28"/>
          <w:szCs w:val="28"/>
        </w:rPr>
        <w:t>Броварського</w:t>
      </w:r>
      <w:proofErr w:type="spellEnd"/>
      <w:r w:rsidRPr="0013616B">
        <w:rPr>
          <w:sz w:val="28"/>
          <w:szCs w:val="28"/>
        </w:rPr>
        <w:t xml:space="preserve"> району </w:t>
      </w:r>
      <w:proofErr w:type="spellStart"/>
      <w:r w:rsidRPr="0013616B">
        <w:rPr>
          <w:sz w:val="28"/>
          <w:szCs w:val="28"/>
        </w:rPr>
        <w:t>Київської</w:t>
      </w:r>
      <w:proofErr w:type="spellEnd"/>
      <w:r w:rsidRPr="0013616B">
        <w:rPr>
          <w:sz w:val="28"/>
          <w:szCs w:val="28"/>
        </w:rPr>
        <w:t xml:space="preserve"> </w:t>
      </w:r>
      <w:proofErr w:type="spellStart"/>
      <w:r w:rsidRPr="0013616B">
        <w:rPr>
          <w:sz w:val="28"/>
          <w:szCs w:val="28"/>
        </w:rPr>
        <w:t>області</w:t>
      </w:r>
      <w:proofErr w:type="spellEnd"/>
      <w:r w:rsidRPr="0013616B">
        <w:rPr>
          <w:sz w:val="28"/>
          <w:szCs w:val="28"/>
          <w:lang w:val="uk-UA"/>
        </w:rPr>
        <w:t xml:space="preserve"> </w:t>
      </w:r>
      <w:r w:rsidRPr="0013616B">
        <w:rPr>
          <w:noProof/>
          <w:sz w:val="28"/>
          <w:szCs w:val="28"/>
          <w:lang w:val="uk-UA"/>
        </w:rPr>
        <w:t>«Про затвердження Порядку передачі в оренду комунального майна Броварської міської територіальної громади»</w:t>
      </w:r>
      <w:r>
        <w:rPr>
          <w:noProof/>
          <w:sz w:val="28"/>
          <w:szCs w:val="28"/>
          <w:lang w:val="uk-UA"/>
        </w:rPr>
        <w:t>.</w:t>
      </w:r>
    </w:p>
    <w:p w14:paraId="74DFA86F" w14:textId="2092E551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noProof/>
          <w:sz w:val="28"/>
          <w:lang w:val="uk-UA"/>
        </w:rPr>
      </w:pPr>
    </w:p>
    <w:p w14:paraId="3E7421AD" w14:textId="083CCE1B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noProof/>
          <w:sz w:val="28"/>
          <w:lang w:val="uk-UA"/>
        </w:rPr>
      </w:pPr>
    </w:p>
    <w:p w14:paraId="1FBB96A3" w14:textId="77777777" w:rsidR="00BF1998" w:rsidRPr="004A3F33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noProof/>
          <w:sz w:val="28"/>
          <w:lang w:val="uk-UA"/>
        </w:rPr>
      </w:pPr>
    </w:p>
    <w:p w14:paraId="434DB039" w14:textId="77777777" w:rsidR="00BF1998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166E44F7" w14:textId="77777777" w:rsidR="00BF1998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014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2014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на підставі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650B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6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378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«Про засади державної регуляторної політики у сфері господарської діяльності», </w:t>
      </w:r>
      <w:r w:rsidRPr="00BF650B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3783">
        <w:rPr>
          <w:rFonts w:ascii="Times New Roman" w:hAnsi="Times New Roman" w:cs="Times New Roman"/>
          <w:noProof/>
          <w:sz w:val="28"/>
          <w:szCs w:val="28"/>
          <w:lang w:val="uk-UA"/>
        </w:rPr>
        <w:t>«Про передачу</w:t>
      </w:r>
      <w:r>
        <w:rPr>
          <w:noProof/>
          <w:sz w:val="28"/>
          <w:szCs w:val="28"/>
          <w:lang w:val="uk-UA"/>
        </w:rPr>
        <w:t xml:space="preserve"> </w:t>
      </w:r>
      <w:r w:rsidRPr="002F3783">
        <w:rPr>
          <w:rFonts w:ascii="Times New Roman" w:hAnsi="Times New Roman" w:cs="Times New Roman"/>
          <w:sz w:val="28"/>
          <w:szCs w:val="28"/>
          <w:lang w:val="uk-UA"/>
        </w:rPr>
        <w:t>в оренду державного та комунального майна»</w:t>
      </w:r>
      <w:r>
        <w:rPr>
          <w:rFonts w:ascii="Times New Roman" w:hAnsi="Times New Roman" w:cs="Times New Roman"/>
          <w:sz w:val="28"/>
          <w:szCs w:val="28"/>
          <w:lang w:val="uk-UA"/>
        </w:rPr>
        <w:t>, Постанови Кабінету Міністрів України від 03.06.2020 № 483 «Деякі питання оренди державного та комунального майна».</w:t>
      </w:r>
      <w:r w:rsidRPr="002F37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F586B6F" w14:textId="77777777" w:rsidR="00BF1998" w:rsidRPr="002F3783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1E418A" w14:textId="77777777" w:rsidR="00BF1998" w:rsidRPr="00FB42DB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09C5182A" w14:textId="77777777" w:rsidR="00BF1998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693CAC3E" w14:textId="77777777" w:rsidR="00BF1998" w:rsidRPr="00FB42DB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8AE13" w14:textId="77777777" w:rsidR="00BF1998" w:rsidRPr="00FB42DB" w:rsidRDefault="00BF1998" w:rsidP="00BF1998">
      <w:pPr>
        <w:pStyle w:val="a5"/>
        <w:tabs>
          <w:tab w:val="left" w:pos="7088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7D2AE9C9" w14:textId="4E517F8D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3783">
        <w:rPr>
          <w:sz w:val="28"/>
          <w:szCs w:val="28"/>
        </w:rPr>
        <w:t xml:space="preserve">В </w:t>
      </w:r>
      <w:proofErr w:type="spellStart"/>
      <w:r w:rsidRPr="002F3783">
        <w:rPr>
          <w:sz w:val="28"/>
          <w:szCs w:val="28"/>
        </w:rPr>
        <w:t>цілому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прийняття</w:t>
      </w:r>
      <w:proofErr w:type="spellEnd"/>
      <w:r w:rsidRPr="002F378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цього </w:t>
      </w:r>
      <w:proofErr w:type="spellStart"/>
      <w:r w:rsidRPr="002F3783">
        <w:rPr>
          <w:sz w:val="28"/>
          <w:szCs w:val="28"/>
        </w:rPr>
        <w:t>рішення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дасть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змогу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реалізувати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proofErr w:type="gramStart"/>
      <w:r w:rsidRPr="002F3783">
        <w:rPr>
          <w:sz w:val="28"/>
          <w:szCs w:val="28"/>
        </w:rPr>
        <w:t>норми</w:t>
      </w:r>
      <w:proofErr w:type="spellEnd"/>
      <w:r w:rsidRPr="002F3783">
        <w:rPr>
          <w:sz w:val="28"/>
          <w:szCs w:val="28"/>
        </w:rPr>
        <w:t xml:space="preserve">  Закону</w:t>
      </w:r>
      <w:proofErr w:type="gram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України</w:t>
      </w:r>
      <w:proofErr w:type="spellEnd"/>
      <w:r w:rsidRPr="002F3783">
        <w:rPr>
          <w:sz w:val="28"/>
          <w:szCs w:val="28"/>
        </w:rPr>
        <w:t xml:space="preserve"> «Про </w:t>
      </w:r>
      <w:proofErr w:type="spellStart"/>
      <w:r w:rsidRPr="002F3783">
        <w:rPr>
          <w:sz w:val="28"/>
          <w:szCs w:val="28"/>
        </w:rPr>
        <w:t>оренду</w:t>
      </w:r>
      <w:proofErr w:type="spellEnd"/>
      <w:r w:rsidRPr="002F3783">
        <w:rPr>
          <w:sz w:val="28"/>
          <w:szCs w:val="28"/>
        </w:rPr>
        <w:t xml:space="preserve"> державного та </w:t>
      </w:r>
      <w:proofErr w:type="spellStart"/>
      <w:r w:rsidRPr="002F3783">
        <w:rPr>
          <w:sz w:val="28"/>
          <w:szCs w:val="28"/>
        </w:rPr>
        <w:t>комунального</w:t>
      </w:r>
      <w:proofErr w:type="spellEnd"/>
      <w:r w:rsidRPr="002F3783">
        <w:rPr>
          <w:sz w:val="28"/>
          <w:szCs w:val="28"/>
        </w:rPr>
        <w:t xml:space="preserve"> майна», </w:t>
      </w:r>
      <w:proofErr w:type="spellStart"/>
      <w:r w:rsidRPr="002F3783">
        <w:rPr>
          <w:sz w:val="28"/>
          <w:szCs w:val="28"/>
        </w:rPr>
        <w:t>зокрема</w:t>
      </w:r>
      <w:proofErr w:type="spellEnd"/>
      <w:r w:rsidRPr="002F3783">
        <w:rPr>
          <w:sz w:val="28"/>
          <w:szCs w:val="28"/>
        </w:rPr>
        <w:t xml:space="preserve">, </w:t>
      </w:r>
      <w:proofErr w:type="spellStart"/>
      <w:r w:rsidRPr="002F3783">
        <w:rPr>
          <w:sz w:val="28"/>
          <w:szCs w:val="28"/>
        </w:rPr>
        <w:t>передавати</w:t>
      </w:r>
      <w:proofErr w:type="spellEnd"/>
      <w:r w:rsidRPr="002F3783">
        <w:rPr>
          <w:sz w:val="28"/>
          <w:szCs w:val="28"/>
        </w:rPr>
        <w:t xml:space="preserve"> в </w:t>
      </w:r>
      <w:proofErr w:type="spellStart"/>
      <w:r w:rsidRPr="002F3783">
        <w:rPr>
          <w:sz w:val="28"/>
          <w:szCs w:val="28"/>
        </w:rPr>
        <w:t>оренду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об’єкти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комунальної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власності</w:t>
      </w:r>
      <w:proofErr w:type="spellEnd"/>
      <w:r w:rsidRPr="002F3783">
        <w:rPr>
          <w:sz w:val="28"/>
          <w:szCs w:val="28"/>
        </w:rPr>
        <w:t xml:space="preserve"> </w:t>
      </w:r>
      <w:r w:rsidRPr="002F3783">
        <w:rPr>
          <w:sz w:val="28"/>
          <w:szCs w:val="28"/>
          <w:lang w:val="uk-UA"/>
        </w:rPr>
        <w:t xml:space="preserve">Броварської міської </w:t>
      </w:r>
      <w:proofErr w:type="spellStart"/>
      <w:r w:rsidRPr="002F3783">
        <w:rPr>
          <w:sz w:val="28"/>
          <w:szCs w:val="28"/>
        </w:rPr>
        <w:t>територіальної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громади</w:t>
      </w:r>
      <w:proofErr w:type="spellEnd"/>
      <w:r w:rsidRPr="002F3783">
        <w:rPr>
          <w:sz w:val="28"/>
          <w:szCs w:val="28"/>
        </w:rPr>
        <w:t xml:space="preserve"> (</w:t>
      </w:r>
      <w:proofErr w:type="spellStart"/>
      <w:r w:rsidRPr="002F3783">
        <w:rPr>
          <w:sz w:val="28"/>
          <w:szCs w:val="28"/>
        </w:rPr>
        <w:t>крім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землі</w:t>
      </w:r>
      <w:proofErr w:type="spellEnd"/>
      <w:r w:rsidRPr="002F3783">
        <w:rPr>
          <w:sz w:val="28"/>
          <w:szCs w:val="28"/>
        </w:rPr>
        <w:t xml:space="preserve">) на </w:t>
      </w:r>
      <w:proofErr w:type="spellStart"/>
      <w:r w:rsidRPr="002F3783">
        <w:rPr>
          <w:sz w:val="28"/>
          <w:szCs w:val="28"/>
        </w:rPr>
        <w:t>конкурентних</w:t>
      </w:r>
      <w:proofErr w:type="spellEnd"/>
      <w:r w:rsidRPr="002F3783">
        <w:rPr>
          <w:sz w:val="28"/>
          <w:szCs w:val="28"/>
        </w:rPr>
        <w:t xml:space="preserve"> засадах способом </w:t>
      </w:r>
      <w:proofErr w:type="spellStart"/>
      <w:r w:rsidRPr="002F3783">
        <w:rPr>
          <w:sz w:val="28"/>
          <w:szCs w:val="28"/>
        </w:rPr>
        <w:t>проведення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електронного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аукціону</w:t>
      </w:r>
      <w:proofErr w:type="spellEnd"/>
      <w:r w:rsidRPr="002F3783">
        <w:rPr>
          <w:sz w:val="28"/>
          <w:szCs w:val="28"/>
        </w:rPr>
        <w:t xml:space="preserve"> з </w:t>
      </w:r>
      <w:proofErr w:type="spellStart"/>
      <w:r w:rsidRPr="002F3783">
        <w:rPr>
          <w:sz w:val="28"/>
          <w:szCs w:val="28"/>
        </w:rPr>
        <w:t>надання</w:t>
      </w:r>
      <w:proofErr w:type="spellEnd"/>
      <w:r w:rsidRPr="002F3783">
        <w:rPr>
          <w:sz w:val="28"/>
          <w:szCs w:val="28"/>
        </w:rPr>
        <w:t xml:space="preserve"> майна в </w:t>
      </w:r>
      <w:proofErr w:type="spellStart"/>
      <w:r w:rsidRPr="002F3783">
        <w:rPr>
          <w:sz w:val="28"/>
          <w:szCs w:val="28"/>
        </w:rPr>
        <w:t>оренду</w:t>
      </w:r>
      <w:proofErr w:type="spellEnd"/>
      <w:r w:rsidRPr="002F3783">
        <w:rPr>
          <w:sz w:val="28"/>
          <w:szCs w:val="28"/>
        </w:rPr>
        <w:t xml:space="preserve"> (в тому </w:t>
      </w:r>
      <w:proofErr w:type="spellStart"/>
      <w:r w:rsidRPr="002F3783">
        <w:rPr>
          <w:sz w:val="28"/>
          <w:szCs w:val="28"/>
        </w:rPr>
        <w:t>числі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електронного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аукціону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щодо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продовження</w:t>
      </w:r>
      <w:proofErr w:type="spellEnd"/>
      <w:r w:rsidRPr="002F3783">
        <w:rPr>
          <w:sz w:val="28"/>
          <w:szCs w:val="28"/>
        </w:rPr>
        <w:t xml:space="preserve"> договору </w:t>
      </w:r>
      <w:proofErr w:type="spellStart"/>
      <w:r w:rsidRPr="002F3783">
        <w:rPr>
          <w:sz w:val="28"/>
          <w:szCs w:val="28"/>
        </w:rPr>
        <w:t>оренди</w:t>
      </w:r>
      <w:proofErr w:type="spellEnd"/>
      <w:r w:rsidRPr="002F3783">
        <w:rPr>
          <w:sz w:val="28"/>
          <w:szCs w:val="28"/>
        </w:rPr>
        <w:t>)</w:t>
      </w:r>
      <w:r w:rsidRPr="002F3783">
        <w:rPr>
          <w:sz w:val="28"/>
          <w:szCs w:val="28"/>
          <w:lang w:val="uk-UA"/>
        </w:rPr>
        <w:t xml:space="preserve"> та без аукціону,</w:t>
      </w:r>
      <w:r w:rsidRPr="002F3783">
        <w:rPr>
          <w:sz w:val="28"/>
          <w:szCs w:val="28"/>
        </w:rPr>
        <w:t xml:space="preserve"> з </w:t>
      </w:r>
      <w:r w:rsidRPr="002F3783">
        <w:rPr>
          <w:sz w:val="28"/>
          <w:szCs w:val="28"/>
          <w:lang w:val="uk-UA"/>
        </w:rPr>
        <w:t>у</w:t>
      </w:r>
      <w:proofErr w:type="spellStart"/>
      <w:r w:rsidRPr="002F3783">
        <w:rPr>
          <w:sz w:val="28"/>
          <w:szCs w:val="28"/>
        </w:rPr>
        <w:t>рахуванням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особливостей</w:t>
      </w:r>
      <w:proofErr w:type="spellEnd"/>
      <w:r w:rsidRPr="002F3783">
        <w:rPr>
          <w:sz w:val="28"/>
          <w:szCs w:val="28"/>
        </w:rPr>
        <w:t xml:space="preserve"> </w:t>
      </w:r>
      <w:proofErr w:type="spellStart"/>
      <w:r w:rsidRPr="002F3783">
        <w:rPr>
          <w:sz w:val="28"/>
          <w:szCs w:val="28"/>
        </w:rPr>
        <w:t>комунального</w:t>
      </w:r>
      <w:proofErr w:type="spellEnd"/>
      <w:r w:rsidRPr="002F3783">
        <w:rPr>
          <w:sz w:val="28"/>
          <w:szCs w:val="28"/>
        </w:rPr>
        <w:t xml:space="preserve"> майна в межах, </w:t>
      </w:r>
      <w:proofErr w:type="spellStart"/>
      <w:r w:rsidRPr="002F3783">
        <w:rPr>
          <w:sz w:val="28"/>
          <w:szCs w:val="28"/>
        </w:rPr>
        <w:t>визначених</w:t>
      </w:r>
      <w:proofErr w:type="spellEnd"/>
      <w:r w:rsidRPr="002F3783">
        <w:rPr>
          <w:sz w:val="28"/>
          <w:szCs w:val="28"/>
        </w:rPr>
        <w:t xml:space="preserve"> Законом</w:t>
      </w:r>
      <w:r>
        <w:rPr>
          <w:sz w:val="28"/>
          <w:szCs w:val="28"/>
          <w:lang w:val="uk-UA"/>
        </w:rPr>
        <w:t>.</w:t>
      </w:r>
    </w:p>
    <w:p w14:paraId="7257D0E2" w14:textId="77777777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DF55A86" w14:textId="77777777" w:rsidR="00BF1998" w:rsidRDefault="00BF1998" w:rsidP="00BF1998">
      <w:pPr>
        <w:pStyle w:val="docdata"/>
        <w:tabs>
          <w:tab w:val="left" w:pos="7088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389E9A3A" w14:textId="77777777" w:rsidR="00BF1998" w:rsidRDefault="00BF1998" w:rsidP="00BF199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14:paraId="378F6ADA" w14:textId="77777777" w:rsidR="00BF1998" w:rsidRDefault="00BF1998" w:rsidP="00BF199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начальника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– Вікторія ГНАТИШЕНА.</w:t>
      </w:r>
    </w:p>
    <w:p w14:paraId="1403077D" w14:textId="77777777" w:rsidR="00BF1998" w:rsidRDefault="00BF1998" w:rsidP="00BF1998">
      <w:pPr>
        <w:tabs>
          <w:tab w:val="left" w:pos="7088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71290800"/>
    </w:p>
    <w:p w14:paraId="5342F52A" w14:textId="77777777" w:rsidR="00BF1998" w:rsidRDefault="00BF1998" w:rsidP="00BF1998">
      <w:pPr>
        <w:tabs>
          <w:tab w:val="left" w:pos="7088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2"/>
    <w:p w14:paraId="4AC43349" w14:textId="77777777" w:rsidR="00BF1998" w:rsidRDefault="00BF1998" w:rsidP="00BF199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63F047FE" w14:textId="77777777" w:rsidR="00BF1998" w:rsidRPr="00E741F4" w:rsidRDefault="00BF1998" w:rsidP="00BF199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                     Ірина ЮЩЕНКО </w:t>
      </w:r>
    </w:p>
    <w:p w14:paraId="0A60731D" w14:textId="4BAC8CAF" w:rsidR="009B7D79" w:rsidRPr="00244FF9" w:rsidRDefault="009B7D79" w:rsidP="00BF199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BF1998">
      <w:pgSz w:w="11906" w:h="16838"/>
      <w:pgMar w:top="56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1998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1B6A"/>
  <w15:docId w15:val="{E14E5FB5-977E-41C1-BC8E-8995E65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F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BF199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2025-11-10T11:35:00Z</dcterms:modified>
</cp:coreProperties>
</file>