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ПВ-1021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0"/>
          <w:tab w:val="left" w:pos="5528"/>
        </w:tabs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>Додаток</w:t>
      </w:r>
    </w:p>
    <w:p>
      <w:pPr>
        <w:tabs>
          <w:tab w:val="left" w:pos="0"/>
          <w:tab w:val="left" w:pos="5528"/>
          <w:tab w:val="left" w:pos="5760"/>
        </w:tabs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>Рішення  виконавчого комітету</w:t>
      </w:r>
    </w:p>
    <w:p>
      <w:pPr>
        <w:tabs>
          <w:tab w:val="left" w:pos="0"/>
          <w:tab w:val="left" w:pos="5528"/>
        </w:tabs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 xml:space="preserve">Броварської міської ради </w:t>
        <w:tab/>
        <w:tab/>
        <w:t>Броварського району</w:t>
      </w:r>
    </w:p>
    <w:p>
      <w:pPr>
        <w:tabs>
          <w:tab w:val="left" w:pos="0"/>
          <w:tab w:val="left" w:pos="5669"/>
        </w:tabs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>Київської області</w:t>
      </w:r>
    </w:p>
    <w:p>
      <w:pPr>
        <w:tabs>
          <w:tab w:val="left" w:pos="1820"/>
          <w:tab w:val="left" w:pos="9360"/>
        </w:tabs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 xml:space="preserve">                                                       від _______________ № 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Start w:id="1" w:name="_Hlk187245000"/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 аукціону </w:t>
      </w:r>
    </w:p>
    <w:tbl>
      <w:tblPr>
        <w:tblW w:w="10200" w:type="dxa"/>
        <w:tblInd w:w="-318" w:type="dxa"/>
        <w:shd w:val="clear" w:color="auto" w:fill="FFFFFF"/>
        <w:tblLook w:val="0000"/>
      </w:tblPr>
      <w:tblGrid>
        <w:gridCol w:w="698"/>
        <w:gridCol w:w="2734"/>
        <w:gridCol w:w="1123"/>
        <w:gridCol w:w="2247"/>
        <w:gridCol w:w="1546"/>
        <w:gridCol w:w="1852"/>
      </w:tblGrid>
      <w:tr>
        <w:tblPrEx>
          <w:tblW w:w="10200" w:type="dxa"/>
          <w:tblInd w:w="-318" w:type="dxa"/>
          <w:shd w:val="clear" w:color="auto" w:fill="FFFFFF"/>
          <w:tblLook w:val="0000"/>
        </w:tblPrEx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bookmarkEnd w:id="1"/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6300"/>
              </w:tabs>
              <w:spacing w:before="0" w:beforeAutospacing="0" w:after="0" w:afterAutospacing="0" w:line="280" w:lineRule="atLeast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Характеристика, адреса, площа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Термін оренди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Орендар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Номер  договору оренди, термін дії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Цільове використання згідно договору </w:t>
            </w:r>
          </w:p>
        </w:tc>
      </w:tr>
      <w:tr>
        <w:tblPrEx>
          <w:tblW w:w="10200" w:type="dxa"/>
          <w:tblInd w:w="-318" w:type="dxa"/>
          <w:shd w:val="clear" w:color="auto" w:fill="FFFFFF"/>
          <w:tblLook w:val="0000"/>
        </w:tblPrEx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6300"/>
              </w:tabs>
              <w:spacing w:before="0" w:beforeAutospacing="0" w:after="0" w:afterAutospacing="0" w:line="280" w:lineRule="atLeast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</w:t>
            </w:r>
          </w:p>
        </w:tc>
      </w:tr>
      <w:tr>
        <w:tblPrEx>
          <w:tblW w:w="10200" w:type="dxa"/>
          <w:tblInd w:w="-318" w:type="dxa"/>
          <w:shd w:val="clear" w:color="auto" w:fill="FFFFFF"/>
          <w:tblLook w:val="0000"/>
        </w:tblPrEx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9497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3»</w:t>
            </w:r>
          </w:p>
        </w:tc>
      </w:tr>
      <w:tr>
        <w:tblPrEx>
          <w:tblW w:w="10200" w:type="dxa"/>
          <w:tblInd w:w="-318" w:type="dxa"/>
          <w:shd w:val="clear" w:color="auto" w:fill="FFFFFF"/>
          <w:tblLook w:val="0000"/>
        </w:tblPrEx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1.1.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Група нежитлових приміщень площею 15,2 кв.м., за адресою: Київська область, Броварський район, місто Бровари, вулиця Симона Петлюри, будинок 17-А, приміщення 1.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Фізична особа-підприємець Птуха Павло Миколайович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 13-20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від 01.12.2020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по 30.11.2025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Розміщення перукарні </w:t>
            </w:r>
          </w:p>
        </w:tc>
      </w:tr>
      <w:tr>
        <w:tblPrEx>
          <w:tblW w:w="10200" w:type="dxa"/>
          <w:tblInd w:w="-318" w:type="dxa"/>
          <w:shd w:val="clear" w:color="auto" w:fill="FFFFFF"/>
          <w:tblLook w:val="0000"/>
        </w:tblPrEx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9497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Балансоутримувач – Броварський 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ліцей  №10 Броварської міської ради Броварського району Київської області</w:t>
            </w:r>
          </w:p>
        </w:tc>
      </w:tr>
      <w:tr>
        <w:tblPrEx>
          <w:tblW w:w="10200" w:type="dxa"/>
          <w:tblInd w:w="-318" w:type="dxa"/>
          <w:shd w:val="clear" w:color="auto" w:fill="FFFFFF"/>
          <w:tblLook w:val="0000"/>
        </w:tblPrEx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2.1.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Частина окремо розташованої будівлі площею 7,7 кв.м., за адресою: Київська область, Броварський район, місто Бровари, вулиця Петлюри Симона, будинок 17-Б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Фізична особа-підприємець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Таран Дмитро Володимирович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№ 05-21 від 01.01.2021 по 31.12.2025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Розміщення майстерні з ремонту взуття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tabs>
          <w:tab w:val="left" w:pos="-426"/>
          <w:tab w:val="left" w:pos="5760"/>
        </w:tabs>
        <w:spacing w:beforeAutospacing="0" w:afterAutospacing="0" w:line="240" w:lineRule="auto"/>
        <w:ind w:left="0" w:hanging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Міський голова</w:t>
        <w:tab/>
        <w:tab/>
        <w:tab/>
        <w:t xml:space="preserve">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2025-10-29T14:02:03Z</dcterms:modified>
</cp:coreProperties>
</file>