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3DE" w:rsidRPr="00464A7E" w:rsidRDefault="003513DE" w:rsidP="003513D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4A7E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3513DE" w:rsidRDefault="003513DE" w:rsidP="003513DE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3513DE" w:rsidRDefault="003513DE" w:rsidP="003513DE">
      <w:pPr>
        <w:pStyle w:val="a5"/>
        <w:jc w:val="center"/>
        <w:rPr>
          <w:b/>
          <w:szCs w:val="28"/>
        </w:rPr>
      </w:pPr>
      <w:r w:rsidRPr="00E6617A">
        <w:rPr>
          <w:rFonts w:cs="Times New Roman"/>
          <w:szCs w:val="28"/>
        </w:rPr>
        <w:t>до проекту рішення</w:t>
      </w:r>
      <w:r>
        <w:rPr>
          <w:rFonts w:cs="Times New Roman"/>
          <w:szCs w:val="28"/>
        </w:rPr>
        <w:t xml:space="preserve"> «</w:t>
      </w:r>
      <w:r>
        <w:rPr>
          <w:b/>
          <w:szCs w:val="28"/>
        </w:rPr>
        <w:t>П</w:t>
      </w:r>
      <w:r w:rsidRPr="00A734B4">
        <w:rPr>
          <w:b/>
          <w:szCs w:val="28"/>
        </w:rPr>
        <w:t xml:space="preserve">ро </w:t>
      </w:r>
      <w:r>
        <w:rPr>
          <w:b/>
          <w:szCs w:val="28"/>
        </w:rPr>
        <w:t>внесення змін до</w:t>
      </w:r>
      <w:r w:rsidRPr="00A734B4">
        <w:rPr>
          <w:b/>
          <w:szCs w:val="28"/>
        </w:rPr>
        <w:t xml:space="preserve"> Програми </w:t>
      </w:r>
      <w:r>
        <w:rPr>
          <w:b/>
          <w:szCs w:val="28"/>
        </w:rPr>
        <w:t>проведення робіт з обстеження пошкоджених об</w:t>
      </w:r>
      <w:r w:rsidRPr="00FC6286">
        <w:rPr>
          <w:b/>
          <w:szCs w:val="28"/>
          <w:lang w:val="ru-RU"/>
        </w:rPr>
        <w:t>’</w:t>
      </w:r>
      <w:proofErr w:type="spellStart"/>
      <w:r>
        <w:rPr>
          <w:b/>
          <w:szCs w:val="28"/>
        </w:rPr>
        <w:t>єктів</w:t>
      </w:r>
      <w:proofErr w:type="spellEnd"/>
      <w:r>
        <w:rPr>
          <w:b/>
          <w:szCs w:val="28"/>
        </w:rPr>
        <w:t xml:space="preserve"> </w:t>
      </w:r>
      <w:r w:rsidRPr="00A734B4">
        <w:rPr>
          <w:b/>
          <w:szCs w:val="28"/>
        </w:rPr>
        <w:t>Броварської міської територіальної</w:t>
      </w:r>
    </w:p>
    <w:p w:rsidR="003513DE" w:rsidRPr="00A734B4" w:rsidRDefault="003513DE" w:rsidP="003513DE">
      <w:pPr>
        <w:pStyle w:val="a5"/>
        <w:jc w:val="center"/>
        <w:rPr>
          <w:b/>
          <w:szCs w:val="28"/>
        </w:rPr>
      </w:pPr>
      <w:r w:rsidRPr="00A734B4">
        <w:rPr>
          <w:b/>
          <w:szCs w:val="28"/>
        </w:rPr>
        <w:t>громади на 202</w:t>
      </w:r>
      <w:r>
        <w:rPr>
          <w:b/>
          <w:szCs w:val="28"/>
        </w:rPr>
        <w:t>5</w:t>
      </w:r>
      <w:r w:rsidRPr="00A734B4">
        <w:rPr>
          <w:b/>
          <w:szCs w:val="28"/>
        </w:rPr>
        <w:t xml:space="preserve"> рік</w:t>
      </w:r>
      <w:r>
        <w:rPr>
          <w:b/>
          <w:szCs w:val="28"/>
        </w:rPr>
        <w:t>»</w:t>
      </w:r>
    </w:p>
    <w:p w:rsidR="003513DE" w:rsidRDefault="003513DE" w:rsidP="003513DE">
      <w:pPr>
        <w:pStyle w:val="a5"/>
        <w:jc w:val="center"/>
        <w:rPr>
          <w:b/>
          <w:szCs w:val="28"/>
        </w:rPr>
      </w:pPr>
    </w:p>
    <w:p w:rsidR="003513DE" w:rsidRPr="00A734B4" w:rsidRDefault="003513DE" w:rsidP="003513DE">
      <w:pPr>
        <w:pStyle w:val="a5"/>
        <w:jc w:val="center"/>
        <w:rPr>
          <w:b/>
          <w:szCs w:val="28"/>
        </w:rPr>
      </w:pPr>
    </w:p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3513DE" w:rsidRPr="009F4231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3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3513DE" w:rsidRPr="00896C0F" w:rsidRDefault="003513DE" w:rsidP="003513DE">
      <w:pPr>
        <w:pStyle w:val="a5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 xml:space="preserve">Для здійснення </w:t>
      </w:r>
      <w:r w:rsidRPr="00E80200">
        <w:rPr>
          <w:szCs w:val="28"/>
        </w:rPr>
        <w:t xml:space="preserve">обстеження </w:t>
      </w:r>
      <w:r>
        <w:rPr>
          <w:szCs w:val="28"/>
        </w:rPr>
        <w:t xml:space="preserve">ліцензованими фахівцями </w:t>
      </w:r>
      <w:r w:rsidRPr="00E80200">
        <w:rPr>
          <w:szCs w:val="28"/>
        </w:rPr>
        <w:t xml:space="preserve">зруйнованих та пошкоджених в результаті збройної </w:t>
      </w:r>
      <w:r>
        <w:rPr>
          <w:szCs w:val="28"/>
        </w:rPr>
        <w:t xml:space="preserve"> </w:t>
      </w:r>
      <w:r w:rsidRPr="00E80200">
        <w:rPr>
          <w:szCs w:val="28"/>
        </w:rPr>
        <w:t xml:space="preserve">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</w:t>
      </w:r>
      <w:r w:rsidRPr="00E80200">
        <w:rPr>
          <w:szCs w:val="28"/>
        </w:rPr>
        <w:t xml:space="preserve"> будівель і споруд для визначення можливості їх подальшої експлуатації, виконання відновлюваних робіт або демонтажу</w:t>
      </w:r>
      <w:r>
        <w:rPr>
          <w:szCs w:val="28"/>
        </w:rPr>
        <w:t>.</w:t>
      </w:r>
    </w:p>
    <w:p w:rsidR="003513DE" w:rsidRPr="000C7A35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3513DE" w:rsidRDefault="003513DE" w:rsidP="003513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зруйнованих та пошкоджених об</w:t>
      </w:r>
      <w:r w:rsidRPr="0064454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громади. </w:t>
      </w:r>
    </w:p>
    <w:p w:rsidR="003513DE" w:rsidRPr="000C7A35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3513DE" w:rsidRPr="00896C0F" w:rsidRDefault="003513DE" w:rsidP="003513DE">
      <w:pPr>
        <w:pStyle w:val="a5"/>
        <w:ind w:firstLine="567"/>
        <w:rPr>
          <w:szCs w:val="28"/>
        </w:rPr>
      </w:pPr>
      <w:r>
        <w:rPr>
          <w:szCs w:val="28"/>
        </w:rPr>
        <w:t>Розроблено відповідно до</w:t>
      </w:r>
      <w:r w:rsidRPr="00E80200">
        <w:rPr>
          <w:szCs w:val="28"/>
        </w:rPr>
        <w:t xml:space="preserve"> </w:t>
      </w:r>
      <w:r>
        <w:rPr>
          <w:szCs w:val="28"/>
        </w:rPr>
        <w:t xml:space="preserve">Закону України </w:t>
      </w:r>
      <w:r w:rsidRPr="00F57263">
        <w:rPr>
          <w:rFonts w:cs="Times New Roman"/>
          <w:szCs w:val="28"/>
        </w:rPr>
        <w:t>«Про правовий</w:t>
      </w:r>
      <w:r w:rsidRPr="00587413">
        <w:rPr>
          <w:szCs w:val="28"/>
        </w:rPr>
        <w:t xml:space="preserve"> режим воєнного стану», Указів Президента України від 24 лютого 2022 року № 64/2022 «Про введення воєнного стану в Україні», 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 України від 19.04.2022 № 473 «Про затвердження Порядку виконання невідкладних робіт щодо ліквідації наслідків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едерації, пов'язаних із пошкодженням будівель та споруд»,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України від 12 квітня 2017 р. № 257 «Про затвердження Порядку проведення обстеження прийнятих в експлуатацію об'єктів будівництва»</w:t>
      </w:r>
      <w:r>
        <w:rPr>
          <w:bCs/>
          <w:color w:val="000000" w:themeColor="text1"/>
          <w:szCs w:val="28"/>
        </w:rPr>
        <w:t xml:space="preserve">, </w:t>
      </w:r>
      <w:r w:rsidRPr="00896C0F">
        <w:rPr>
          <w:szCs w:val="28"/>
        </w:rPr>
        <w:t xml:space="preserve"> Закону України «Про місцеве самоврядування в Україні»</w:t>
      </w:r>
      <w:r>
        <w:rPr>
          <w:szCs w:val="28"/>
        </w:rPr>
        <w:t>.</w:t>
      </w:r>
    </w:p>
    <w:p w:rsidR="003513DE" w:rsidRPr="00652084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3513DE" w:rsidRPr="003513DE" w:rsidRDefault="003513DE" w:rsidP="003513D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3DE">
        <w:rPr>
          <w:rFonts w:ascii="Times New Roman" w:hAnsi="Times New Roman" w:cs="Times New Roman"/>
          <w:sz w:val="28"/>
          <w:szCs w:val="28"/>
          <w:lang w:val="uk-UA"/>
        </w:rPr>
        <w:t xml:space="preserve">Видатки бюджету на 2025 рік залишаються без змін, а на 2026 рік </w:t>
      </w:r>
      <w:bookmarkStart w:id="0" w:name="_GoBack"/>
      <w:bookmarkEnd w:id="0"/>
      <w:r w:rsidRPr="003513DE">
        <w:rPr>
          <w:rFonts w:ascii="Times New Roman" w:hAnsi="Times New Roman" w:cs="Times New Roman"/>
          <w:sz w:val="28"/>
          <w:szCs w:val="28"/>
          <w:lang w:val="uk-UA"/>
        </w:rPr>
        <w:t xml:space="preserve">становитимуть «100,00» </w:t>
      </w:r>
      <w:proofErr w:type="spellStart"/>
      <w:r w:rsidRPr="003513DE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513DE">
        <w:rPr>
          <w:rFonts w:ascii="Times New Roman" w:hAnsi="Times New Roman" w:cs="Times New Roman"/>
          <w:sz w:val="28"/>
          <w:szCs w:val="28"/>
          <w:lang w:val="uk-UA"/>
        </w:rPr>
        <w:t>.,</w:t>
      </w:r>
    </w:p>
    <w:p w:rsidR="003513DE" w:rsidRPr="00652084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3513DE" w:rsidRDefault="003513DE" w:rsidP="003513D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об</w:t>
      </w:r>
      <w:r w:rsidRPr="00B576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громади для визначення можливості їх подальшої експлуатації, виконання відновлюваних робіт або демонтажу.</w:t>
      </w:r>
    </w:p>
    <w:p w:rsidR="003513DE" w:rsidRPr="00093AAC" w:rsidRDefault="003513DE" w:rsidP="003513DE">
      <w:pPr>
        <w:pStyle w:val="a6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68013597"/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ання проекту рішення</w:t>
      </w:r>
    </w:p>
    <w:p w:rsidR="003513DE" w:rsidRDefault="003513DE" w:rsidP="003513DE">
      <w:pPr>
        <w:pStyle w:val="a6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9880192"/>
      <w:bookmarkStart w:id="3" w:name="_Hlk68013621"/>
      <w:bookmarkEnd w:id="1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3DE" w:rsidRDefault="003513DE" w:rsidP="003513D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Драна Олена Миколаївна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3513DE" w:rsidRDefault="003513DE" w:rsidP="003513D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513DE" w:rsidRPr="006009F6" w:rsidRDefault="003513DE" w:rsidP="003513D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7F39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09F6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3513DE" w:rsidRPr="006009F6" w:rsidRDefault="003513DE" w:rsidP="003513DE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9F6">
        <w:rPr>
          <w:rFonts w:ascii="Times New Roman" w:hAnsi="Times New Roman" w:cs="Times New Roman"/>
          <w:sz w:val="28"/>
          <w:szCs w:val="28"/>
          <w:lang w:val="uk-UA"/>
        </w:rPr>
        <w:t>БУЛО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909"/>
        <w:gridCol w:w="3730"/>
      </w:tblGrid>
      <w:tr w:rsidR="003513DE" w:rsidRPr="00790F13" w:rsidTr="004102B8">
        <w:tc>
          <w:tcPr>
            <w:tcW w:w="567" w:type="dxa"/>
          </w:tcPr>
          <w:bookmarkEnd w:id="3"/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09" w:type="dxa"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3730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фінансування 2025 рік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3513DE" w:rsidRPr="002006E5" w:rsidTr="004102B8">
        <w:tc>
          <w:tcPr>
            <w:tcW w:w="567" w:type="dxa"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9" w:type="dxa"/>
          </w:tcPr>
          <w:p w:rsidR="003513DE" w:rsidRDefault="003513DE" w:rsidP="004102B8">
            <w:pPr>
              <w:pStyle w:val="a5"/>
              <w:rPr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2006E5">
              <w:rPr>
                <w:rFonts w:cs="Times New Roman"/>
                <w:szCs w:val="28"/>
              </w:rPr>
              <w:t>роведення обстеження пошкоджених об’єктів</w:t>
            </w:r>
            <w:r>
              <w:rPr>
                <w:rFonts w:cs="Times New Roman"/>
                <w:szCs w:val="28"/>
              </w:rPr>
              <w:t xml:space="preserve"> </w:t>
            </w:r>
            <w:r w:rsidRPr="002006E5">
              <w:rPr>
                <w:rFonts w:cs="Times New Roman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3730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3513DE" w:rsidRDefault="003513DE" w:rsidP="003513D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3DE" w:rsidRDefault="003513DE" w:rsidP="003513D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3DE" w:rsidRDefault="003513DE" w:rsidP="003513DE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СТАЛО</w:t>
      </w:r>
    </w:p>
    <w:tbl>
      <w:tblPr>
        <w:tblStyle w:val="a7"/>
        <w:tblW w:w="10206" w:type="dxa"/>
        <w:tblInd w:w="108" w:type="dxa"/>
        <w:tblLook w:val="04A0" w:firstRow="1" w:lastRow="0" w:firstColumn="1" w:lastColumn="0" w:noHBand="0" w:noVBand="1"/>
      </w:tblPr>
      <w:tblGrid>
        <w:gridCol w:w="567"/>
        <w:gridCol w:w="5909"/>
        <w:gridCol w:w="1865"/>
        <w:gridCol w:w="1865"/>
      </w:tblGrid>
      <w:tr w:rsidR="003513DE" w:rsidRPr="006009F6" w:rsidTr="004102B8">
        <w:trPr>
          <w:trHeight w:val="324"/>
        </w:trPr>
        <w:tc>
          <w:tcPr>
            <w:tcW w:w="567" w:type="dxa"/>
            <w:vMerge w:val="restart"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909" w:type="dxa"/>
            <w:vMerge w:val="restart"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3730" w:type="dxa"/>
            <w:gridSpan w:val="2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фінансування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3513DE" w:rsidRPr="006009F6" w:rsidTr="004102B8">
        <w:trPr>
          <w:trHeight w:val="324"/>
        </w:trPr>
        <w:tc>
          <w:tcPr>
            <w:tcW w:w="567" w:type="dxa"/>
            <w:vMerge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5909" w:type="dxa"/>
            <w:vMerge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</w:p>
        </w:tc>
        <w:tc>
          <w:tcPr>
            <w:tcW w:w="1865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</w:t>
            </w:r>
          </w:p>
        </w:tc>
        <w:tc>
          <w:tcPr>
            <w:tcW w:w="1865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рік</w:t>
            </w:r>
          </w:p>
        </w:tc>
      </w:tr>
      <w:tr w:rsidR="003513DE" w:rsidRPr="002006E5" w:rsidTr="004102B8">
        <w:tc>
          <w:tcPr>
            <w:tcW w:w="567" w:type="dxa"/>
          </w:tcPr>
          <w:p w:rsidR="003513DE" w:rsidRDefault="003513DE" w:rsidP="004102B8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09" w:type="dxa"/>
          </w:tcPr>
          <w:p w:rsidR="003513DE" w:rsidRDefault="003513DE" w:rsidP="004102B8">
            <w:pPr>
              <w:pStyle w:val="a5"/>
              <w:rPr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2006E5">
              <w:rPr>
                <w:rFonts w:cs="Times New Roman"/>
                <w:szCs w:val="28"/>
              </w:rPr>
              <w:t>роведення обстеження пошкоджених об’єктів</w:t>
            </w:r>
            <w:r>
              <w:rPr>
                <w:rFonts w:cs="Times New Roman"/>
                <w:szCs w:val="28"/>
              </w:rPr>
              <w:t xml:space="preserve"> </w:t>
            </w:r>
            <w:r w:rsidRPr="002006E5">
              <w:rPr>
                <w:rFonts w:cs="Times New Roman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1865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  <w:tc>
          <w:tcPr>
            <w:tcW w:w="1865" w:type="dxa"/>
          </w:tcPr>
          <w:p w:rsidR="003513DE" w:rsidRDefault="003513DE" w:rsidP="004102B8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</w:tbl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будівництва, </w:t>
      </w:r>
    </w:p>
    <w:p w:rsidR="003513DE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 – комунального господарства, </w:t>
      </w:r>
    </w:p>
    <w:p w:rsidR="003513DE" w:rsidRPr="00303FAA" w:rsidRDefault="003513DE" w:rsidP="003513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                                                   Світлана РЕШЕТОВА</w:t>
      </w:r>
    </w:p>
    <w:p w:rsidR="003513DE" w:rsidRPr="00E1317D" w:rsidRDefault="003513DE" w:rsidP="003513DE"/>
    <w:p w:rsidR="009B7D79" w:rsidRPr="003513DE" w:rsidRDefault="009B7D79" w:rsidP="003513DE"/>
    <w:sectPr w:rsidR="009B7D79" w:rsidRPr="003513DE" w:rsidSect="005A36D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513DE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07CB"/>
  <w15:docId w15:val="{DAC8AC03-1387-47A1-9AA6-BF78EB8A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3513DE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3513DE"/>
    <w:pPr>
      <w:ind w:left="720"/>
      <w:contextualSpacing/>
    </w:pPr>
  </w:style>
  <w:style w:type="table" w:styleId="a7">
    <w:name w:val="Table Grid"/>
    <w:basedOn w:val="a1"/>
    <w:uiPriority w:val="59"/>
    <w:rsid w:val="003513DE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3513D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3513DE"/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1701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2025-10-03T11:56:00Z</dcterms:modified>
</cp:coreProperties>
</file>