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F022A9" w14:paraId="1B67490C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9C1665" w:rsidRPr="00E76E90" w:rsidP="009C1665" w14:paraId="5C9A0669" w14:textId="77777777">
      <w:pPr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оформлення права власності на нерухоме майно Броварської міської територіальної громади на 2021-2025 роки (зі змінами) затвердженої рішенням </w:t>
      </w:r>
      <w:r w:rsidRPr="00E76E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Броварської міської ради </w:t>
      </w:r>
      <w:r w:rsidRPr="00E76E90">
        <w:rPr>
          <w:rFonts w:ascii="Times New Roman" w:eastAsia="Calibri" w:hAnsi="Times New Roman" w:cs="Times New Roman"/>
          <w:sz w:val="28"/>
          <w:szCs w:val="28"/>
        </w:rPr>
        <w:t>Київської області</w:t>
      </w:r>
      <w:r w:rsidRPr="00E76E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C1665" w:rsidRPr="00E76E90" w:rsidP="009C1665" w14:paraId="1BF4E0FC" w14:textId="77777777">
      <w:pPr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від 24.12.2020  № 2075-89-07</w:t>
      </w:r>
    </w:p>
    <w:p w:rsidR="009C1665" w:rsidRPr="00E76E90" w:rsidP="009C1665" w14:paraId="1C67DA2C" w14:textId="77777777">
      <w:pPr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90">
        <w:rPr>
          <w:rFonts w:ascii="Times New Roman" w:eastAsia="Times New Roman" w:hAnsi="Times New Roman" w:cs="Times New Roman"/>
          <w:sz w:val="28"/>
          <w:szCs w:val="28"/>
          <w:lang w:eastAsia="ru-RU"/>
        </w:rPr>
        <w:t>(у редакції рішення Броварської міської  ради Броварського району</w:t>
      </w:r>
    </w:p>
    <w:p w:rsidR="00F51CE6" w:rsidP="009C1665" w14:paraId="4468EFE1" w14:textId="28E2E84A">
      <w:pPr>
        <w:spacing w:after="0" w:line="240" w:lineRule="auto"/>
        <w:ind w:left="5103" w:right="-1"/>
        <w:jc w:val="center"/>
        <w:rPr>
          <w:rFonts w:eastAsia="Cambria Math"/>
          <w:sz w:val="28"/>
          <w:szCs w:val="28"/>
          <w:lang w:eastAsia="ru-RU"/>
        </w:rPr>
      </w:pPr>
      <w:r w:rsidRPr="00E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25.09.2025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2265-100-08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9C1665" w:rsidRPr="00E76E90" w:rsidP="009C1665" w14:paraId="4FF4F3C8" w14:textId="77777777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1" w:edGrp="everyone"/>
      <w:r w:rsidRPr="00E76E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Фінансування заходів Програми</w:t>
      </w:r>
    </w:p>
    <w:p w:rsidR="009C1665" w:rsidRPr="00E76E90" w:rsidP="009C1665" w14:paraId="03392603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"/>
        <w:tblW w:w="8931" w:type="dxa"/>
        <w:tblInd w:w="675" w:type="dxa"/>
        <w:tblLook w:val="04A0"/>
      </w:tblPr>
      <w:tblGrid>
        <w:gridCol w:w="709"/>
        <w:gridCol w:w="5327"/>
        <w:gridCol w:w="1765"/>
        <w:gridCol w:w="1130"/>
      </w:tblGrid>
      <w:tr w14:paraId="6FB31178" w14:textId="77777777" w:rsidTr="006536C9">
        <w:tblPrEx>
          <w:tblW w:w="8931" w:type="dxa"/>
          <w:tblInd w:w="675" w:type="dxa"/>
          <w:tblLook w:val="04A0"/>
        </w:tblPrEx>
        <w:trPr>
          <w:trHeight w:val="555"/>
        </w:trPr>
        <w:tc>
          <w:tcPr>
            <w:tcW w:w="6036" w:type="dxa"/>
            <w:gridSpan w:val="2"/>
            <w:vMerge w:val="restart"/>
          </w:tcPr>
          <w:p w:rsidR="009C1665" w:rsidRPr="00E76E90" w:rsidP="006536C9" w14:paraId="4273F936" w14:textId="7777777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C1665" w:rsidRPr="00E76E90" w:rsidP="006536C9" w14:paraId="762C6854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Завдання та заходи програми</w:t>
            </w:r>
          </w:p>
        </w:tc>
        <w:tc>
          <w:tcPr>
            <w:tcW w:w="2895" w:type="dxa"/>
            <w:gridSpan w:val="2"/>
          </w:tcPr>
          <w:p w:rsidR="009C1665" w:rsidRPr="00E76E90" w:rsidP="006536C9" w14:paraId="20AB5BF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Потреба у фінансуванні</w:t>
            </w:r>
          </w:p>
          <w:p w:rsidR="009C1665" w:rsidRPr="00E76E90" w:rsidP="006536C9" w14:paraId="68F32F7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  <w:p w:rsidR="009C1665" w:rsidRPr="00E76E90" w:rsidP="006536C9" w14:paraId="54703521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5B1F3CA7" w14:textId="77777777" w:rsidTr="006536C9">
        <w:tblPrEx>
          <w:tblW w:w="8931" w:type="dxa"/>
          <w:tblInd w:w="675" w:type="dxa"/>
          <w:tblLook w:val="04A0"/>
        </w:tblPrEx>
        <w:trPr>
          <w:trHeight w:val="555"/>
        </w:trPr>
        <w:tc>
          <w:tcPr>
            <w:tcW w:w="6036" w:type="dxa"/>
            <w:gridSpan w:val="2"/>
            <w:vMerge/>
          </w:tcPr>
          <w:p w:rsidR="009C1665" w:rsidRPr="00E76E90" w:rsidP="006536C9" w14:paraId="43B22AAB" w14:textId="7777777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65" w:type="dxa"/>
          </w:tcPr>
          <w:p w:rsidR="009C1665" w:rsidRPr="00E76E90" w:rsidP="006536C9" w14:paraId="251BC88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2021-2025 роки</w:t>
            </w:r>
          </w:p>
        </w:tc>
        <w:tc>
          <w:tcPr>
            <w:tcW w:w="1130" w:type="dxa"/>
          </w:tcPr>
          <w:p w:rsidR="009C1665" w:rsidRPr="00E76E90" w:rsidP="006536C9" w14:paraId="35E9885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E76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14:paraId="1786BD69" w14:textId="77777777" w:rsidTr="006536C9">
        <w:tblPrEx>
          <w:tblW w:w="8931" w:type="dxa"/>
          <w:tblInd w:w="675" w:type="dxa"/>
          <w:tblLook w:val="04A0"/>
        </w:tblPrEx>
        <w:tc>
          <w:tcPr>
            <w:tcW w:w="709" w:type="dxa"/>
          </w:tcPr>
          <w:p w:rsidR="009C1665" w:rsidRPr="00C128BF" w:rsidP="006536C9" w14:paraId="5866B978" w14:textId="77777777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8B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5327" w:type="dxa"/>
          </w:tcPr>
          <w:p w:rsidR="009C1665" w:rsidRPr="00C128BF" w:rsidP="006536C9" w14:paraId="77E61286" w14:textId="77777777">
            <w:pPr>
              <w:pStyle w:val="NoSpacing"/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28B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65" w:type="dxa"/>
          </w:tcPr>
          <w:p w:rsidR="009C1665" w:rsidRPr="00C128BF" w:rsidP="006536C9" w14:paraId="50618807" w14:textId="77777777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8BF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130" w:type="dxa"/>
          </w:tcPr>
          <w:p w:rsidR="009C1665" w:rsidRPr="00C128BF" w:rsidP="006536C9" w14:paraId="48AC5D5E" w14:textId="77777777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8BF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</w:tr>
      <w:tr w14:paraId="66F0C304" w14:textId="77777777" w:rsidTr="006536C9">
        <w:tblPrEx>
          <w:tblW w:w="8931" w:type="dxa"/>
          <w:tblInd w:w="675" w:type="dxa"/>
          <w:tblLook w:val="04A0"/>
        </w:tblPrEx>
        <w:tc>
          <w:tcPr>
            <w:tcW w:w="709" w:type="dxa"/>
          </w:tcPr>
          <w:p w:rsidR="009C1665" w:rsidRPr="00E76E90" w:rsidP="006536C9" w14:paraId="271D2BF4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222" w:type="dxa"/>
            <w:gridSpan w:val="3"/>
          </w:tcPr>
          <w:p w:rsidR="009C1665" w:rsidRPr="00E76E90" w:rsidP="006536C9" w14:paraId="252BFC12" w14:textId="77777777">
            <w:pPr>
              <w:pStyle w:val="NoSpacing"/>
              <w:tabs>
                <w:tab w:val="left" w:pos="268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76E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 1</w:t>
            </w:r>
            <w:r w:rsidRPr="00E76E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ab/>
            </w:r>
          </w:p>
          <w:p w:rsidR="009C1665" w:rsidRPr="00E76E90" w:rsidP="006536C9" w14:paraId="2371FC82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технічної документації на нерухомі об'єкти комунальної власності Броварської міської територіальної громади</w:t>
            </w:r>
          </w:p>
        </w:tc>
      </w:tr>
      <w:tr w14:paraId="7638899B" w14:textId="77777777" w:rsidTr="006536C9">
        <w:tblPrEx>
          <w:tblW w:w="8931" w:type="dxa"/>
          <w:tblInd w:w="675" w:type="dxa"/>
          <w:tblLook w:val="04A0"/>
        </w:tblPrEx>
        <w:tc>
          <w:tcPr>
            <w:tcW w:w="709" w:type="dxa"/>
          </w:tcPr>
          <w:p w:rsidR="009C1665" w:rsidRPr="00E76E90" w:rsidP="006536C9" w14:paraId="3D766EB5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222" w:type="dxa"/>
            <w:gridSpan w:val="3"/>
          </w:tcPr>
          <w:p w:rsidR="009C1665" w:rsidRPr="00E76E90" w:rsidP="006536C9" w14:paraId="0381F21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6E90">
              <w:rPr>
                <w:rFonts w:ascii="Times New Roman" w:hAnsi="Times New Roman" w:cs="Times New Roman"/>
                <w:sz w:val="28"/>
                <w:szCs w:val="28"/>
              </w:rPr>
              <w:t>Заходи:</w:t>
            </w:r>
          </w:p>
          <w:p w:rsidR="009C1665" w:rsidRPr="00E76E90" w:rsidP="006536C9" w14:paraId="2B3047A0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r w:rsidRPr="00E76E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E90">
              <w:rPr>
                <w:rFonts w:ascii="Times New Roman" w:hAnsi="Times New Roman" w:cs="Times New Roman"/>
                <w:sz w:val="28"/>
                <w:szCs w:val="28"/>
              </w:rPr>
              <w:t>інвентаризації</w:t>
            </w:r>
            <w:r w:rsidRPr="00E76E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E90">
              <w:rPr>
                <w:rFonts w:ascii="Times New Roman" w:hAnsi="Times New Roman" w:cs="Times New Roman"/>
                <w:sz w:val="28"/>
                <w:szCs w:val="28"/>
              </w:rPr>
              <w:t>об'єктів</w:t>
            </w:r>
            <w:r w:rsidRPr="00E76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виготовлення технічних паспортів</w:t>
            </w:r>
            <w:r w:rsidRPr="00E76E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4F1BE495" w14:textId="77777777" w:rsidTr="006536C9">
        <w:tblPrEx>
          <w:tblW w:w="8931" w:type="dxa"/>
          <w:tblInd w:w="675" w:type="dxa"/>
          <w:tblLook w:val="04A0"/>
        </w:tblPrEx>
        <w:tc>
          <w:tcPr>
            <w:tcW w:w="709" w:type="dxa"/>
          </w:tcPr>
          <w:p w:rsidR="009C1665" w:rsidRPr="00E76E90" w:rsidP="006536C9" w14:paraId="72040042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8222" w:type="dxa"/>
            <w:gridSpan w:val="3"/>
          </w:tcPr>
          <w:p w:rsidR="009C1665" w:rsidRPr="00E76E90" w:rsidP="006536C9" w14:paraId="1E8AD50C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Показники виконання</w:t>
            </w:r>
          </w:p>
        </w:tc>
      </w:tr>
      <w:tr w14:paraId="4CFE9E34" w14:textId="77777777" w:rsidTr="006536C9">
        <w:tblPrEx>
          <w:tblW w:w="8931" w:type="dxa"/>
          <w:tblInd w:w="675" w:type="dxa"/>
          <w:tblLook w:val="04A0"/>
        </w:tblPrEx>
        <w:tc>
          <w:tcPr>
            <w:tcW w:w="709" w:type="dxa"/>
          </w:tcPr>
          <w:p w:rsidR="009C1665" w:rsidRPr="00E76E90" w:rsidP="006536C9" w14:paraId="7C1CFCF2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327" w:type="dxa"/>
          </w:tcPr>
          <w:p w:rsidR="009C1665" w:rsidRPr="00E76E90" w:rsidP="006536C9" w14:paraId="7F20C16D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об’єктів шт.</w:t>
            </w:r>
          </w:p>
        </w:tc>
        <w:tc>
          <w:tcPr>
            <w:tcW w:w="1765" w:type="dxa"/>
          </w:tcPr>
          <w:p w:rsidR="009C1665" w:rsidRPr="00E76E90" w:rsidP="006536C9" w14:paraId="26A979FF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132</w:t>
            </w:r>
          </w:p>
        </w:tc>
        <w:tc>
          <w:tcPr>
            <w:tcW w:w="1130" w:type="dxa"/>
          </w:tcPr>
          <w:p w:rsidR="009C1665" w:rsidRPr="00E76E90" w:rsidP="006536C9" w14:paraId="4EB9E7CE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</w:t>
            </w:r>
          </w:p>
        </w:tc>
      </w:tr>
      <w:tr w14:paraId="2CB973FF" w14:textId="77777777" w:rsidTr="006536C9">
        <w:tblPrEx>
          <w:tblW w:w="8931" w:type="dxa"/>
          <w:tblInd w:w="675" w:type="dxa"/>
          <w:tblLook w:val="04A0"/>
        </w:tblPrEx>
        <w:tc>
          <w:tcPr>
            <w:tcW w:w="709" w:type="dxa"/>
          </w:tcPr>
          <w:p w:rsidR="009C1665" w:rsidRPr="00E76E90" w:rsidP="006536C9" w14:paraId="5F081EF5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327" w:type="dxa"/>
          </w:tcPr>
          <w:p w:rsidR="009C1665" w:rsidRPr="00E76E90" w:rsidP="006536C9" w14:paraId="559896B0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Середня ринкова вартість інвентаризації об'єктів та виготовлення технічного паспорта, тис. грн.</w:t>
            </w:r>
          </w:p>
        </w:tc>
        <w:tc>
          <w:tcPr>
            <w:tcW w:w="1765" w:type="dxa"/>
          </w:tcPr>
          <w:p w:rsidR="009C1665" w:rsidRPr="00E76E90" w:rsidP="006536C9" w14:paraId="59D9B72D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0" w:type="dxa"/>
          </w:tcPr>
          <w:p w:rsidR="009C1665" w:rsidRPr="00E76E90" w:rsidP="006536C9" w14:paraId="10552001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6,0</w:t>
            </w:r>
          </w:p>
        </w:tc>
      </w:tr>
      <w:tr w14:paraId="52854258" w14:textId="77777777" w:rsidTr="006536C9">
        <w:tblPrEx>
          <w:tblW w:w="8931" w:type="dxa"/>
          <w:tblInd w:w="675" w:type="dxa"/>
          <w:tblLook w:val="04A0"/>
        </w:tblPrEx>
        <w:tc>
          <w:tcPr>
            <w:tcW w:w="709" w:type="dxa"/>
          </w:tcPr>
          <w:p w:rsidR="009C1665" w:rsidRPr="00E76E90" w:rsidP="006536C9" w14:paraId="61A3C8DD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7" w:type="dxa"/>
          </w:tcPr>
          <w:p w:rsidR="009C1665" w:rsidRPr="00E76E90" w:rsidP="006536C9" w14:paraId="635DAE35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Підсумок тис. грн.</w:t>
            </w:r>
          </w:p>
        </w:tc>
        <w:tc>
          <w:tcPr>
            <w:tcW w:w="1765" w:type="dxa"/>
          </w:tcPr>
          <w:p w:rsidR="009C1665" w:rsidRPr="00E76E90" w:rsidP="006536C9" w14:paraId="1BF124FC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61</w:t>
            </w: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</w:t>
            </w:r>
          </w:p>
        </w:tc>
        <w:tc>
          <w:tcPr>
            <w:tcW w:w="1130" w:type="dxa"/>
          </w:tcPr>
          <w:p w:rsidR="009C1665" w:rsidRPr="00E76E90" w:rsidP="006536C9" w14:paraId="0D24A972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</w:t>
            </w:r>
          </w:p>
        </w:tc>
      </w:tr>
    </w:tbl>
    <w:p w:rsidR="009C1665" w:rsidRPr="00E76E90" w:rsidP="009C1665" w14:paraId="5D4F1231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665" w:rsidRPr="00E76E90" w:rsidP="009C1665" w14:paraId="3D79D50A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665" w:rsidRPr="004F7CAD" w:rsidP="00CA16EA" w14:paraId="4DE56340" w14:textId="4A6A9B73">
      <w:pPr>
        <w:spacing w:after="0" w:line="240" w:lineRule="auto"/>
        <w:ind w:left="284" w:right="-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міської ради</w:t>
      </w:r>
      <w:r w:rsidRPr="00E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Тетяна КОВКРАК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536C9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9C1665"/>
    <w:rsid w:val="00A84A56"/>
    <w:rsid w:val="00AA2197"/>
    <w:rsid w:val="00B20C04"/>
    <w:rsid w:val="00C128BF"/>
    <w:rsid w:val="00CA16EA"/>
    <w:rsid w:val="00CB633A"/>
    <w:rsid w:val="00CD2617"/>
    <w:rsid w:val="00D82467"/>
    <w:rsid w:val="00DC08EA"/>
    <w:rsid w:val="00E2245A"/>
    <w:rsid w:val="00E76E90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C1665"/>
    <w:pPr>
      <w:spacing w:after="0" w:line="240" w:lineRule="auto"/>
    </w:pPr>
    <w:rPr>
      <w:rFonts w:eastAsiaTheme="minorHAnsi"/>
      <w:lang w:val="ru-RU" w:eastAsia="en-US"/>
    </w:rPr>
  </w:style>
  <w:style w:type="table" w:styleId="TableGrid">
    <w:name w:val="Table Grid"/>
    <w:basedOn w:val="TableNormal"/>
    <w:uiPriority w:val="59"/>
    <w:rsid w:val="009C166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3B776B"/>
    <w:rsid w:val="004B06BA"/>
    <w:rsid w:val="0052151E"/>
    <w:rsid w:val="00607594"/>
    <w:rsid w:val="00614D88"/>
    <w:rsid w:val="006734BA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624</Words>
  <Characters>356</Characters>
  <Application>Microsoft Office Word</Application>
  <DocSecurity>8</DocSecurity>
  <Lines>2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2023-03-27T06:24:00Z</dcterms:created>
  <dcterms:modified xsi:type="dcterms:W3CDTF">2025-09-25T08:59:00Z</dcterms:modified>
</cp:coreProperties>
</file>