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2C319238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96300">
        <w:rPr>
          <w:rFonts w:ascii="Times New Roman" w:hAnsi="Times New Roman" w:cs="Times New Roman"/>
          <w:sz w:val="28"/>
          <w:szCs w:val="28"/>
        </w:rPr>
        <w:t xml:space="preserve"> 15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23.09.2025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861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96300" w:rsidRPr="000E5149" w:rsidP="00B96300" w14:paraId="605B426A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ermStart w:id="1" w:edGrp="everyone"/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Структура </w:t>
      </w:r>
      <w:r w:rsidRPr="000E51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тарифів </w:t>
      </w:r>
    </w:p>
    <w:p w:rsidR="00B96300" w:rsidRPr="00FD1DD7" w:rsidP="00B96300" w14:paraId="280FC868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а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теплов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енергі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ї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для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багатоквартирного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будинку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№ 2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-Б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на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вул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. Симоненка Василя в м. 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</w:t>
      </w:r>
      <w:r w:rsidRPr="00B8579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,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обладнаного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системою автономного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теплопостачання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,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  <w:t xml:space="preserve">по КП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«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Броваритепловодоенергія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»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</w:p>
    <w:p w:rsidR="00B96300" w:rsidRPr="00FD1DD7" w:rsidP="00B96300" w14:paraId="008806D7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на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планований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період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жовтень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2025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р.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–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вересень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2026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 xml:space="preserve"> 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t>р.</w:t>
      </w:r>
      <w:r w:rsidRPr="00FD1DD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ru-RU" w:eastAsia="ru-RU"/>
        </w:rPr>
        <w:br/>
      </w:r>
    </w:p>
    <w:p w:rsidR="00B96300" w:rsidRPr="00FD1DD7" w:rsidP="00B96300" w14:paraId="7D7B1D66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8266" w:type="dxa"/>
        <w:tblLook w:val="04A0"/>
      </w:tblPr>
      <w:tblGrid>
        <w:gridCol w:w="707"/>
        <w:gridCol w:w="5638"/>
        <w:gridCol w:w="1134"/>
        <w:gridCol w:w="1413"/>
        <w:gridCol w:w="222"/>
      </w:tblGrid>
      <w:tr w14:paraId="013C5D80" w14:textId="77777777" w:rsidTr="00B571D6">
        <w:tblPrEx>
          <w:tblW w:w="8266" w:type="dxa"/>
          <w:tblLook w:val="04A0"/>
        </w:tblPrEx>
        <w:trPr>
          <w:gridAfter w:val="1"/>
          <w:wAfter w:w="222" w:type="dxa"/>
          <w:trHeight w:val="509"/>
        </w:trPr>
        <w:tc>
          <w:tcPr>
            <w:tcW w:w="7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00" w:rsidRPr="00FD1DD7" w:rsidP="00B571D6" w14:paraId="7723D4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br/>
              <w:t>з/п</w:t>
            </w:r>
          </w:p>
        </w:tc>
        <w:tc>
          <w:tcPr>
            <w:tcW w:w="5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00" w:rsidRPr="00FD1DD7" w:rsidP="00B571D6" w14:paraId="3490C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Показники</w:t>
            </w:r>
          </w:p>
        </w:tc>
        <w:tc>
          <w:tcPr>
            <w:tcW w:w="2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00" w:rsidRPr="00FD1DD7" w:rsidP="00B571D6" w14:paraId="3151A9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населення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96300" w:rsidRPr="00FD1DD7" w:rsidP="00B571D6" w14:paraId="24EF09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для потреб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інших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споживачів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грн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/Гкал</w:t>
            </w:r>
          </w:p>
        </w:tc>
      </w:tr>
      <w:tr w14:paraId="62B45C40" w14:textId="77777777" w:rsidTr="00B571D6">
        <w:tblPrEx>
          <w:tblW w:w="8266" w:type="dxa"/>
          <w:tblLook w:val="04A0"/>
        </w:tblPrEx>
        <w:trPr>
          <w:trHeight w:val="165"/>
        </w:trPr>
        <w:tc>
          <w:tcPr>
            <w:tcW w:w="7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00" w:rsidRPr="00FD1DD7" w:rsidP="00B571D6" w14:paraId="03DB96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5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00" w:rsidRPr="00FD1DD7" w:rsidP="00B571D6" w14:paraId="1A190E9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00" w:rsidRPr="00FD1DD7" w:rsidP="00B571D6" w14:paraId="4E510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6300" w:rsidRPr="00FD1DD7" w:rsidP="00B571D6" w14:paraId="14A68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3BF08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</w:tc>
      </w:tr>
      <w:tr w14:paraId="73ED2FC0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C43E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3AABF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Виробнича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88E4FC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201,60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69779B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201,60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1C25DF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F19DA59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D4DDF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F7A4F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матеріальні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249A73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EA0B32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126,00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4605FF2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7710FF7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DDA7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07EA6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5C6789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A0CBE2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49,94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65E89A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09A2B7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77E4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21137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9962D5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155CD6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13B5C9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3EB0722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CB429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6B2EB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8F4957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A1766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10,99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ECDB0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A3C6511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A7D63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7673E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ED3628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E7770B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672B1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0D3230A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9FE2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1.3.3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72CBF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прямі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AABA7B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64D6FC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03C5A8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6E7CA23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EF42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7985C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загальновиробничі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B10636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EC2F4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14,67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817DF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97E2512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54277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1E031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0CC956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38C270D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11,31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02C2E2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91003F4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760D5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8E93F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742BF9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6BD15A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2,49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0EF506B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DD4EC58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674A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44C5B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06525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36C020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0,03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0195E0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06ABE7F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C7BEB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1.2.4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90EF2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D68880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E37744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0,84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07555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EA5F5C2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A1ADA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32E6B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Адміністративні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6DBBC6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6D71DF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5,47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25A5A4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1CC44CB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FD1F3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46764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оплату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праці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D79880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A6545C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3,97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7A336C3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C3D7548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477D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39E86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соціальні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заходи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3ADE4B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12B1E1C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0,87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4E2F00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D4D951E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CC944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05D05C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амортизаційні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відрахування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BB2939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CD4862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0,07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02A9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297445C1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45E46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2.4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FB772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BA916A5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0D678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0,55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7EDAC2E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1AD351D2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CA4C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76D47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збут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661B7D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DD6907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B710B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B2A8946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7F6A5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C40B2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операційні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90CC1D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9758A8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D4F6D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EF4784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9E10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9E70D2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Фінансові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FF182B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F307A9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31DD25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602F381A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59747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6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7A0D9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Повна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собівартість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0CC43A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207,06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74D1EA9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207,06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249E18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4E5731E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E882E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7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97B94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Витрати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відшкодування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втрат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4FB05C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1D1867E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4C56B1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CCFDAD7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17E0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8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3C1364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Розрахунковий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прибуток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усього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зокрема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: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EF6C3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10,10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BBCA513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10,10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3F15A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0B7D0AEB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D0B4F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5EC7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податок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прибуток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BED05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1,82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EF3EDF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1,82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EFC2D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4DF121A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718A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8.2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7136D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дивіденди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F623B1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681CDA1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5CBA5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8EB056D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2CC66F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8.3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3AA85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резервний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фонд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капітал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FD2FC8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C2E42E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45CA31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437564E9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6B3C1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8.4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7A819C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на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розвиток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виробництва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(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виробничі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інвестиції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)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962E15F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16CD05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0,00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0681FA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795B81C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9AD2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8.5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52546A6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інше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використання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прибутку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0B834312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8,28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96300" w:rsidRPr="00FD1DD7" w:rsidP="00B571D6" w14:paraId="45B0C5DB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  <w:t>8,28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29A344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5C249ED2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45C504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9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324E80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Тариф на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постачання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без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08AA786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0EDA23A6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217,16</w:t>
            </w:r>
          </w:p>
        </w:tc>
        <w:tc>
          <w:tcPr>
            <w:tcW w:w="222" w:type="dxa"/>
            <w:vAlign w:val="center"/>
          </w:tcPr>
          <w:p w:rsidR="00B96300" w:rsidRPr="00FD1DD7" w:rsidP="00B571D6" w14:paraId="619640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3A966FCF" w14:textId="77777777" w:rsidTr="00B571D6">
        <w:tblPrEx>
          <w:tblW w:w="8266" w:type="dxa"/>
          <w:tblLook w:val="04A0"/>
        </w:tblPrEx>
        <w:trPr>
          <w:trHeight w:val="300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03EDC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10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53C0248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Податок на додану вартість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0D45863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3F3AB08A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43,43</w:t>
            </w:r>
          </w:p>
        </w:tc>
        <w:tc>
          <w:tcPr>
            <w:tcW w:w="222" w:type="dxa"/>
            <w:vAlign w:val="center"/>
          </w:tcPr>
          <w:p w:rsidR="00B96300" w:rsidRPr="00FD1DD7" w:rsidP="00B571D6" w14:paraId="49937F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  <w:tr w14:paraId="75DD6EE9" w14:textId="77777777" w:rsidTr="00B571D6">
        <w:tblPrEx>
          <w:tblW w:w="8266" w:type="dxa"/>
          <w:tblLook w:val="04A0"/>
        </w:tblPrEx>
        <w:trPr>
          <w:trHeight w:val="585"/>
        </w:trPr>
        <w:tc>
          <w:tcPr>
            <w:tcW w:w="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384C2F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1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5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96300" w:rsidRPr="00FD1DD7" w:rsidP="00B571D6" w14:paraId="5DB860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Тариф на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постачання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теплов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енергі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ї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 xml:space="preserve">,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грн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/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Гкал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val="ru-RU" w:eastAsia="ru-RU"/>
              </w:rPr>
              <w:t>з ПДВ</w:t>
            </w:r>
          </w:p>
        </w:tc>
        <w:tc>
          <w:tcPr>
            <w:tcW w:w="2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055516F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96300" w:rsidRPr="00FD1DD7" w:rsidP="00B571D6" w14:paraId="2C5FCDE4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FD1DD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260,59</w:t>
            </w:r>
          </w:p>
        </w:tc>
        <w:tc>
          <w:tcPr>
            <w:tcW w:w="222" w:type="dxa"/>
            <w:vAlign w:val="center"/>
            <w:hideMark/>
          </w:tcPr>
          <w:p w:rsidR="00B96300" w:rsidRPr="00FD1DD7" w:rsidP="00B571D6" w14:paraId="726A5F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ru-RU" w:eastAsia="ru-RU"/>
              </w:rPr>
            </w:pPr>
          </w:p>
        </w:tc>
      </w:tr>
    </w:tbl>
    <w:p w:rsidR="00B96300" w:rsidRPr="00FD1DD7" w:rsidP="00B96300" w14:paraId="4AF4C546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96300" w:rsidRPr="00FD1DD7" w:rsidP="00B96300" w14:paraId="2B40E62C" w14:textId="77777777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F74740" w:rsidP="00F74740" w14:paraId="16C421B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Виконуючий </w:t>
      </w:r>
      <w:r>
        <w:rPr>
          <w:rFonts w:ascii="Times New Roman" w:hAnsi="Times New Roman" w:cs="Times New Roman"/>
          <w:sz w:val="28"/>
          <w:szCs w:val="28"/>
        </w:rPr>
        <w:t>обов</w:t>
      </w:r>
      <w:r>
        <w:rPr>
          <w:rFonts w:ascii="Times New Roman" w:hAnsi="Times New Roman" w:cs="Times New Roman"/>
          <w:sz w:val="28"/>
          <w:szCs w:val="28"/>
          <w:lang w:val="ru-RU"/>
        </w:rPr>
        <w:t>’</w:t>
      </w:r>
      <w:r>
        <w:rPr>
          <w:rFonts w:ascii="Times New Roman" w:hAnsi="Times New Roman" w:cs="Times New Roman"/>
          <w:sz w:val="28"/>
          <w:szCs w:val="28"/>
        </w:rPr>
        <w:t>язки</w:t>
      </w:r>
      <w:r>
        <w:rPr>
          <w:rFonts w:ascii="Times New Roman" w:hAnsi="Times New Roman" w:cs="Times New Roman"/>
          <w:sz w:val="28"/>
          <w:szCs w:val="28"/>
        </w:rPr>
        <w:t xml:space="preserve"> міського голови,</w:t>
      </w:r>
    </w:p>
    <w:p w:rsidR="00F74740" w:rsidP="00F74740" w14:paraId="7D4D91E3" w14:textId="7777777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заступник міського голови з питань</w:t>
      </w:r>
    </w:p>
    <w:p w:rsidR="00F74740" w:rsidP="00F74740" w14:paraId="23E2A4B5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діяльності виконавчих органів ради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Петро БАБИЧ</w:t>
      </w:r>
    </w:p>
    <w:p w:rsidR="004F7CAD" w:rsidRPr="00EE06C3" w:rsidP="004F7CAD" w14:paraId="5FF0D8BD" w14:textId="29DB626A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bookmarkStart w:id="2" w:name="_GoBack"/>
      <w:bookmarkEnd w:id="2"/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4464E"/>
    <w:rsid w:val="000E0637"/>
    <w:rsid w:val="000E5149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A630C"/>
    <w:rsid w:val="006D5E4F"/>
    <w:rsid w:val="00784598"/>
    <w:rsid w:val="007C582E"/>
    <w:rsid w:val="0081066D"/>
    <w:rsid w:val="00853C00"/>
    <w:rsid w:val="00893E2E"/>
    <w:rsid w:val="008B6EF2"/>
    <w:rsid w:val="00A84A56"/>
    <w:rsid w:val="00B20C04"/>
    <w:rsid w:val="00B3670E"/>
    <w:rsid w:val="00B571D6"/>
    <w:rsid w:val="00B85798"/>
    <w:rsid w:val="00B96300"/>
    <w:rsid w:val="00CB633A"/>
    <w:rsid w:val="00EE06C3"/>
    <w:rsid w:val="00F1156F"/>
    <w:rsid w:val="00F13CCA"/>
    <w:rsid w:val="00F33B16"/>
    <w:rsid w:val="00F74740"/>
    <w:rsid w:val="00FA7F3E"/>
    <w:rsid w:val="00FD1DD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083E"/>
    <w:rsid w:val="000E7ADA"/>
    <w:rsid w:val="001043C3"/>
    <w:rsid w:val="0019083E"/>
    <w:rsid w:val="004D1168"/>
    <w:rsid w:val="008D1C27"/>
    <w:rsid w:val="00934C4A"/>
    <w:rsid w:val="00EB39D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1295</Words>
  <Characters>739</Characters>
  <Application>Microsoft Office Word</Application>
  <DocSecurity>8</DocSecurity>
  <Lines>6</Lines>
  <Paragraphs>4</Paragraphs>
  <ScaleCrop>false</ScaleCrop>
  <Company/>
  <LinksUpToDate>false</LinksUpToDate>
  <CharactersWithSpaces>2030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2025-09-23T05:30:00Z</dcterms:modified>
</cp:coreProperties>
</file>