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DF8C8" w14:textId="2BDE879B" w:rsidR="005B1C08" w:rsidRPr="0098708B" w:rsidRDefault="0098708B" w:rsidP="0098708B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2A38C68A" w14:textId="77777777" w:rsidR="0098708B" w:rsidRPr="00184B53" w:rsidRDefault="0098708B" w:rsidP="0098708B">
      <w:pPr>
        <w:keepNext/>
        <w:keepLines/>
        <w:widowControl w:val="0"/>
        <w:spacing w:after="0" w:line="307" w:lineRule="exact"/>
        <w:ind w:left="6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pacing w:val="4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до проекту рішення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«</w:t>
      </w:r>
      <w:r w:rsidRPr="00184B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Про внесення змін до Програми профілактики злочинності, забезпечення громадського порядку та громадської безпеки, охорони прав і свободи громадян на території Броварської міської територіальної громади </w:t>
      </w:r>
      <w:r w:rsidRPr="00184B53">
        <w:rPr>
          <w:rFonts w:ascii="Times New Roman" w:eastAsia="Times New Roman" w:hAnsi="Times New Roman" w:cs="Times New Roman"/>
          <w:b/>
          <w:color w:val="000000" w:themeColor="text1"/>
          <w:spacing w:val="4"/>
          <w:sz w:val="28"/>
          <w:szCs w:val="28"/>
          <w:lang w:val="uk-UA"/>
        </w:rPr>
        <w:t>на 2025 рік</w:t>
      </w:r>
      <w:r>
        <w:rPr>
          <w:rFonts w:ascii="Times New Roman" w:eastAsia="Times New Roman" w:hAnsi="Times New Roman" w:cs="Times New Roman"/>
          <w:b/>
          <w:color w:val="000000" w:themeColor="text1"/>
          <w:spacing w:val="4"/>
          <w:sz w:val="28"/>
          <w:szCs w:val="28"/>
          <w:lang w:val="uk-UA"/>
        </w:rPr>
        <w:t>»</w:t>
      </w:r>
    </w:p>
    <w:p w14:paraId="5F25687C" w14:textId="77777777" w:rsidR="0098708B" w:rsidRPr="00184B53" w:rsidRDefault="0098708B" w:rsidP="0098708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</w:p>
    <w:p w14:paraId="39263A69" w14:textId="77777777" w:rsidR="0098708B" w:rsidRPr="00184B53" w:rsidRDefault="0098708B" w:rsidP="0098708B">
      <w:pPr>
        <w:keepNext/>
        <w:keepLines/>
        <w:widowControl w:val="0"/>
        <w:spacing w:after="0" w:line="216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pacing w:val="4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Cs/>
          <w:color w:val="000000" w:themeColor="text1"/>
          <w:spacing w:val="4"/>
          <w:sz w:val="28"/>
          <w:szCs w:val="28"/>
          <w:lang w:val="uk-UA"/>
        </w:rPr>
        <w:t>Пояснювальна записка підготовлена відповідно до ст. 20 Регламенту Броварської міської ради Броварського району Київської області VІІІ скликання.</w:t>
      </w:r>
    </w:p>
    <w:p w14:paraId="0A9B8E10" w14:textId="77777777" w:rsidR="0098708B" w:rsidRPr="00184B53" w:rsidRDefault="0098708B" w:rsidP="0098708B">
      <w:pPr>
        <w:keepNext/>
        <w:keepLines/>
        <w:widowControl w:val="0"/>
        <w:spacing w:after="0" w:line="216" w:lineRule="auto"/>
        <w:ind w:left="60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pacing w:val="4"/>
          <w:sz w:val="28"/>
          <w:szCs w:val="28"/>
          <w:lang w:val="uk-UA"/>
        </w:rPr>
      </w:pPr>
    </w:p>
    <w:p w14:paraId="0CA5ACF8" w14:textId="77777777" w:rsidR="0098708B" w:rsidRPr="00184B53" w:rsidRDefault="0098708B" w:rsidP="0098708B">
      <w:pPr>
        <w:keepNext/>
        <w:keepLines/>
        <w:widowControl w:val="0"/>
        <w:numPr>
          <w:ilvl w:val="0"/>
          <w:numId w:val="2"/>
        </w:numPr>
        <w:spacing w:after="0" w:line="216" w:lineRule="auto"/>
        <w:ind w:left="0" w:firstLine="709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28"/>
          <w:szCs w:val="28"/>
          <w:lang w:val="uk-UA"/>
        </w:rPr>
        <w:t>Обґрунтування необхідності прийняття рішення.</w:t>
      </w:r>
    </w:p>
    <w:p w14:paraId="121BC1C3" w14:textId="4C1F7520" w:rsidR="0098708B" w:rsidRDefault="0098708B" w:rsidP="00555831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184B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Основною метою змін до Програми є організація належних умов праці щодо ефективного забезпечення боротьби із суспільно небезпечними організованими групами і злочинними організаціями, знешкодження їх економічного підґрунтя та запобігання скоєнню ними тяжких, особливо тяжких і резонансних кримінальних правопорушень, тому є потреба внесення змін</w:t>
      </w:r>
      <w:r w:rsidR="00555831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до </w:t>
      </w:r>
      <w:r w:rsidR="003741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пункт</w:t>
      </w:r>
      <w:r w:rsidR="005558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3741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7 </w:t>
      </w:r>
      <w:r w:rsidRPr="004557C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uk-UA"/>
        </w:rPr>
        <w:t xml:space="preserve">додатку </w:t>
      </w:r>
      <w:r w:rsidRPr="004557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до Програми «</w:t>
      </w:r>
      <w:r w:rsidRPr="004557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Заходи та потреба у фінансуванні Програми»</w:t>
      </w:r>
      <w:r w:rsidRPr="004557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3741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викласти</w:t>
      </w:r>
      <w:r w:rsidRPr="004557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в новій редакції а саме: «</w:t>
      </w:r>
      <w:r w:rsidRPr="00EC7334">
        <w:rPr>
          <w:rFonts w:ascii="Times New Roman" w:eastAsia="Times New Roman" w:hAnsi="Times New Roman"/>
          <w:sz w:val="28"/>
          <w:szCs w:val="28"/>
          <w:lang w:val="uk-UA"/>
        </w:rPr>
        <w:t xml:space="preserve">Придбання для Департаменту стратегічних розслідувань Управління стратегічних розслідувань в </w:t>
      </w:r>
      <w:r w:rsidRPr="00EC7334">
        <w:rPr>
          <w:rFonts w:ascii="Times New Roman" w:eastAsia="Times New Roman" w:hAnsi="Times New Roman"/>
          <w:bCs/>
          <w:sz w:val="28"/>
          <w:szCs w:val="28"/>
          <w:lang w:val="uk-UA"/>
        </w:rPr>
        <w:t>Київській області «Центру обслуговування підрозділів Національної поліції України»</w:t>
      </w:r>
      <w:r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, а саме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забезпечення службовим автотранспортом управління стратегічних розслідувань в Київській області.</w:t>
      </w:r>
    </w:p>
    <w:p w14:paraId="5AC5961F" w14:textId="77777777" w:rsidR="00555831" w:rsidRPr="00555831" w:rsidRDefault="00555831" w:rsidP="00555831">
      <w:pPr>
        <w:spacing w:after="0" w:line="21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</w:p>
    <w:p w14:paraId="4DE51BBF" w14:textId="77777777" w:rsidR="0098708B" w:rsidRPr="00184B53" w:rsidRDefault="0098708B" w:rsidP="0098708B">
      <w:pPr>
        <w:keepNext/>
        <w:keepLines/>
        <w:widowControl w:val="0"/>
        <w:numPr>
          <w:ilvl w:val="0"/>
          <w:numId w:val="2"/>
        </w:numPr>
        <w:spacing w:after="0" w:line="216" w:lineRule="auto"/>
        <w:ind w:left="0" w:firstLine="709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Мета і шляхи її досягнення.</w:t>
      </w:r>
    </w:p>
    <w:p w14:paraId="16A26B94" w14:textId="46A7687A" w:rsidR="0098708B" w:rsidRPr="00082E48" w:rsidRDefault="0098708B" w:rsidP="00082E48">
      <w:pPr>
        <w:shd w:val="clear" w:color="auto" w:fill="FFFFFF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C274F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Метою є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</w:t>
      </w:r>
      <w:r w:rsidRPr="00C274F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окращення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та</w:t>
      </w:r>
      <w:r w:rsidRPr="00E046A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забезпечення належних умов праці працівників Управління стратегічних розслідувань в Київській області Департаменту стратегічних розслідувань НП України шляхом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забезпеченні службовим автотранспортом</w:t>
      </w:r>
    </w:p>
    <w:p w14:paraId="7005C40F" w14:textId="77777777" w:rsidR="0098708B" w:rsidRPr="00184B53" w:rsidRDefault="0098708B" w:rsidP="0098708B">
      <w:pPr>
        <w:numPr>
          <w:ilvl w:val="0"/>
          <w:numId w:val="2"/>
        </w:numPr>
        <w:shd w:val="clear" w:color="auto" w:fill="FFFFFF"/>
        <w:spacing w:after="0" w:line="216" w:lineRule="auto"/>
        <w:ind w:left="0" w:firstLine="709"/>
        <w:textAlignment w:val="baseline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</w:pPr>
      <w:r w:rsidRPr="00184B5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  <w:t>Правові аспекти.</w:t>
      </w:r>
    </w:p>
    <w:p w14:paraId="283F759A" w14:textId="77777777" w:rsidR="0098708B" w:rsidRPr="00184B53" w:rsidRDefault="0098708B" w:rsidP="0098708B">
      <w:pPr>
        <w:shd w:val="clear" w:color="auto" w:fill="FFFFFF"/>
        <w:spacing w:after="0" w:line="216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</w:pPr>
      <w:r w:rsidRPr="00184B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Закони України «Про Національну поліцію», «Про місцеве самоврядування в Україні».</w:t>
      </w:r>
    </w:p>
    <w:p w14:paraId="258F5C0E" w14:textId="77777777" w:rsidR="0098708B" w:rsidRPr="00184B53" w:rsidRDefault="0098708B" w:rsidP="0098708B">
      <w:pPr>
        <w:shd w:val="clear" w:color="auto" w:fill="FFFFFF"/>
        <w:spacing w:after="0" w:line="216" w:lineRule="auto"/>
        <w:ind w:firstLine="709"/>
        <w:textAlignment w:val="baseline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</w:pPr>
    </w:p>
    <w:p w14:paraId="07CB4707" w14:textId="77777777" w:rsidR="0098708B" w:rsidRPr="00184B53" w:rsidRDefault="0098708B" w:rsidP="0098708B">
      <w:pPr>
        <w:numPr>
          <w:ilvl w:val="0"/>
          <w:numId w:val="2"/>
        </w:numPr>
        <w:shd w:val="clear" w:color="auto" w:fill="FFFFFF"/>
        <w:spacing w:after="0" w:line="216" w:lineRule="auto"/>
        <w:ind w:left="0" w:firstLine="709"/>
        <w:textAlignment w:val="baseline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</w:pPr>
      <w:r w:rsidRPr="00184B5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  <w:t>Фінансово-економічне обґрунтування.</w:t>
      </w:r>
    </w:p>
    <w:p w14:paraId="1C708507" w14:textId="77777777" w:rsidR="0098708B" w:rsidRPr="009633FB" w:rsidRDefault="0098708B" w:rsidP="009870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Даним проектом рішення </w:t>
      </w:r>
      <w:r w:rsidRPr="00946C8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збільш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ується</w:t>
      </w:r>
      <w:r w:rsidRPr="00946C8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фінансування на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1</w:t>
      </w:r>
      <w:r w:rsidRPr="00164AA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20</w:t>
      </w:r>
      <w:r w:rsidRPr="00164AA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0,0</w:t>
      </w:r>
      <w:r w:rsidRPr="00946C8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тис. грн.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по</w:t>
      </w:r>
      <w:r w:rsidRPr="00946C8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заходу </w:t>
      </w:r>
      <w:r w:rsidRPr="00946C8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«Матеріальне технічне забезпечення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Pr="009633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 зв’язку з чим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</w:t>
      </w:r>
      <w:r w:rsidRPr="009633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агальний обсяг фінанс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ових ресурсів для реалізації </w:t>
      </w:r>
      <w:r w:rsidRPr="009633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 </w:t>
      </w:r>
      <w:r w:rsidRPr="009633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 w:rsidRPr="009633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оці</w:t>
      </w:r>
      <w:r w:rsidRPr="009633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буде стано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вити </w:t>
      </w:r>
      <w:r w:rsidRPr="00164A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4</w:t>
      </w:r>
      <w:r w:rsidRPr="00164A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38</w:t>
      </w:r>
      <w:r w:rsidRPr="00164A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5,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4</w:t>
      </w:r>
      <w:r w:rsidRPr="009633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тис. грн.,</w:t>
      </w:r>
      <w:r w:rsidRPr="009633F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</w:p>
    <w:p w14:paraId="23AC1AD6" w14:textId="77777777" w:rsidR="0098708B" w:rsidRPr="00184B53" w:rsidRDefault="0098708B" w:rsidP="0098708B">
      <w:pPr>
        <w:shd w:val="clear" w:color="auto" w:fill="FFFFFF"/>
        <w:spacing w:after="0" w:line="216" w:lineRule="auto"/>
        <w:textAlignment w:val="baseline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</w:pPr>
    </w:p>
    <w:p w14:paraId="1C8E4D8D" w14:textId="77777777" w:rsidR="0098708B" w:rsidRPr="00184B53" w:rsidRDefault="0098708B" w:rsidP="0098708B">
      <w:pPr>
        <w:keepNext/>
        <w:keepLines/>
        <w:widowControl w:val="0"/>
        <w:numPr>
          <w:ilvl w:val="0"/>
          <w:numId w:val="2"/>
        </w:numPr>
        <w:spacing w:after="0" w:line="216" w:lineRule="auto"/>
        <w:ind w:left="0" w:firstLine="709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Прогноз результатів.</w:t>
      </w:r>
    </w:p>
    <w:p w14:paraId="1A41CA7B" w14:textId="77777777" w:rsidR="0098708B" w:rsidRPr="00184B53" w:rsidRDefault="0098708B" w:rsidP="0098708B">
      <w:pPr>
        <w:shd w:val="clear" w:color="auto" w:fill="FFFFFF"/>
        <w:spacing w:after="0" w:line="21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184B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Покращення якості надання поліцейських послуг, покращенню взаємодії поліції з громадою, зменшення часу реагування на повідомлення громадян, підвищення рівня довіри населення регіону до поліції та створенню загально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  <w:r w:rsidRPr="00184B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регіонального безпекового середовища на території Броварської громади шляхом забезпечення Броварське РУП ГУНП службовими автомобілями, паливно-мастильними матеріалами та запчастинами, розхідними та іншими матеріалами, технікою необхідною для забезпечення функціонування управління.</w:t>
      </w:r>
    </w:p>
    <w:p w14:paraId="69018342" w14:textId="77777777" w:rsidR="0098708B" w:rsidRPr="00D5310B" w:rsidRDefault="0098708B" w:rsidP="0098708B">
      <w:pPr>
        <w:spacing w:line="228" w:lineRule="auto"/>
        <w:ind w:firstLine="32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EC7334">
        <w:rPr>
          <w:rFonts w:ascii="Times New Roman" w:eastAsia="Times New Roman" w:hAnsi="Times New Roman"/>
          <w:sz w:val="28"/>
          <w:szCs w:val="28"/>
          <w:lang w:val="uk-UA"/>
        </w:rPr>
        <w:t xml:space="preserve">Придбання для Департаменту стратегічних розслідувань Управління стратегічних розслідувань в </w:t>
      </w:r>
      <w:r w:rsidRPr="00EC7334">
        <w:rPr>
          <w:rFonts w:ascii="Times New Roman" w:eastAsia="Times New Roman" w:hAnsi="Times New Roman"/>
          <w:bCs/>
          <w:sz w:val="28"/>
          <w:szCs w:val="28"/>
          <w:lang w:val="uk-UA"/>
        </w:rPr>
        <w:t>Київській області «Центру обслуговування підрозділів Національної поліції України»</w:t>
      </w:r>
      <w:r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, а саме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забезпечення службовим автотранспортом управління стратегічних розслідувань в Київській області.</w:t>
      </w:r>
    </w:p>
    <w:p w14:paraId="7A156C1D" w14:textId="77777777" w:rsidR="0098708B" w:rsidRPr="00184B53" w:rsidRDefault="0098708B" w:rsidP="0098708B">
      <w:pPr>
        <w:shd w:val="clear" w:color="auto" w:fill="FFFFFF"/>
        <w:spacing w:after="0" w:line="21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</w:p>
    <w:p w14:paraId="22E19F61" w14:textId="77777777" w:rsidR="0098708B" w:rsidRPr="00184B53" w:rsidRDefault="0098708B" w:rsidP="0098708B">
      <w:pPr>
        <w:keepNext/>
        <w:keepLines/>
        <w:widowControl w:val="0"/>
        <w:spacing w:after="0" w:line="216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6. Суб’єкт подання проекту рішення.</w:t>
      </w:r>
    </w:p>
    <w:p w14:paraId="44AC160B" w14:textId="77777777" w:rsidR="0098708B" w:rsidRPr="00184B53" w:rsidRDefault="0098708B" w:rsidP="0098708B">
      <w:pPr>
        <w:keepNext/>
        <w:keepLines/>
        <w:widowControl w:val="0"/>
        <w:spacing w:after="0" w:line="216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області.</w:t>
      </w:r>
    </w:p>
    <w:p w14:paraId="18D67A9E" w14:textId="77777777" w:rsidR="0098708B" w:rsidRPr="00184B53" w:rsidRDefault="0098708B" w:rsidP="0098708B">
      <w:pPr>
        <w:keepNext/>
        <w:keepLines/>
        <w:widowControl w:val="0"/>
        <w:spacing w:after="0" w:line="216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Доповідач: Довгань Василь Григорович начальник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області. </w:t>
      </w:r>
    </w:p>
    <w:p w14:paraId="772AB1F9" w14:textId="77777777" w:rsidR="0098708B" w:rsidRPr="00184B53" w:rsidRDefault="0098708B" w:rsidP="0098708B">
      <w:pPr>
        <w:keepNext/>
        <w:keepLines/>
        <w:widowControl w:val="0"/>
        <w:spacing w:after="0" w:line="216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Відповідальна особа за підготовку проекту рішення: </w:t>
      </w:r>
      <w:proofErr w:type="spellStart"/>
      <w:r w:rsidRPr="00184B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Підпокровний</w:t>
      </w:r>
      <w:proofErr w:type="spellEnd"/>
      <w:r w:rsidRPr="00184B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Олександр Іванович – головний спеціаліст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області.</w:t>
      </w:r>
    </w:p>
    <w:p w14:paraId="3BFA8E99" w14:textId="77777777" w:rsidR="0098708B" w:rsidRPr="00B34F7F" w:rsidRDefault="0098708B" w:rsidP="0098708B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163D6837" w14:textId="77777777" w:rsidR="0098708B" w:rsidRPr="00946C85" w:rsidRDefault="0098708B" w:rsidP="009870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7. </w:t>
      </w:r>
      <w:r w:rsidRPr="00946C8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Порівняльна таблиця:</w:t>
      </w: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418"/>
        <w:gridCol w:w="1417"/>
        <w:gridCol w:w="1276"/>
        <w:gridCol w:w="992"/>
        <w:gridCol w:w="1418"/>
        <w:gridCol w:w="1134"/>
        <w:gridCol w:w="1133"/>
        <w:gridCol w:w="1135"/>
      </w:tblGrid>
      <w:tr w:rsidR="00555831" w:rsidRPr="00946C85" w14:paraId="0880FE0A" w14:textId="77777777" w:rsidTr="00555831">
        <w:trPr>
          <w:trHeight w:val="4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32EC" w14:textId="7BD9FCB4" w:rsidR="00555831" w:rsidRPr="00555831" w:rsidRDefault="00555831" w:rsidP="00555831">
            <w:pPr>
              <w:tabs>
                <w:tab w:val="righ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46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Стара редакція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8254" w14:textId="5E0A622D" w:rsidR="00555831" w:rsidRPr="00946C85" w:rsidRDefault="00555831" w:rsidP="00082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46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Зміни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46485" w14:textId="764A7294" w:rsidR="00555831" w:rsidRPr="00946C85" w:rsidRDefault="00555831" w:rsidP="005558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Нов</w:t>
            </w:r>
            <w:r w:rsidRPr="00946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 редакція</w:t>
            </w:r>
          </w:p>
        </w:tc>
      </w:tr>
      <w:tr w:rsidR="00555831" w:rsidRPr="00946C85" w14:paraId="54DC1014" w14:textId="77777777" w:rsidTr="00555831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E7031" w14:textId="77777777" w:rsidR="00555831" w:rsidRPr="00946C85" w:rsidRDefault="00555831" w:rsidP="00082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№ з/п</w:t>
            </w:r>
          </w:p>
          <w:p w14:paraId="7442E83B" w14:textId="77777777" w:rsidR="00555831" w:rsidRPr="00B30DD7" w:rsidRDefault="00555831" w:rsidP="00082E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2"/>
                <w:szCs w:val="12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sz w:val="12"/>
                <w:szCs w:val="12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11564" w14:textId="6D2D59FE" w:rsidR="00555831" w:rsidRPr="00555831" w:rsidRDefault="00555831" w:rsidP="005558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Назва напрямку діяльності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5DFD" w14:textId="77777777" w:rsidR="00555831" w:rsidRPr="00CF68A1" w:rsidRDefault="00555831" w:rsidP="00082E48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 w:rsidRPr="00CF68A1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Перелік заходів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 xml:space="preserve"> </w:t>
            </w:r>
            <w:r w:rsidRPr="00CF68A1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програми</w:t>
            </w:r>
          </w:p>
          <w:p w14:paraId="0838A9C0" w14:textId="77777777" w:rsidR="00555831" w:rsidRDefault="00555831" w:rsidP="00082E48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</w:p>
          <w:p w14:paraId="36805AD5" w14:textId="5C4C7D57" w:rsidR="00555831" w:rsidRPr="00082E48" w:rsidRDefault="00555831" w:rsidP="00082E48">
            <w:pPr>
              <w:spacing w:after="0" w:line="228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61DC" w14:textId="77777777" w:rsidR="00555831" w:rsidRPr="00946C85" w:rsidRDefault="00555831" w:rsidP="00082E48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Потреба у фінансуванні</w:t>
            </w:r>
          </w:p>
          <w:p w14:paraId="0E13FCE6" w14:textId="57B74710" w:rsidR="00555831" w:rsidRPr="00082E48" w:rsidRDefault="00555831" w:rsidP="00082E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(</w:t>
            </w:r>
            <w:proofErr w:type="spellStart"/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тис.грн</w:t>
            </w:r>
            <w:proofErr w:type="spellEnd"/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)</w:t>
            </w:r>
          </w:p>
          <w:p w14:paraId="2FD9CA4A" w14:textId="77777777" w:rsidR="00555831" w:rsidRPr="00DE5DA7" w:rsidRDefault="00555831" w:rsidP="00082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  <w:p w14:paraId="51323E57" w14:textId="6D6F239C" w:rsidR="00555831" w:rsidRPr="00DE5DA7" w:rsidRDefault="00555831" w:rsidP="00082E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C6D3" w14:textId="21EA0D60" w:rsidR="00555831" w:rsidRPr="00946C85" w:rsidRDefault="00555831" w:rsidP="00082E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(</w:t>
            </w:r>
            <w:proofErr w:type="spellStart"/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тис.грн</w:t>
            </w:r>
            <w:proofErr w:type="spellEnd"/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F2A10" w14:textId="77777777" w:rsidR="00555831" w:rsidRPr="00AA3E12" w:rsidRDefault="00555831" w:rsidP="00082E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AA3E12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Назва напрямку діяльності</w:t>
            </w:r>
          </w:p>
          <w:p w14:paraId="2A6D725E" w14:textId="77777777" w:rsidR="00555831" w:rsidRPr="00AA3E12" w:rsidRDefault="00555831" w:rsidP="00082E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</w:p>
          <w:p w14:paraId="1D04424D" w14:textId="5BB61720" w:rsidR="00555831" w:rsidRPr="00DE5DA7" w:rsidRDefault="00555831" w:rsidP="0055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0527F" w14:textId="77777777" w:rsidR="00555831" w:rsidRPr="00946C85" w:rsidRDefault="00555831" w:rsidP="00082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Перелік заходів програми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9B9C3" w14:textId="77777777" w:rsidR="00555831" w:rsidRPr="00946C85" w:rsidRDefault="00555831" w:rsidP="00082E48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Джерела</w:t>
            </w:r>
          </w:p>
          <w:p w14:paraId="64F84FB2" w14:textId="77777777" w:rsidR="00555831" w:rsidRPr="00946C85" w:rsidRDefault="00555831" w:rsidP="00082E48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фінансування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617B1" w14:textId="77777777" w:rsidR="00555831" w:rsidRPr="00946C85" w:rsidRDefault="00555831" w:rsidP="00082E48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 xml:space="preserve">Потреба у фінансуванні </w:t>
            </w:r>
          </w:p>
          <w:p w14:paraId="55D7DA3C" w14:textId="77777777" w:rsidR="00555831" w:rsidRPr="00946C85" w:rsidRDefault="00555831" w:rsidP="00082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(</w:t>
            </w:r>
            <w:proofErr w:type="spellStart"/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тис.грн</w:t>
            </w:r>
            <w:proofErr w:type="spellEnd"/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)</w:t>
            </w:r>
          </w:p>
        </w:tc>
      </w:tr>
      <w:tr w:rsidR="00555831" w:rsidRPr="00B51EC0" w14:paraId="37E78F2D" w14:textId="77777777" w:rsidTr="00555831">
        <w:trPr>
          <w:trHeight w:val="87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E401" w14:textId="77777777" w:rsidR="00555831" w:rsidRDefault="00555831" w:rsidP="00082E4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D2DB" w14:textId="0F12760D" w:rsidR="00555831" w:rsidRPr="00A76D0F" w:rsidRDefault="00555831" w:rsidP="00555831">
            <w:pPr>
              <w:spacing w:line="228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 xml:space="preserve"> Матеріальне технічне забезпечення Департамент стратегічних розслідувань Управління стратегічних розслідувань в Київській області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E2E4" w14:textId="56A9477F" w:rsidR="00555831" w:rsidRDefault="00555831" w:rsidP="00555831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>Придбання для Департаменту стратегічних розслідувань Управління стратегічних розслідувань в Київській області «Центр обслуговування підрозділів Національної поліції України»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1CE3" w14:textId="77777777" w:rsidR="00555831" w:rsidRDefault="00555831" w:rsidP="00555831">
            <w:pPr>
              <w:spacing w:after="0" w:line="20" w:lineRule="atLeast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0956537D" w14:textId="77777777" w:rsidR="00555831" w:rsidRDefault="00555831" w:rsidP="00555831">
            <w:pPr>
              <w:spacing w:after="0" w:line="20" w:lineRule="atLeast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1B60E9A2" w14:textId="77777777" w:rsidR="00555831" w:rsidRDefault="00555831" w:rsidP="00555831">
            <w:pPr>
              <w:spacing w:after="0" w:line="20" w:lineRule="atLeast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58C2B409" w14:textId="77777777" w:rsidR="00555831" w:rsidRDefault="00555831" w:rsidP="00555831">
            <w:pPr>
              <w:spacing w:after="0" w:line="20" w:lineRule="atLeast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211C1BAC" w14:textId="6FEFACBD" w:rsidR="00555831" w:rsidRDefault="00555831" w:rsidP="00555831">
            <w:pPr>
              <w:spacing w:after="0" w:line="20" w:lineRule="atLeast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1 200,0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450F" w14:textId="77777777" w:rsidR="00555831" w:rsidRDefault="00555831" w:rsidP="00555831">
            <w:pPr>
              <w:spacing w:after="0"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6156C921" w14:textId="77777777" w:rsidR="00555831" w:rsidRDefault="00555831" w:rsidP="00555831">
            <w:pPr>
              <w:spacing w:after="0"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0FF15147" w14:textId="77777777" w:rsidR="00555831" w:rsidRDefault="00555831" w:rsidP="00555831">
            <w:pPr>
              <w:spacing w:after="0"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4AEFEC68" w14:textId="77777777" w:rsidR="00555831" w:rsidRDefault="00555831" w:rsidP="00555831">
            <w:pPr>
              <w:spacing w:after="0"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478AF505" w14:textId="596EEFC5" w:rsidR="00555831" w:rsidRDefault="00555831" w:rsidP="0055583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+1 200,0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5483" w14:textId="77777777" w:rsidR="00555831" w:rsidRPr="00E046A9" w:rsidRDefault="00555831" w:rsidP="00555831">
            <w:pPr>
              <w:spacing w:line="228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</w:pPr>
            <w:r w:rsidRPr="00B51EC0"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 xml:space="preserve">Матеріальне технічне забезпечення </w:t>
            </w:r>
            <w:r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>Департамент стратегічних розслідувань Управління стратегічних розслідувань в Київській області «Центр обслуговування підрозділів Національної поліції України»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E4D4" w14:textId="77777777" w:rsidR="00555831" w:rsidRPr="00B51EC0" w:rsidRDefault="00555831" w:rsidP="00555831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>Придбання для Департаменту стратегічних розслідувань Управління стратегічних розслідувань в Київській області «Центр обслуговування підрозділів Національної поліції України»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7E8C" w14:textId="77777777" w:rsidR="00555831" w:rsidRPr="00946C85" w:rsidRDefault="00555831" w:rsidP="00082E48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Місцевий бюджет</w:t>
            </w:r>
          </w:p>
          <w:p w14:paraId="1E29790F" w14:textId="77777777" w:rsidR="00555831" w:rsidRPr="00946C85" w:rsidRDefault="00555831" w:rsidP="00082E48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3815F0C4" w14:textId="77777777" w:rsidR="00555831" w:rsidRPr="00946C85" w:rsidRDefault="00555831" w:rsidP="00082E48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3CC27182" w14:textId="77777777" w:rsidR="00555831" w:rsidRPr="00946C85" w:rsidRDefault="00555831" w:rsidP="00082E48">
            <w:pPr>
              <w:spacing w:after="0" w:line="228" w:lineRule="auto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0A896E0F" w14:textId="77777777" w:rsidR="00555831" w:rsidRPr="00946C85" w:rsidRDefault="00555831" w:rsidP="00082E48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Субвенція з місцевого бюджету</w:t>
            </w:r>
          </w:p>
          <w:p w14:paraId="554FE328" w14:textId="77777777" w:rsidR="00555831" w:rsidRPr="00946C85" w:rsidRDefault="00555831" w:rsidP="00082E48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8B7F" w14:textId="77777777" w:rsidR="00555831" w:rsidRDefault="00555831" w:rsidP="00082E48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5A2868C4" w14:textId="77777777" w:rsidR="00555831" w:rsidRDefault="00555831" w:rsidP="00082E48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5B481B0A" w14:textId="77777777" w:rsidR="00555831" w:rsidRDefault="00555831" w:rsidP="00082E48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784247CA" w14:textId="77777777" w:rsidR="00555831" w:rsidRDefault="00555831" w:rsidP="00082E48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21C90593" w14:textId="77777777" w:rsidR="00555831" w:rsidRDefault="00555831" w:rsidP="00082E48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2 4</w:t>
            </w:r>
            <w:r w:rsidRPr="00164AAB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00,0</w:t>
            </w:r>
          </w:p>
        </w:tc>
      </w:tr>
      <w:tr w:rsidR="00555831" w:rsidRPr="00946C85" w14:paraId="291CA7D5" w14:textId="77777777" w:rsidTr="00555831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82B8" w14:textId="77777777" w:rsidR="00555831" w:rsidRPr="00946C85" w:rsidRDefault="00555831" w:rsidP="00082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FB0B9" w14:textId="77777777" w:rsidR="00555831" w:rsidRPr="00946C85" w:rsidRDefault="00555831" w:rsidP="00082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946C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Всього: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B87EB" w14:textId="77777777" w:rsidR="00555831" w:rsidRPr="00946C85" w:rsidRDefault="00555831" w:rsidP="00082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23</w:t>
            </w:r>
            <w:r w:rsidRPr="00946C8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185</w:t>
            </w:r>
            <w:r w:rsidRPr="00946C8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,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FE37" w14:textId="714D2F37" w:rsidR="00555831" w:rsidRPr="00946C85" w:rsidRDefault="00555831" w:rsidP="00082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+1 200,0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33030" w14:textId="77777777" w:rsidR="00555831" w:rsidRPr="00946C85" w:rsidRDefault="00555831" w:rsidP="00082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946C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Всього: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8803" w14:textId="77777777" w:rsidR="00555831" w:rsidRPr="00946C85" w:rsidRDefault="00555831" w:rsidP="00082E48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01409" w14:textId="77777777" w:rsidR="00555831" w:rsidRPr="00946C85" w:rsidRDefault="00555831" w:rsidP="00082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val="uk-UA"/>
              </w:rPr>
            </w:pPr>
            <w:r w:rsidRPr="00164AA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2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4</w:t>
            </w:r>
            <w:r w:rsidRPr="00164AA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38</w:t>
            </w:r>
            <w:r w:rsidRPr="00164AA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5,4</w:t>
            </w:r>
          </w:p>
        </w:tc>
      </w:tr>
    </w:tbl>
    <w:p w14:paraId="4B5F5C70" w14:textId="77777777" w:rsidR="0098708B" w:rsidRPr="00946C85" w:rsidRDefault="0098708B" w:rsidP="0098708B">
      <w:pPr>
        <w:keepNext/>
        <w:keepLines/>
        <w:widowControl w:val="0"/>
        <w:spacing w:after="0" w:line="228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14:paraId="246A0829" w14:textId="77777777" w:rsidR="0098708B" w:rsidRDefault="0098708B" w:rsidP="0098708B">
      <w:pPr>
        <w:spacing w:after="0" w:line="240" w:lineRule="auto"/>
        <w:ind w:left="-709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46C8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Начальник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управління цивільного</w:t>
      </w:r>
    </w:p>
    <w:p w14:paraId="12C7CDB6" w14:textId="77777777" w:rsidR="0098708B" w:rsidRDefault="0098708B" w:rsidP="0098708B">
      <w:pPr>
        <w:spacing w:after="0" w:line="240" w:lineRule="auto"/>
        <w:ind w:left="-709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захисту, оборонної роботи</w:t>
      </w:r>
      <w:r w:rsidRPr="00946C85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та </w:t>
      </w:r>
    </w:p>
    <w:p w14:paraId="162B772B" w14:textId="77777777" w:rsidR="0098708B" w:rsidRPr="00946C85" w:rsidRDefault="0098708B" w:rsidP="0098708B">
      <w:pPr>
        <w:spacing w:after="0" w:line="240" w:lineRule="auto"/>
        <w:ind w:left="-709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946C85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взаємодії з правоохоронними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</w:t>
      </w:r>
      <w:r w:rsidRPr="00946C85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органами</w:t>
      </w:r>
      <w:r w:rsidRPr="00946C85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ab/>
        <w:t xml:space="preserve">                                        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</w:t>
      </w:r>
      <w:r w:rsidRPr="00946C85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Василь ДОВГАНЬ</w:t>
      </w:r>
    </w:p>
    <w:p w14:paraId="585010FD" w14:textId="27FB47B9" w:rsidR="009B7D79" w:rsidRPr="00244FF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84066F4"/>
    <w:multiLevelType w:val="hybridMultilevel"/>
    <w:tmpl w:val="EF948942"/>
    <w:lvl w:ilvl="0" w:tplc="B37AD11E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4019464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02783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36D94"/>
    <w:rsid w:val="00082E48"/>
    <w:rsid w:val="00126B69"/>
    <w:rsid w:val="001A3FF0"/>
    <w:rsid w:val="00244FF9"/>
    <w:rsid w:val="00253489"/>
    <w:rsid w:val="003613A9"/>
    <w:rsid w:val="00361CD8"/>
    <w:rsid w:val="003741DC"/>
    <w:rsid w:val="00525C68"/>
    <w:rsid w:val="00555831"/>
    <w:rsid w:val="005B1C08"/>
    <w:rsid w:val="005F334B"/>
    <w:rsid w:val="00696599"/>
    <w:rsid w:val="006C396C"/>
    <w:rsid w:val="0074644B"/>
    <w:rsid w:val="007E7FBA"/>
    <w:rsid w:val="00827775"/>
    <w:rsid w:val="00881846"/>
    <w:rsid w:val="0098708B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E112D0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6FC5A"/>
  <w15:docId w15:val="{09076BF4-FCBB-44B3-8E9A-77AB1CCE7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2904</Words>
  <Characters>1656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21</cp:revision>
  <dcterms:created xsi:type="dcterms:W3CDTF">2021-03-03T14:03:00Z</dcterms:created>
  <dcterms:modified xsi:type="dcterms:W3CDTF">2025-09-09T11:12:00Z</dcterms:modified>
</cp:coreProperties>
</file>