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428CB49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28.08.2025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2235-99-08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04352" w:rsidP="00204352" w14:paraId="65D71EDD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ermStart w:id="1" w:edGrp="everyone"/>
      <w:r w:rsidRPr="00B974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Перелік </w:t>
      </w:r>
      <w:r w:rsidRPr="00B974CA">
        <w:rPr>
          <w:rFonts w:ascii="Times New Roman" w:hAnsi="Times New Roman" w:cs="Times New Roman"/>
          <w:b/>
          <w:bCs/>
          <w:sz w:val="28"/>
          <w:szCs w:val="28"/>
        </w:rPr>
        <w:t xml:space="preserve">об’єктів, які перебувають у власності та на балансі  </w:t>
      </w:r>
      <w:bookmarkStart w:id="2" w:name="_Hlk175038717"/>
      <w:r w:rsidRPr="00B974C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приватного акціонерного товариства </w:t>
      </w:r>
    </w:p>
    <w:p w:rsidR="00204352" w:rsidRPr="00B974CA" w:rsidP="00204352" w14:paraId="08C7DE9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74C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«Виробнича проектно-будівельна фірма «Атлант» </w:t>
      </w:r>
      <w:r w:rsidRPr="00B974CA">
        <w:rPr>
          <w:rFonts w:ascii="Times New Roman" w:hAnsi="Times New Roman" w:cs="Times New Roman"/>
          <w:b/>
          <w:bCs/>
          <w:sz w:val="28"/>
          <w:szCs w:val="28"/>
        </w:rPr>
        <w:t xml:space="preserve">та безоплатно передаються в комунальну власність </w:t>
      </w:r>
    </w:p>
    <w:p w:rsidR="00204352" w:rsidRPr="00B974CA" w:rsidP="00204352" w14:paraId="76B28285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B974CA">
        <w:rPr>
          <w:rFonts w:ascii="Times New Roman" w:hAnsi="Times New Roman" w:cs="Times New Roman"/>
          <w:b/>
          <w:bCs/>
          <w:sz w:val="28"/>
          <w:szCs w:val="28"/>
        </w:rPr>
        <w:t>Броварської міської територіальної громади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баланс 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комунального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підприємства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Броварської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міської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</w:p>
    <w:p w:rsidR="00204352" w:rsidP="00204352" w14:paraId="4FC77384" w14:textId="7126755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ради 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Броварського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району 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Київської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області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«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Бровари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</w:rPr>
        <w:t>-Благоустрій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»</w:t>
      </w:r>
      <w:bookmarkEnd w:id="2"/>
      <w:r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:</w:t>
      </w:r>
    </w:p>
    <w:tbl>
      <w:tblPr>
        <w:tblStyle w:val="1"/>
        <w:tblW w:w="14033" w:type="dxa"/>
        <w:tblInd w:w="279" w:type="dxa"/>
        <w:tblLook w:val="04A0"/>
      </w:tblPr>
      <w:tblGrid>
        <w:gridCol w:w="708"/>
        <w:gridCol w:w="4962"/>
        <w:gridCol w:w="1559"/>
        <w:gridCol w:w="1276"/>
        <w:gridCol w:w="3932"/>
        <w:gridCol w:w="1596"/>
      </w:tblGrid>
      <w:tr w14:paraId="1D920CF6" w14:textId="77777777" w:rsidTr="00285922">
        <w:tblPrEx>
          <w:tblW w:w="14033" w:type="dxa"/>
          <w:tblInd w:w="279" w:type="dxa"/>
          <w:tblLook w:val="04A0"/>
        </w:tblPrEx>
        <w:tc>
          <w:tcPr>
            <w:tcW w:w="708" w:type="dxa"/>
            <w:vAlign w:val="center"/>
          </w:tcPr>
          <w:p w:rsidR="00204352" w:rsidRPr="00C5048F" w:rsidP="00285922" w14:paraId="31A772E9" w14:textId="77777777">
            <w:pPr>
              <w:jc w:val="center"/>
              <w:rPr>
                <w:rFonts w:ascii="Times New Roman" w:eastAsia="Calibri" w:hAnsi="Times New Roman" w:cs="Times New Roman"/>
                <w:szCs w:val="24"/>
                <w:lang w:val="uk-UA" w:eastAsia="ru-RU"/>
              </w:rPr>
            </w:pPr>
            <w:r w:rsidRPr="00C5048F"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>№ п/п</w:t>
            </w:r>
          </w:p>
        </w:tc>
        <w:tc>
          <w:tcPr>
            <w:tcW w:w="4962" w:type="dxa"/>
            <w:vAlign w:val="center"/>
          </w:tcPr>
          <w:p w:rsidR="00204352" w:rsidRPr="00C5048F" w:rsidP="00285922" w14:paraId="7FF013F5" w14:textId="77777777">
            <w:pPr>
              <w:jc w:val="center"/>
              <w:rPr>
                <w:rFonts w:ascii="Times New Roman" w:eastAsia="Calibri" w:hAnsi="Times New Roman" w:cs="Times New Roman"/>
                <w:szCs w:val="24"/>
                <w:lang w:val="uk-UA" w:eastAsia="ru-RU"/>
              </w:rPr>
            </w:pPr>
            <w:r w:rsidRPr="00C5048F"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>Найменування</w:t>
            </w:r>
          </w:p>
        </w:tc>
        <w:tc>
          <w:tcPr>
            <w:tcW w:w="1559" w:type="dxa"/>
            <w:vAlign w:val="center"/>
          </w:tcPr>
          <w:p w:rsidR="00204352" w:rsidRPr="00C5048F" w:rsidP="00285922" w14:paraId="383A8A80" w14:textId="77777777">
            <w:pPr>
              <w:jc w:val="center"/>
              <w:rPr>
                <w:rFonts w:ascii="Times New Roman" w:eastAsia="Calibri" w:hAnsi="Times New Roman" w:cs="Times New Roman"/>
                <w:szCs w:val="24"/>
                <w:lang w:val="uk-UA" w:eastAsia="ru-RU"/>
              </w:rPr>
            </w:pPr>
            <w:r w:rsidRPr="00C5048F"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 xml:space="preserve">Кількість </w:t>
            </w:r>
            <w:r w:rsidRPr="00C5048F"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>шт</w:t>
            </w:r>
            <w:r w:rsidRPr="00C5048F"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>/</w:t>
            </w:r>
          </w:p>
          <w:p w:rsidR="00204352" w:rsidRPr="00C5048F" w:rsidP="00285922" w14:paraId="38E02AF0" w14:textId="77777777">
            <w:pPr>
              <w:jc w:val="center"/>
              <w:rPr>
                <w:rFonts w:ascii="Times New Roman" w:eastAsia="Calibri" w:hAnsi="Times New Roman" w:cs="Times New Roman"/>
                <w:szCs w:val="24"/>
                <w:lang w:val="uk-UA" w:eastAsia="ru-RU"/>
              </w:rPr>
            </w:pPr>
            <w:r w:rsidRPr="00C5048F"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>протяжність</w:t>
            </w:r>
          </w:p>
          <w:p w:rsidR="00204352" w:rsidRPr="00C5048F" w:rsidP="00285922" w14:paraId="0ADC1C3F" w14:textId="77777777">
            <w:pPr>
              <w:jc w:val="center"/>
              <w:rPr>
                <w:rFonts w:ascii="Times New Roman" w:eastAsia="Calibri" w:hAnsi="Times New Roman" w:cs="Times New Roman"/>
                <w:szCs w:val="24"/>
                <w:lang w:val="uk-UA" w:eastAsia="ru-RU"/>
              </w:rPr>
            </w:pPr>
            <w:r w:rsidRPr="00C5048F"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>м</w:t>
            </w:r>
          </w:p>
        </w:tc>
        <w:tc>
          <w:tcPr>
            <w:tcW w:w="1276" w:type="dxa"/>
            <w:vAlign w:val="center"/>
          </w:tcPr>
          <w:p w:rsidR="00204352" w:rsidRPr="00C5048F" w:rsidP="00285922" w14:paraId="3934554F" w14:textId="77777777">
            <w:pPr>
              <w:jc w:val="center"/>
              <w:rPr>
                <w:rFonts w:ascii="Times New Roman" w:eastAsia="Calibri" w:hAnsi="Times New Roman" w:cs="Times New Roman"/>
                <w:szCs w:val="24"/>
                <w:lang w:val="uk-UA" w:eastAsia="ru-RU"/>
              </w:rPr>
            </w:pPr>
            <w:r w:rsidRPr="00C5048F"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>Діаметр труб</w:t>
            </w:r>
          </w:p>
          <w:p w:rsidR="00204352" w:rsidRPr="00C5048F" w:rsidP="00285922" w14:paraId="27B988EC" w14:textId="77777777">
            <w:pPr>
              <w:jc w:val="center"/>
              <w:rPr>
                <w:rFonts w:ascii="Times New Roman" w:eastAsia="Calibri" w:hAnsi="Times New Roman" w:cs="Times New Roman"/>
                <w:szCs w:val="24"/>
                <w:lang w:val="uk-UA" w:eastAsia="ru-RU"/>
              </w:rPr>
            </w:pPr>
            <w:r w:rsidRPr="00C5048F"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>мм</w:t>
            </w:r>
          </w:p>
        </w:tc>
        <w:tc>
          <w:tcPr>
            <w:tcW w:w="3932" w:type="dxa"/>
            <w:vAlign w:val="center"/>
          </w:tcPr>
          <w:p w:rsidR="00204352" w:rsidRPr="00C5048F" w:rsidP="00285922" w14:paraId="13C69BAE" w14:textId="77777777">
            <w:pPr>
              <w:jc w:val="center"/>
              <w:rPr>
                <w:rFonts w:ascii="Times New Roman" w:eastAsia="Calibri" w:hAnsi="Times New Roman" w:cs="Times New Roman"/>
                <w:szCs w:val="24"/>
                <w:lang w:val="uk-UA" w:eastAsia="ru-RU"/>
              </w:rPr>
            </w:pPr>
            <w:r w:rsidRPr="00C5048F"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>Кількість колодязів, футлярів та інше</w:t>
            </w:r>
          </w:p>
          <w:p w:rsidR="00204352" w:rsidRPr="00C5048F" w:rsidP="00285922" w14:paraId="454F22CD" w14:textId="77777777">
            <w:pPr>
              <w:jc w:val="center"/>
              <w:rPr>
                <w:rFonts w:ascii="Times New Roman" w:eastAsia="Calibri" w:hAnsi="Times New Roman" w:cs="Times New Roman"/>
                <w:szCs w:val="24"/>
                <w:lang w:val="uk-UA" w:eastAsia="ru-RU"/>
              </w:rPr>
            </w:pPr>
            <w:r w:rsidRPr="00C5048F"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>шт.</w:t>
            </w:r>
          </w:p>
        </w:tc>
        <w:tc>
          <w:tcPr>
            <w:tcW w:w="1596" w:type="dxa"/>
            <w:vAlign w:val="center"/>
          </w:tcPr>
          <w:p w:rsidR="00204352" w:rsidP="00285922" w14:paraId="07F6DBFB" w14:textId="77777777">
            <w:pPr>
              <w:jc w:val="center"/>
              <w:rPr>
                <w:rFonts w:ascii="Times New Roman" w:eastAsia="Calibri" w:hAnsi="Times New Roman" w:cs="Times New Roman"/>
                <w:szCs w:val="24"/>
                <w:lang w:val="uk-UA" w:eastAsia="ru-RU"/>
              </w:rPr>
            </w:pPr>
            <w:r w:rsidRPr="00C5048F"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>Вартість</w:t>
            </w:r>
            <w:r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 xml:space="preserve"> </w:t>
            </w:r>
          </w:p>
          <w:p w:rsidR="00204352" w:rsidP="00285922" w14:paraId="2461E6EE" w14:textId="77777777">
            <w:pPr>
              <w:jc w:val="center"/>
              <w:rPr>
                <w:rFonts w:ascii="Times New Roman" w:eastAsia="Calibri" w:hAnsi="Times New Roman" w:cs="Times New Roman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>з ПДВ</w:t>
            </w:r>
            <w:r w:rsidRPr="00C5048F"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 xml:space="preserve"> </w:t>
            </w:r>
          </w:p>
          <w:p w:rsidR="00204352" w:rsidRPr="00C5048F" w:rsidP="00285922" w14:paraId="5AE4FB85" w14:textId="77777777">
            <w:pPr>
              <w:jc w:val="center"/>
              <w:rPr>
                <w:rFonts w:ascii="Times New Roman" w:eastAsia="Calibri" w:hAnsi="Times New Roman" w:cs="Times New Roman"/>
                <w:color w:val="FF0000"/>
                <w:szCs w:val="24"/>
                <w:lang w:val="uk-UA" w:eastAsia="ru-RU"/>
              </w:rPr>
            </w:pPr>
            <w:r w:rsidRPr="00C5048F"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>грн.</w:t>
            </w:r>
          </w:p>
        </w:tc>
      </w:tr>
      <w:tr w14:paraId="21005C50" w14:textId="77777777" w:rsidTr="00285922">
        <w:tblPrEx>
          <w:tblW w:w="14033" w:type="dxa"/>
          <w:tblInd w:w="279" w:type="dxa"/>
          <w:tblLook w:val="04A0"/>
        </w:tblPrEx>
        <w:tc>
          <w:tcPr>
            <w:tcW w:w="708" w:type="dxa"/>
          </w:tcPr>
          <w:p w:rsidR="00204352" w:rsidRPr="0059081F" w:rsidP="00285922" w14:paraId="07080593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 w:eastAsia="ru-RU"/>
              </w:rPr>
            </w:pPr>
            <w:r w:rsidRPr="0059081F">
              <w:rPr>
                <w:rFonts w:ascii="Times New Roman" w:eastAsia="Calibri" w:hAnsi="Times New Roman" w:cs="Times New Roman"/>
                <w:sz w:val="18"/>
                <w:szCs w:val="18"/>
                <w:lang w:val="uk-UA" w:eastAsia="ru-RU"/>
              </w:rPr>
              <w:t>1</w:t>
            </w:r>
          </w:p>
        </w:tc>
        <w:tc>
          <w:tcPr>
            <w:tcW w:w="4962" w:type="dxa"/>
          </w:tcPr>
          <w:p w:rsidR="00204352" w:rsidRPr="0059081F" w:rsidP="00285922" w14:paraId="59CA8176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 w:eastAsia="ru-RU"/>
              </w:rPr>
            </w:pPr>
            <w:r w:rsidRPr="0059081F">
              <w:rPr>
                <w:rFonts w:ascii="Times New Roman" w:eastAsia="Calibri" w:hAnsi="Times New Roman" w:cs="Times New Roman"/>
                <w:sz w:val="18"/>
                <w:szCs w:val="18"/>
                <w:lang w:val="uk-UA" w:eastAsia="ru-RU"/>
              </w:rPr>
              <w:t>2</w:t>
            </w:r>
          </w:p>
        </w:tc>
        <w:tc>
          <w:tcPr>
            <w:tcW w:w="1559" w:type="dxa"/>
          </w:tcPr>
          <w:p w:rsidR="00204352" w:rsidRPr="0059081F" w:rsidP="00285922" w14:paraId="48D57A63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 w:eastAsia="ru-RU"/>
              </w:rPr>
            </w:pPr>
            <w:r w:rsidRPr="0059081F">
              <w:rPr>
                <w:rFonts w:ascii="Times New Roman" w:eastAsia="Calibri" w:hAnsi="Times New Roman" w:cs="Times New Roman"/>
                <w:sz w:val="18"/>
                <w:szCs w:val="18"/>
                <w:lang w:val="uk-UA" w:eastAsia="ru-RU"/>
              </w:rPr>
              <w:t>3</w:t>
            </w:r>
          </w:p>
        </w:tc>
        <w:tc>
          <w:tcPr>
            <w:tcW w:w="1276" w:type="dxa"/>
          </w:tcPr>
          <w:p w:rsidR="00204352" w:rsidRPr="0059081F" w:rsidP="00285922" w14:paraId="40C4FEBB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 w:eastAsia="ru-RU"/>
              </w:rPr>
            </w:pPr>
            <w:r w:rsidRPr="0059081F">
              <w:rPr>
                <w:rFonts w:ascii="Times New Roman" w:eastAsia="Calibri" w:hAnsi="Times New Roman" w:cs="Times New Roman"/>
                <w:sz w:val="18"/>
                <w:szCs w:val="18"/>
                <w:lang w:val="uk-UA" w:eastAsia="ru-RU"/>
              </w:rPr>
              <w:t>4</w:t>
            </w:r>
          </w:p>
        </w:tc>
        <w:tc>
          <w:tcPr>
            <w:tcW w:w="3932" w:type="dxa"/>
          </w:tcPr>
          <w:p w:rsidR="00204352" w:rsidRPr="0059081F" w:rsidP="00285922" w14:paraId="606D32CF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 w:eastAsia="ru-RU"/>
              </w:rPr>
            </w:pPr>
            <w:r w:rsidRPr="0059081F">
              <w:rPr>
                <w:rFonts w:ascii="Times New Roman" w:eastAsia="Calibri" w:hAnsi="Times New Roman" w:cs="Times New Roman"/>
                <w:sz w:val="18"/>
                <w:szCs w:val="18"/>
                <w:lang w:val="uk-UA" w:eastAsia="ru-RU"/>
              </w:rPr>
              <w:t>5</w:t>
            </w:r>
          </w:p>
        </w:tc>
        <w:tc>
          <w:tcPr>
            <w:tcW w:w="1596" w:type="dxa"/>
          </w:tcPr>
          <w:p w:rsidR="00204352" w:rsidRPr="0059081F" w:rsidP="00285922" w14:paraId="58431819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 w:eastAsia="ru-RU"/>
              </w:rPr>
            </w:pPr>
            <w:r w:rsidRPr="0059081F">
              <w:rPr>
                <w:rFonts w:ascii="Times New Roman" w:eastAsia="Calibri" w:hAnsi="Times New Roman" w:cs="Times New Roman"/>
                <w:sz w:val="18"/>
                <w:szCs w:val="18"/>
                <w:lang w:val="uk-UA" w:eastAsia="ru-RU"/>
              </w:rPr>
              <w:t>6</w:t>
            </w:r>
          </w:p>
        </w:tc>
      </w:tr>
      <w:tr w14:paraId="0398378C" w14:textId="77777777" w:rsidTr="00285922">
        <w:tblPrEx>
          <w:tblW w:w="14033" w:type="dxa"/>
          <w:tblInd w:w="279" w:type="dxa"/>
          <w:tblLook w:val="04A0"/>
        </w:tblPrEx>
        <w:tc>
          <w:tcPr>
            <w:tcW w:w="708" w:type="dxa"/>
          </w:tcPr>
          <w:p w:rsidR="00204352" w:rsidRPr="00CC342C" w:rsidP="00285922" w14:paraId="25E22BC0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204352" w:rsidRPr="00CC342C" w:rsidP="00285922" w14:paraId="70B5318D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962" w:type="dxa"/>
          </w:tcPr>
          <w:p w:rsidR="00204352" w:rsidRPr="00F23E10" w:rsidP="00204352" w14:paraId="55253375" w14:textId="638E9CE9">
            <w:pP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23E1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Каналізаційна насосна станція </w:t>
            </w:r>
            <w:r w:rsidRPr="00F23E10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 xml:space="preserve">зливових вод на території </w:t>
            </w:r>
            <w:r w:rsidRPr="000F10D3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багатоповерхової житлової забудови </w:t>
            </w:r>
            <w:r w:rsidRPr="00F23E10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ІІ черги кварталу «Олімпійський» в м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істі</w:t>
            </w:r>
            <w:r w:rsidRPr="00F23E10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 xml:space="preserve"> Бровари Броварського району Київської області</w:t>
            </w:r>
            <w:r w:rsidRPr="00F23E1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204352" w:rsidRPr="00CC342C" w:rsidP="00285922" w14:paraId="0F33E959" w14:textId="777777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204352" w:rsidRPr="00CC342C" w:rsidP="00285922" w14:paraId="558BA6A4" w14:textId="777777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932" w:type="dxa"/>
            <w:vAlign w:val="center"/>
          </w:tcPr>
          <w:p w:rsidR="00204352" w:rsidRPr="00CC342C" w:rsidP="00285922" w14:paraId="6984BAF7" w14:textId="777777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596" w:type="dxa"/>
            <w:vAlign w:val="center"/>
          </w:tcPr>
          <w:p w:rsidR="00204352" w:rsidRPr="00AB334C" w:rsidP="00285922" w14:paraId="24058A52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9 150 000,00</w:t>
            </w:r>
          </w:p>
        </w:tc>
      </w:tr>
      <w:tr w14:paraId="6A0FC91C" w14:textId="77777777" w:rsidTr="00285922">
        <w:tblPrEx>
          <w:tblW w:w="14033" w:type="dxa"/>
          <w:tblInd w:w="279" w:type="dxa"/>
          <w:tblLook w:val="04A0"/>
        </w:tblPrEx>
        <w:tc>
          <w:tcPr>
            <w:tcW w:w="708" w:type="dxa"/>
          </w:tcPr>
          <w:p w:rsidR="00204352" w:rsidRPr="00CC342C" w:rsidP="00285922" w14:paraId="01979B7A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204352" w:rsidRPr="00CC342C" w:rsidP="00285922" w14:paraId="303451D7" w14:textId="77777777">
            <w:pPr>
              <w:tabs>
                <w:tab w:val="center" w:pos="23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204352" w:rsidRPr="00CC342C" w:rsidP="00285922" w14:paraId="623479A0" w14:textId="77777777">
            <w:pPr>
              <w:tabs>
                <w:tab w:val="center" w:pos="23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204352" w:rsidRPr="00CC342C" w:rsidP="00285922" w14:paraId="122AD046" w14:textId="77777777">
            <w:pPr>
              <w:tabs>
                <w:tab w:val="center" w:pos="23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204352" w:rsidRPr="00CC342C" w:rsidP="00285922" w14:paraId="0F84C0D5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204352" w:rsidRPr="00CC342C" w:rsidP="00285922" w14:paraId="72E67614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962" w:type="dxa"/>
          </w:tcPr>
          <w:p w:rsidR="00204352" w:rsidRPr="00CC342C" w:rsidP="00285922" w14:paraId="0E4CE125" w14:textId="77777777">
            <w:pP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Напірна зливова каналізація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на</w:t>
            </w: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F10D3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території багатоповерхової житлової забудови кварталу «Олімпійський» в 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істі</w:t>
            </w:r>
            <w:r w:rsidRPr="000F10D3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Бровари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0F10D3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Київської області (ІІІ черга будівництва)</w:t>
            </w: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К2Н від КНС К2 до К2-5 існуючої н</w:t>
            </w: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а ділянці від вул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иці</w:t>
            </w: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Броварської сотні до Броварської кільцевої дороги</w:t>
            </w:r>
          </w:p>
        </w:tc>
        <w:tc>
          <w:tcPr>
            <w:tcW w:w="1559" w:type="dxa"/>
            <w:vAlign w:val="center"/>
          </w:tcPr>
          <w:p w:rsidR="00204352" w:rsidRPr="00CC342C" w:rsidP="00285922" w14:paraId="3665EFEE" w14:textId="777777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838,00</w:t>
            </w:r>
          </w:p>
          <w:p w:rsidR="00204352" w:rsidRPr="00CC342C" w:rsidP="00285922" w14:paraId="7FB24CBB" w14:textId="777777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66,00</w:t>
            </w:r>
          </w:p>
          <w:p w:rsidR="00204352" w:rsidRPr="00CC342C" w:rsidP="00285922" w14:paraId="7636A8E0" w14:textId="777777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4,80</w:t>
            </w:r>
          </w:p>
        </w:tc>
        <w:tc>
          <w:tcPr>
            <w:tcW w:w="1276" w:type="dxa"/>
            <w:vAlign w:val="center"/>
          </w:tcPr>
          <w:p w:rsidR="00204352" w:rsidRPr="00CC342C" w:rsidP="00285922" w14:paraId="29F99ED3" w14:textId="77777777">
            <w:pPr>
              <w:tabs>
                <w:tab w:val="left" w:pos="420"/>
                <w:tab w:val="center" w:pos="6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D 400</w:t>
            </w:r>
          </w:p>
          <w:p w:rsidR="00204352" w:rsidRPr="00CC342C" w:rsidP="00285922" w14:paraId="684ECB75" w14:textId="777777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D 450</w:t>
            </w:r>
          </w:p>
          <w:p w:rsidR="00204352" w:rsidRPr="00CC342C" w:rsidP="00285922" w14:paraId="31E03A4C" w14:textId="777777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D 600</w:t>
            </w:r>
          </w:p>
        </w:tc>
        <w:tc>
          <w:tcPr>
            <w:tcW w:w="3932" w:type="dxa"/>
            <w:vAlign w:val="center"/>
          </w:tcPr>
          <w:p w:rsidR="00204352" w:rsidRPr="00CC342C" w:rsidP="00285922" w14:paraId="02293394" w14:textId="77777777">
            <w:pP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Колодязів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–</w:t>
            </w: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,</w:t>
            </w:r>
          </w:p>
          <w:p w:rsidR="00204352" w:rsidRPr="00CC342C" w:rsidP="00285922" w14:paraId="01AC7090" w14:textId="77777777">
            <w:pP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Перехід через вул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ицю</w:t>
            </w: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Броварської сотні – штольня 1,3х1,6х1,7м,  L=20.00 </w:t>
            </w: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п.м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. ф</w:t>
            </w: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утляр - D=630 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204352" w:rsidP="00285922" w14:paraId="4F66F5D8" w14:textId="77777777">
            <w:pP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Перехід через Броварську кільцеву дорогу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– </w:t>
            </w: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L=53,70 </w:t>
            </w: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п.м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,  </w:t>
            </w: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204352" w:rsidRPr="00CC342C" w:rsidP="00285922" w14:paraId="3BF22C6A" w14:textId="77777777">
            <w:pP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футляр -</w:t>
            </w: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D=630 мм</w:t>
            </w:r>
          </w:p>
        </w:tc>
        <w:tc>
          <w:tcPr>
            <w:tcW w:w="1596" w:type="dxa"/>
            <w:vAlign w:val="center"/>
          </w:tcPr>
          <w:p w:rsidR="00204352" w:rsidRPr="00AB334C" w:rsidP="00285922" w14:paraId="549EC59C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B334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6 650 024,12</w:t>
            </w:r>
          </w:p>
        </w:tc>
      </w:tr>
      <w:tr w14:paraId="4E3485FB" w14:textId="77777777" w:rsidTr="00285922">
        <w:tblPrEx>
          <w:tblW w:w="14033" w:type="dxa"/>
          <w:tblInd w:w="279" w:type="dxa"/>
          <w:tblLook w:val="04A0"/>
        </w:tblPrEx>
        <w:tc>
          <w:tcPr>
            <w:tcW w:w="708" w:type="dxa"/>
          </w:tcPr>
          <w:p w:rsidR="00204352" w:rsidRPr="00CC342C" w:rsidP="00285922" w14:paraId="7AA33666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962" w:type="dxa"/>
          </w:tcPr>
          <w:p w:rsidR="00204352" w:rsidRPr="00CC342C" w:rsidP="00285922" w14:paraId="626AD13A" w14:textId="77777777">
            <w:pPr>
              <w:spacing w:line="276" w:lineRule="auto"/>
              <w:ind w:firstLine="324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Підсумок</w:t>
            </w:r>
          </w:p>
        </w:tc>
        <w:tc>
          <w:tcPr>
            <w:tcW w:w="1559" w:type="dxa"/>
          </w:tcPr>
          <w:p w:rsidR="00204352" w:rsidRPr="00CC342C" w:rsidP="00285922" w14:paraId="36E986BF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</w:tcPr>
          <w:p w:rsidR="00204352" w:rsidRPr="00CC342C" w:rsidP="00285922" w14:paraId="37E31DB6" w14:textId="77777777">
            <w:pPr>
              <w:tabs>
                <w:tab w:val="left" w:pos="420"/>
                <w:tab w:val="center" w:pos="600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32" w:type="dxa"/>
          </w:tcPr>
          <w:p w:rsidR="00204352" w:rsidRPr="00CC342C" w:rsidP="00285922" w14:paraId="1EF79E2B" w14:textId="7777777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96" w:type="dxa"/>
          </w:tcPr>
          <w:p w:rsidR="00204352" w:rsidRPr="00A96964" w:rsidP="00285922" w14:paraId="1C7BA34D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96964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15 800 024,12</w:t>
            </w:r>
          </w:p>
        </w:tc>
      </w:tr>
    </w:tbl>
    <w:p w:rsidR="00204352" w:rsidRPr="00CC342C" w:rsidP="00204352" w14:paraId="5004D330" w14:textId="7777777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04352" w:rsidRPr="00EA126F" w:rsidP="00204352" w14:paraId="22A8726D" w14:textId="6B70EE4F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4B0899">
        <w:rPr>
          <w:rFonts w:ascii="Times New Roman" w:hAnsi="Times New Roman" w:cs="Times New Roman"/>
          <w:sz w:val="28"/>
          <w:szCs w:val="28"/>
        </w:rPr>
        <w:t xml:space="preserve">Міський голова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4B0899">
        <w:rPr>
          <w:rFonts w:ascii="Times New Roman" w:hAnsi="Times New Roman" w:cs="Times New Roman"/>
          <w:sz w:val="28"/>
          <w:szCs w:val="28"/>
        </w:rPr>
        <w:t xml:space="preserve">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0F10D3"/>
    <w:rsid w:val="00204352"/>
    <w:rsid w:val="0022588C"/>
    <w:rsid w:val="00252709"/>
    <w:rsid w:val="00252A9D"/>
    <w:rsid w:val="002674C7"/>
    <w:rsid w:val="00285922"/>
    <w:rsid w:val="002D569F"/>
    <w:rsid w:val="003735BC"/>
    <w:rsid w:val="003B2A39"/>
    <w:rsid w:val="00411E03"/>
    <w:rsid w:val="004208DA"/>
    <w:rsid w:val="00424AD7"/>
    <w:rsid w:val="004B0899"/>
    <w:rsid w:val="00524AF7"/>
    <w:rsid w:val="0053012A"/>
    <w:rsid w:val="0059081F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B535B"/>
    <w:rsid w:val="009D7C61"/>
    <w:rsid w:val="009E4B16"/>
    <w:rsid w:val="00A24179"/>
    <w:rsid w:val="00A84A56"/>
    <w:rsid w:val="00A96964"/>
    <w:rsid w:val="00AB2C3C"/>
    <w:rsid w:val="00AB334C"/>
    <w:rsid w:val="00AF203F"/>
    <w:rsid w:val="00B20C04"/>
    <w:rsid w:val="00B933FF"/>
    <w:rsid w:val="00B9422D"/>
    <w:rsid w:val="00B974CA"/>
    <w:rsid w:val="00B97A39"/>
    <w:rsid w:val="00BE2C50"/>
    <w:rsid w:val="00C5048F"/>
    <w:rsid w:val="00CB633A"/>
    <w:rsid w:val="00CC342C"/>
    <w:rsid w:val="00D13C10"/>
    <w:rsid w:val="00E97F96"/>
    <w:rsid w:val="00EA126F"/>
    <w:rsid w:val="00F04D2F"/>
    <w:rsid w:val="00F1699F"/>
    <w:rsid w:val="00F23E10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table" w:customStyle="1" w:styleId="1">
    <w:name w:val="Сітка таблиці1"/>
    <w:basedOn w:val="TableNormal"/>
    <w:next w:val="TableGrid"/>
    <w:uiPriority w:val="59"/>
    <w:rsid w:val="00204352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04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  <w:rsid w:val="00FF04E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956</Words>
  <Characters>545</Characters>
  <Application>Microsoft Office Word</Application>
  <DocSecurity>8</DocSecurity>
  <Lines>4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2023-03-27T06:25:00Z</dcterms:created>
  <dcterms:modified xsi:type="dcterms:W3CDTF">2025-08-28T06:37:00Z</dcterms:modified>
</cp:coreProperties>
</file>