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26.08.2025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764</w:t>
      </w:r>
    </w:p>
    <w:p w:rsidR="004208DA" w:rsidRPr="007C582E" w:rsidP="004208DA" w14:paraId="0A449B32" w14:textId="77777777">
      <w:pPr>
        <w:spacing w:after="0"/>
        <w:rPr>
          <w:rFonts w:ascii="Times New Roman" w:hAnsi="Times New Roman" w:cs="Times New Roman"/>
          <w:sz w:val="28"/>
          <w:szCs w:val="28"/>
        </w:rPr>
      </w:pPr>
    </w:p>
    <w:p w:rsidR="00EA4922" w:rsidP="00EA4922" w14:paraId="2C399889" w14:textId="77777777">
      <w:pPr>
        <w:spacing w:after="0" w:line="240" w:lineRule="auto"/>
        <w:jc w:val="center"/>
        <w:rPr>
          <w:rFonts w:ascii="Times New Roman" w:eastAsia="Times New Roman" w:hAnsi="Times New Roman" w:cs="Times New Roman"/>
          <w:b/>
          <w:sz w:val="28"/>
          <w:szCs w:val="28"/>
        </w:rPr>
      </w:pPr>
      <w:permStart w:id="1" w:edGrp="everyone"/>
    </w:p>
    <w:p w:rsidR="00EA4922" w:rsidRPr="00553C53" w:rsidP="00EA4922" w14:paraId="2F1F927E" w14:textId="126E4AD5">
      <w:pPr>
        <w:spacing w:after="0" w:line="240" w:lineRule="auto"/>
        <w:jc w:val="center"/>
        <w:rPr>
          <w:rFonts w:ascii="Times New Roman" w:eastAsia="Times New Roman" w:hAnsi="Times New Roman" w:cs="Times New Roman"/>
          <w:b/>
          <w:sz w:val="28"/>
          <w:szCs w:val="28"/>
        </w:rPr>
      </w:pPr>
      <w:r w:rsidRPr="00553C53">
        <w:rPr>
          <w:rFonts w:ascii="Times New Roman" w:eastAsia="Times New Roman" w:hAnsi="Times New Roman" w:cs="Times New Roman"/>
          <w:b/>
          <w:sz w:val="28"/>
          <w:szCs w:val="28"/>
        </w:rPr>
        <w:t>ВИСНОВОК</w:t>
      </w:r>
    </w:p>
    <w:p w:rsidR="00EA4922" w:rsidP="00EA4922" w14:paraId="6943A637" w14:textId="77777777">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до суду </w:t>
      </w:r>
      <w:r w:rsidRPr="000144EE">
        <w:rPr>
          <w:rFonts w:ascii="Times New Roman" w:hAnsi="Times New Roman" w:cs="Times New Roman"/>
          <w:b/>
          <w:bCs/>
          <w:sz w:val="28"/>
          <w:szCs w:val="28"/>
        </w:rPr>
        <w:t>про доцільність позбавлення батьківських прав</w:t>
      </w:r>
      <w:bookmarkStart w:id="2" w:name="_Hlk133086196"/>
      <w:r>
        <w:rPr>
          <w:rFonts w:ascii="Times New Roman" w:hAnsi="Times New Roman" w:cs="Times New Roman"/>
          <w:b/>
          <w:bCs/>
          <w:sz w:val="28"/>
          <w:szCs w:val="28"/>
        </w:rPr>
        <w:t xml:space="preserve"> </w:t>
      </w:r>
    </w:p>
    <w:p w:rsidR="00EA4922" w:rsidRPr="000144EE" w:rsidP="00EA4922" w14:paraId="634C7FE5" w14:textId="77777777">
      <w:pPr>
        <w:spacing w:after="0" w:line="240" w:lineRule="auto"/>
        <w:ind w:firstLine="567"/>
        <w:jc w:val="center"/>
        <w:rPr>
          <w:rFonts w:ascii="Times New Roman" w:hAnsi="Times New Roman" w:cs="Times New Roman"/>
          <w:b/>
          <w:bCs/>
          <w:color w:val="000000"/>
          <w:sz w:val="28"/>
          <w:szCs w:val="28"/>
        </w:rPr>
      </w:pPr>
      <w:r>
        <w:rPr>
          <w:rFonts w:ascii="Times New Roman" w:hAnsi="Times New Roman" w:cs="Times New Roman"/>
          <w:b/>
          <w:bCs/>
          <w:sz w:val="28"/>
          <w:szCs w:val="28"/>
        </w:rPr>
        <w:t>***</w:t>
      </w:r>
      <w:r w:rsidRPr="000144EE">
        <w:rPr>
          <w:rFonts w:ascii="Times New Roman" w:hAnsi="Times New Roman" w:cs="Times New Roman"/>
          <w:b/>
          <w:bCs/>
          <w:sz w:val="28"/>
          <w:szCs w:val="28"/>
        </w:rPr>
        <w:t xml:space="preserve"> та </w:t>
      </w:r>
      <w:r>
        <w:rPr>
          <w:rFonts w:ascii="Times New Roman" w:hAnsi="Times New Roman" w:cs="Times New Roman"/>
          <w:b/>
          <w:bCs/>
          <w:sz w:val="28"/>
          <w:szCs w:val="28"/>
        </w:rPr>
        <w:t>***</w:t>
      </w:r>
      <w:r w:rsidRPr="000144EE">
        <w:rPr>
          <w:rFonts w:ascii="Times New Roman" w:hAnsi="Times New Roman" w:cs="Times New Roman"/>
          <w:b/>
          <w:bCs/>
          <w:sz w:val="28"/>
          <w:szCs w:val="28"/>
        </w:rPr>
        <w:t xml:space="preserve"> по відношенню до дітей, </w:t>
      </w:r>
      <w:r>
        <w:rPr>
          <w:rFonts w:ascii="Times New Roman" w:hAnsi="Times New Roman" w:cs="Times New Roman"/>
          <w:b/>
          <w:bCs/>
          <w:sz w:val="28"/>
          <w:szCs w:val="28"/>
        </w:rPr>
        <w:t>***</w:t>
      </w:r>
      <w:r w:rsidRPr="000144EE">
        <w:rPr>
          <w:rFonts w:ascii="Times New Roman" w:hAnsi="Times New Roman" w:cs="Times New Roman"/>
          <w:b/>
          <w:bCs/>
          <w:sz w:val="28"/>
          <w:szCs w:val="28"/>
        </w:rPr>
        <w:t xml:space="preserve">, </w:t>
      </w:r>
      <w:r>
        <w:rPr>
          <w:rFonts w:ascii="Times New Roman" w:hAnsi="Times New Roman" w:cs="Times New Roman"/>
          <w:b/>
          <w:bCs/>
          <w:sz w:val="28"/>
          <w:szCs w:val="28"/>
        </w:rPr>
        <w:t>***</w:t>
      </w:r>
      <w:r w:rsidRPr="000144EE">
        <w:rPr>
          <w:rFonts w:ascii="Times New Roman" w:hAnsi="Times New Roman" w:cs="Times New Roman"/>
          <w:b/>
          <w:bCs/>
          <w:sz w:val="28"/>
          <w:szCs w:val="28"/>
        </w:rPr>
        <w:t xml:space="preserve"> </w:t>
      </w:r>
      <w:r w:rsidRPr="000144EE">
        <w:rPr>
          <w:rFonts w:ascii="Times New Roman" w:hAnsi="Times New Roman" w:cs="Times New Roman"/>
          <w:b/>
          <w:bCs/>
          <w:sz w:val="28"/>
          <w:szCs w:val="28"/>
        </w:rPr>
        <w:t>р.н</w:t>
      </w:r>
      <w:r w:rsidRPr="000144EE">
        <w:rPr>
          <w:rFonts w:ascii="Times New Roman" w:hAnsi="Times New Roman" w:cs="Times New Roman"/>
          <w:b/>
          <w:bCs/>
          <w:sz w:val="28"/>
          <w:szCs w:val="28"/>
        </w:rPr>
        <w:t>.</w:t>
      </w:r>
      <w:bookmarkEnd w:id="2"/>
      <w:r w:rsidRPr="000144EE">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w:t>
      </w:r>
      <w:r w:rsidRPr="000144EE">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w:t>
      </w:r>
      <w:r w:rsidRPr="000144EE">
        <w:rPr>
          <w:rFonts w:ascii="Times New Roman" w:hAnsi="Times New Roman" w:cs="Times New Roman"/>
          <w:b/>
          <w:bCs/>
          <w:color w:val="000000"/>
          <w:sz w:val="28"/>
          <w:szCs w:val="28"/>
        </w:rPr>
        <w:t xml:space="preserve"> </w:t>
      </w:r>
      <w:r w:rsidRPr="000144EE">
        <w:rPr>
          <w:rFonts w:ascii="Times New Roman" w:hAnsi="Times New Roman" w:cs="Times New Roman"/>
          <w:b/>
          <w:bCs/>
          <w:color w:val="000000"/>
          <w:sz w:val="28"/>
          <w:szCs w:val="28"/>
        </w:rPr>
        <w:t>р.н</w:t>
      </w:r>
      <w:r w:rsidRPr="000144EE">
        <w:rPr>
          <w:rFonts w:ascii="Times New Roman" w:hAnsi="Times New Roman" w:cs="Times New Roman"/>
          <w:b/>
          <w:bCs/>
          <w:color w:val="000000"/>
          <w:sz w:val="28"/>
          <w:szCs w:val="28"/>
        </w:rPr>
        <w:t xml:space="preserve">., та </w:t>
      </w:r>
      <w:r>
        <w:rPr>
          <w:rFonts w:ascii="Times New Roman" w:hAnsi="Times New Roman" w:cs="Times New Roman"/>
          <w:b/>
          <w:bCs/>
          <w:color w:val="000000"/>
          <w:sz w:val="28"/>
          <w:szCs w:val="28"/>
        </w:rPr>
        <w:t>***</w:t>
      </w:r>
      <w:r w:rsidRPr="000144EE">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w:t>
      </w:r>
      <w:r w:rsidRPr="000144EE">
        <w:rPr>
          <w:rFonts w:ascii="Times New Roman" w:hAnsi="Times New Roman" w:cs="Times New Roman"/>
          <w:b/>
          <w:bCs/>
          <w:color w:val="000000"/>
          <w:sz w:val="28"/>
          <w:szCs w:val="28"/>
        </w:rPr>
        <w:t xml:space="preserve"> </w:t>
      </w:r>
      <w:r w:rsidRPr="000144EE">
        <w:rPr>
          <w:rFonts w:ascii="Times New Roman" w:hAnsi="Times New Roman" w:cs="Times New Roman"/>
          <w:b/>
          <w:bCs/>
          <w:color w:val="000000"/>
          <w:sz w:val="28"/>
          <w:szCs w:val="28"/>
        </w:rPr>
        <w:t>р.н</w:t>
      </w:r>
      <w:r w:rsidRPr="000144EE">
        <w:rPr>
          <w:rFonts w:ascii="Times New Roman" w:hAnsi="Times New Roman" w:cs="Times New Roman"/>
          <w:b/>
          <w:bCs/>
          <w:color w:val="000000"/>
          <w:sz w:val="28"/>
          <w:szCs w:val="28"/>
        </w:rPr>
        <w:t>.</w:t>
      </w:r>
    </w:p>
    <w:p w:rsidR="00EA4922" w:rsidP="00EA4922" w14:paraId="08D34DF6" w14:textId="77777777">
      <w:pPr>
        <w:spacing w:after="0" w:line="240" w:lineRule="auto"/>
        <w:ind w:firstLine="567"/>
        <w:jc w:val="center"/>
        <w:rPr>
          <w:rFonts w:ascii="Times New Roman" w:hAnsi="Times New Roman" w:cs="Times New Roman"/>
          <w:color w:val="000000"/>
          <w:sz w:val="28"/>
          <w:szCs w:val="28"/>
        </w:rPr>
      </w:pPr>
    </w:p>
    <w:p w:rsidR="00EA4922" w:rsidP="00EA4922" w14:paraId="2D627AB5" w14:textId="77777777">
      <w:pPr>
        <w:spacing w:after="0" w:line="240" w:lineRule="auto"/>
        <w:ind w:firstLine="567"/>
        <w:jc w:val="both"/>
        <w:rPr>
          <w:rFonts w:ascii="Times New Roman" w:hAnsi="Times New Roman" w:cs="Times New Roman"/>
          <w:color w:val="000000"/>
          <w:sz w:val="28"/>
          <w:szCs w:val="28"/>
        </w:rPr>
      </w:pPr>
    </w:p>
    <w:p w:rsidR="00EA4922" w:rsidRPr="000144EE" w:rsidP="00EA4922" w14:paraId="360A4F44"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w:t>
      </w:r>
      <w:r w:rsidRPr="00F11D4E">
        <w:rPr>
          <w:rFonts w:ascii="Times New Roman" w:hAnsi="Times New Roman" w:cs="Times New Roman"/>
          <w:color w:val="000000" w:themeColor="text1"/>
          <w:sz w:val="28"/>
          <w:szCs w:val="28"/>
        </w:rPr>
        <w:t xml:space="preserve">надання висновку до суду щодо доцільності/недоцільності </w:t>
      </w:r>
      <w:r w:rsidRPr="00662E40">
        <w:rPr>
          <w:rFonts w:ascii="Times New Roman" w:eastAsia="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sz w:val="28"/>
          <w:szCs w:val="28"/>
        </w:rPr>
        <w:t xml:space="preserve">*** </w:t>
      </w:r>
      <w:r w:rsidRPr="000144EE">
        <w:rPr>
          <w:rFonts w:ascii="Times New Roman" w:hAnsi="Times New Roman" w:cs="Times New Roman"/>
          <w:sz w:val="28"/>
          <w:szCs w:val="28"/>
        </w:rPr>
        <w:t xml:space="preserve">та </w:t>
      </w:r>
      <w:r>
        <w:rPr>
          <w:rFonts w:ascii="Times New Roman" w:hAnsi="Times New Roman" w:cs="Times New Roman"/>
          <w:sz w:val="28"/>
          <w:szCs w:val="28"/>
        </w:rPr>
        <w:t>***</w:t>
      </w:r>
      <w:r w:rsidRPr="000144EE">
        <w:rPr>
          <w:rFonts w:ascii="Times New Roman" w:hAnsi="Times New Roman" w:cs="Times New Roman"/>
          <w:sz w:val="28"/>
          <w:szCs w:val="28"/>
        </w:rPr>
        <w:t xml:space="preserve"> по відношенню до дітей, </w:t>
      </w:r>
      <w:r>
        <w:rPr>
          <w:rFonts w:ascii="Times New Roman" w:hAnsi="Times New Roman" w:cs="Times New Roman"/>
          <w:sz w:val="28"/>
          <w:szCs w:val="28"/>
        </w:rPr>
        <w:t>***</w:t>
      </w:r>
      <w:r w:rsidRPr="000144EE">
        <w:rPr>
          <w:rFonts w:ascii="Times New Roman" w:hAnsi="Times New Roman" w:cs="Times New Roman"/>
          <w:sz w:val="28"/>
          <w:szCs w:val="28"/>
        </w:rPr>
        <w:t xml:space="preserve">, </w:t>
      </w:r>
      <w:r>
        <w:rPr>
          <w:rFonts w:ascii="Times New Roman" w:hAnsi="Times New Roman" w:cs="Times New Roman"/>
          <w:sz w:val="28"/>
          <w:szCs w:val="28"/>
        </w:rPr>
        <w:t>***</w:t>
      </w:r>
      <w:r w:rsidRPr="000144EE">
        <w:rPr>
          <w:rFonts w:ascii="Times New Roman" w:hAnsi="Times New Roman" w:cs="Times New Roman"/>
          <w:sz w:val="28"/>
          <w:szCs w:val="28"/>
        </w:rPr>
        <w:t xml:space="preserve"> </w:t>
      </w:r>
      <w:r w:rsidRPr="000144EE">
        <w:rPr>
          <w:rFonts w:ascii="Times New Roman" w:hAnsi="Times New Roman" w:cs="Times New Roman"/>
          <w:sz w:val="28"/>
          <w:szCs w:val="28"/>
        </w:rPr>
        <w:t>р.н</w:t>
      </w:r>
      <w:r w:rsidRPr="000144EE">
        <w:rPr>
          <w:rFonts w:ascii="Times New Roman" w:hAnsi="Times New Roman" w:cs="Times New Roman"/>
          <w:sz w:val="28"/>
          <w:szCs w:val="28"/>
        </w:rPr>
        <w:t>.</w:t>
      </w:r>
      <w:r w:rsidRPr="000144EE">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0144EE">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0144EE">
        <w:rPr>
          <w:rFonts w:ascii="Times New Roman" w:hAnsi="Times New Roman" w:cs="Times New Roman"/>
          <w:color w:val="000000"/>
          <w:sz w:val="28"/>
          <w:szCs w:val="28"/>
        </w:rPr>
        <w:t xml:space="preserve"> </w:t>
      </w:r>
      <w:r w:rsidRPr="000144EE">
        <w:rPr>
          <w:rFonts w:ascii="Times New Roman" w:hAnsi="Times New Roman" w:cs="Times New Roman"/>
          <w:color w:val="000000"/>
          <w:sz w:val="28"/>
          <w:szCs w:val="28"/>
        </w:rPr>
        <w:t>р.н</w:t>
      </w:r>
      <w:r w:rsidRPr="000144EE">
        <w:rPr>
          <w:rFonts w:ascii="Times New Roman" w:hAnsi="Times New Roman" w:cs="Times New Roman"/>
          <w:color w:val="000000"/>
          <w:sz w:val="28"/>
          <w:szCs w:val="28"/>
        </w:rPr>
        <w:t xml:space="preserve">., та </w:t>
      </w:r>
      <w:r>
        <w:rPr>
          <w:rFonts w:ascii="Times New Roman" w:hAnsi="Times New Roman" w:cs="Times New Roman"/>
          <w:color w:val="000000"/>
          <w:sz w:val="28"/>
          <w:szCs w:val="28"/>
        </w:rPr>
        <w:t>***</w:t>
      </w:r>
      <w:r w:rsidRPr="000144EE">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0144EE">
        <w:rPr>
          <w:rFonts w:ascii="Times New Roman" w:hAnsi="Times New Roman" w:cs="Times New Roman"/>
          <w:color w:val="000000"/>
          <w:sz w:val="28"/>
          <w:szCs w:val="28"/>
        </w:rPr>
        <w:t xml:space="preserve"> </w:t>
      </w:r>
      <w:r w:rsidRPr="000144EE">
        <w:rPr>
          <w:rFonts w:ascii="Times New Roman" w:hAnsi="Times New Roman" w:cs="Times New Roman"/>
          <w:color w:val="000000"/>
          <w:sz w:val="28"/>
          <w:szCs w:val="28"/>
        </w:rPr>
        <w:t>р.н</w:t>
      </w:r>
      <w:r w:rsidRPr="000144EE">
        <w:rPr>
          <w:rFonts w:ascii="Times New Roman" w:hAnsi="Times New Roman" w:cs="Times New Roman"/>
          <w:color w:val="000000"/>
          <w:sz w:val="28"/>
          <w:szCs w:val="28"/>
        </w:rPr>
        <w:t>.</w:t>
      </w:r>
    </w:p>
    <w:p w:rsidR="00EA4922" w:rsidP="00EA4922" w14:paraId="448FB18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EA4922" w:rsidP="00EA4922" w14:paraId="579B63DC"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З 27 грудня 2022 року на первинному обліку дітей, які залишились без батьківського піклування, дітей-сиріт та дітей, позбавлених батьківського піклування, служби у справах дітей Броварської міської ради Броварського району Київської області (далі – Служба) перебувають діти: ***, *** </w:t>
      </w:r>
      <w:r>
        <w:rPr>
          <w:rFonts w:ascii="TimesNewRomanPSMT" w:hAnsi="TimesNewRomanPSMT" w:cs="TimesNewRomanPSMT"/>
          <w:sz w:val="28"/>
          <w:szCs w:val="28"/>
        </w:rPr>
        <w:t>р.н</w:t>
      </w:r>
      <w:r>
        <w:rPr>
          <w:rFonts w:ascii="TimesNewRomanPSMT" w:hAnsi="TimesNewRomanPSMT" w:cs="TimesNewRomanPSMT"/>
          <w:sz w:val="28"/>
          <w:szCs w:val="28"/>
        </w:rPr>
        <w:t xml:space="preserve">., ***,                 *** </w:t>
      </w:r>
      <w:r>
        <w:rPr>
          <w:rFonts w:ascii="TimesNewRomanPSMT" w:hAnsi="TimesNewRomanPSMT" w:cs="TimesNewRomanPSMT"/>
          <w:sz w:val="28"/>
          <w:szCs w:val="28"/>
        </w:rPr>
        <w:t>р.н</w:t>
      </w:r>
      <w:r>
        <w:rPr>
          <w:rFonts w:ascii="TimesNewRomanPSMT" w:hAnsi="TimesNewRomanPSMT" w:cs="TimesNewRomanPSMT"/>
          <w:sz w:val="28"/>
          <w:szCs w:val="28"/>
        </w:rPr>
        <w:t xml:space="preserve">., та ***, *** </w:t>
      </w:r>
      <w:r>
        <w:rPr>
          <w:rFonts w:ascii="TimesNewRomanPSMT" w:hAnsi="TimesNewRomanPSMT" w:cs="TimesNewRomanPSMT"/>
          <w:sz w:val="28"/>
          <w:szCs w:val="28"/>
        </w:rPr>
        <w:t>р.н</w:t>
      </w:r>
      <w:r>
        <w:rPr>
          <w:rFonts w:ascii="TimesNewRomanPSMT" w:hAnsi="TimesNewRomanPSMT" w:cs="TimesNewRomanPSMT"/>
          <w:sz w:val="28"/>
          <w:szCs w:val="28"/>
        </w:rPr>
        <w:t>.</w:t>
      </w:r>
    </w:p>
    <w:p w:rsidR="00EA4922" w:rsidP="00EA4922" w14:paraId="7F52CF80"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Батьки дітей, ***, *** </w:t>
      </w:r>
      <w:r>
        <w:rPr>
          <w:rFonts w:ascii="TimesNewRomanPSMT" w:hAnsi="TimesNewRomanPSMT" w:cs="TimesNewRomanPSMT"/>
          <w:sz w:val="28"/>
          <w:szCs w:val="28"/>
        </w:rPr>
        <w:t>р.н</w:t>
      </w:r>
      <w:r>
        <w:rPr>
          <w:rFonts w:ascii="TimesNewRomanPSMT" w:hAnsi="TimesNewRomanPSMT" w:cs="TimesNewRomanPSMT"/>
          <w:sz w:val="28"/>
          <w:szCs w:val="28"/>
        </w:rPr>
        <w:t xml:space="preserve">. (паспорт громадянина України: №***, орган, що видав – ***, дата видачі – ***), та ***, *** </w:t>
      </w:r>
      <w:r>
        <w:rPr>
          <w:rFonts w:ascii="TimesNewRomanPSMT" w:hAnsi="TimesNewRomanPSMT" w:cs="TimesNewRomanPSMT"/>
          <w:sz w:val="28"/>
          <w:szCs w:val="28"/>
        </w:rPr>
        <w:t>р.н</w:t>
      </w:r>
      <w:r>
        <w:rPr>
          <w:rFonts w:ascii="TimesNewRomanPSMT" w:hAnsi="TimesNewRomanPSMT" w:cs="TimesNewRomanPSMT"/>
          <w:sz w:val="28"/>
          <w:szCs w:val="28"/>
        </w:rPr>
        <w:t>. (паспорт громадянина України: серія *** №***, виданий Броварським МВ ГУ МВС України в Київській області ***), зареєстрували шлюб *** жовтня *** року (свідоцтво про шлюб: серія *** №***,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p>
    <w:p w:rsidR="00EA4922" w:rsidP="00EA4922" w14:paraId="26EF66E0"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Від спільного шлюбу мають трьох дітей, *** (свідоцтво про народження: серія *** №***, видане відділом реєстрації актів цивільного стану Броварського міськрайонного управління юстиції Київської області ***), *** (свідоцтво про народження: серія *** №***, видане відділом реєстрації актів цивільного стану Броварського міськрайонного управління юстиції Київської області ***) та *** (свідоцтво про народження: серія *** №***,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w:t>
      </w:r>
    </w:p>
    <w:p w:rsidR="00EA4922" w:rsidP="00EA4922" w14:paraId="494A5F24"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 та *** разом із дітьми, ***, *** та ***, зареєстровані та проживали за </w:t>
      </w:r>
      <w:r>
        <w:rPr>
          <w:rFonts w:ascii="TimesNewRomanPSMT" w:hAnsi="TimesNewRomanPSMT" w:cs="TimesNewRomanPSMT"/>
          <w:sz w:val="28"/>
          <w:szCs w:val="28"/>
        </w:rPr>
        <w:t>адресою</w:t>
      </w:r>
      <w:r>
        <w:rPr>
          <w:rFonts w:ascii="TimesNewRomanPSMT" w:hAnsi="TimesNewRomanPSMT" w:cs="TimesNewRomanPSMT"/>
          <w:sz w:val="28"/>
          <w:szCs w:val="28"/>
        </w:rPr>
        <w:t>: провулок ***, будинок ***, місто Бровари, Броварський район, Київська область. Помешкання перебувало в антисанітарному стані, продуктів харчування було обмаль.</w:t>
      </w:r>
    </w:p>
    <w:p w:rsidR="00EA4922" w:rsidP="00EA4922" w14:paraId="4530B1A8"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грудня *** року до Служби надійшла інформація від Броварського РУП ГУ НП в Київській області про те, що в ніч з *** на *** грудня *** року в родині ***стався повторний випадок домашнього насилля з боку батька по відношенню до старшого сина ***. Працівниками поліції встановлено, що обоє батьків перебували в стані сильного алкогольного сп’яніння.</w:t>
      </w:r>
    </w:p>
    <w:p w:rsidR="00EA4922" w:rsidRPr="00CE11A1" w:rsidP="00EA4922" w14:paraId="781C621B"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Оцінивши всі ризики для дітей, спеціалістами Служби, фахівцями центру соціальних служб Броварської міської ради Броварського району Київської області (далі – Центр) та працівниками Броварського РУП ГУ НП в Київській області було складено акти оцінки рівня безпеки дитини від *** №***, №***, №*** та прийнято рішення тимчасово влаштувати дітей до Центру «Дитяча лікарня» КНП «Броварська багатопрофільна клінічна лікарня» територіальних громад Броварського району Київської області.</w:t>
      </w:r>
    </w:p>
    <w:p w:rsidR="00EA4922" w:rsidP="00EA4922" w14:paraId="73EC8B1C"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та *** *** грудня *** року було тимчасово влаштовано до Київського обласного центру соціально-психологічної реабілітації дітей «</w:t>
      </w:r>
      <w:r>
        <w:rPr>
          <w:rFonts w:ascii="TimesNewRomanPSMT" w:hAnsi="TimesNewRomanPSMT" w:cs="TimesNewRomanPSMT"/>
          <w:sz w:val="28"/>
          <w:szCs w:val="28"/>
        </w:rPr>
        <w:t>Сезенків</w:t>
      </w:r>
      <w:r>
        <w:rPr>
          <w:rFonts w:ascii="TimesNewRomanPSMT" w:hAnsi="TimesNewRomanPSMT" w:cs="TimesNewRomanPSMT"/>
          <w:sz w:val="28"/>
          <w:szCs w:val="28"/>
        </w:rPr>
        <w:t xml:space="preserve">» (направлення служби у справах дітей та сім’ї Київської обласної державної адміністрації від *** №***). </w:t>
      </w:r>
    </w:p>
    <w:p w:rsidR="00EA4922" w:rsidP="00EA4922" w14:paraId="54A1A130"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Рішеннями виконавчого комітету Броварської міської ради Броварського району Київської області від 27.12.2022 №713 та №714  було визнано недоцільним повернення дітей, ***, *** та ***, *** та ***, у зв’язку з ухилянням батьків від виконання своїх обов’язків щодо виховання дітей та жорстоким поводженням з ними, та надано висновок до суду про відібрання вказаних дітей від їх батьків, *** та ***, без позбавлення їх батьківських прав.</w:t>
      </w:r>
    </w:p>
    <w:p w:rsidR="00EA4922" w:rsidP="00EA4922" w14:paraId="57B19D8E"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була влаштована до КЗ КОР «*** спеціальна школа І-ІІ ступенів» на повне державне утримання та перебувала у закладі з вересня 2022 року по серпень 2024 року (рішення виконавчого комітету Броварської міської ради Броварського району Київської області від 27.12.2022 №715, від 30.05.2023 №408,</w:t>
      </w:r>
      <w:r w:rsidRPr="00DD34B0">
        <w:rPr>
          <w:rFonts w:ascii="TimesNewRomanPSMT" w:hAnsi="TimesNewRomanPSMT" w:cs="TimesNewRomanPSMT"/>
          <w:sz w:val="28"/>
          <w:szCs w:val="28"/>
        </w:rPr>
        <w:t xml:space="preserve"> </w:t>
      </w:r>
      <w:r>
        <w:rPr>
          <w:rFonts w:ascii="TimesNewRomanPSMT" w:hAnsi="TimesNewRomanPSMT" w:cs="TimesNewRomanPSMT"/>
          <w:sz w:val="28"/>
          <w:szCs w:val="28"/>
        </w:rPr>
        <w:t xml:space="preserve">від 22.08.2023 №670 та від 11.06.2024 №654).          </w:t>
      </w:r>
    </w:p>
    <w:p w:rsidR="00EA4922" w:rsidP="00EA4922" w14:paraId="53F638BC"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З 01 вересня 2024 року ***, *** та *** було тимчасово влаштовано в сім’ю патронатного вихователя *** (рішення виконавчого комітету Броварської міської ради Броварського району Київської області                               від 27.08.2024 №897 та</w:t>
      </w:r>
      <w:r w:rsidRPr="00C81FCC">
        <w:rPr>
          <w:rFonts w:ascii="TimesNewRomanPSMT" w:hAnsi="TimesNewRomanPSMT" w:cs="TimesNewRomanPSMT"/>
          <w:sz w:val="28"/>
          <w:szCs w:val="28"/>
        </w:rPr>
        <w:t xml:space="preserve"> </w:t>
      </w:r>
      <w:r>
        <w:rPr>
          <w:rFonts w:ascii="TimesNewRomanPSMT" w:hAnsi="TimesNewRomanPSMT" w:cs="TimesNewRomanPSMT"/>
          <w:sz w:val="28"/>
          <w:szCs w:val="28"/>
        </w:rPr>
        <w:t xml:space="preserve">від 19.11.2024 №1166). </w:t>
      </w:r>
    </w:p>
    <w:p w:rsidR="00EA4922" w:rsidP="00EA4922" w14:paraId="27EB7092"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Рішеннями виконавчого комітету Броварської міської ради Броварського</w:t>
      </w:r>
    </w:p>
    <w:p w:rsidR="00EA4922" w:rsidP="00EA4922" w14:paraId="0E4A5693" w14:textId="77777777">
      <w:pPr>
        <w:autoSpaceDE w:val="0"/>
        <w:autoSpaceDN w:val="0"/>
        <w:adjustRightInd w:val="0"/>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 xml:space="preserve">району Київської області від 26.11.2024 №1191, №1192 та №1193,                  ***, *** та *** надано статус дитини, позбавленої батьківського піклування у </w:t>
      </w:r>
      <w:r>
        <w:rPr>
          <w:rFonts w:ascii="TimesNewRomanPSMT" w:hAnsi="TimesNewRomanPSMT" w:cs="TimesNewRomanPSMT"/>
          <w:sz w:val="28"/>
          <w:szCs w:val="28"/>
        </w:rPr>
        <w:t>звʼязку</w:t>
      </w:r>
      <w:r>
        <w:rPr>
          <w:rFonts w:ascii="TimesNewRomanPSMT" w:hAnsi="TimesNewRomanPSMT" w:cs="TimesNewRomanPSMT"/>
          <w:sz w:val="28"/>
          <w:szCs w:val="28"/>
        </w:rPr>
        <w:t xml:space="preserve"> з тим, що рішенням Броварського міськрайонного суду Київської </w:t>
      </w:r>
      <w:r>
        <w:rPr>
          <w:rFonts w:ascii="TimesNewRomanPSMT" w:hAnsi="TimesNewRomanPSMT" w:cs="TimesNewRomanPSMT"/>
          <w:sz w:val="28"/>
          <w:szCs w:val="28"/>
        </w:rPr>
        <w:t>області від 09.09.2024 (судова справа №361/401/23), діти були відібрані від батьків, *** та ***, без позбавлення їх батьківських прав.</w:t>
      </w:r>
    </w:p>
    <w:p w:rsidR="00EA4922" w:rsidP="00EA4922" w14:paraId="54E80E75" w14:textId="57DB0A1B">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з 11 грудня 2024 року влаштований на повне державне утримання до Комунального закладу професійної (професійно-технічної освіти) «*** професійний коледж автотранспортних технологій»</w:t>
      </w:r>
      <w:r w:rsidRPr="00C81FCC">
        <w:rPr>
          <w:rFonts w:ascii="TimesNewRomanPSMT" w:hAnsi="TimesNewRomanPSMT" w:cs="TimesNewRomanPSMT"/>
          <w:sz w:val="28"/>
          <w:szCs w:val="28"/>
        </w:rPr>
        <w:t xml:space="preserve"> </w:t>
      </w:r>
      <w:r>
        <w:rPr>
          <w:rFonts w:ascii="TimesNewRomanPSMT" w:hAnsi="TimesNewRomanPSMT" w:cs="TimesNewRomanPSMT"/>
          <w:sz w:val="28"/>
          <w:szCs w:val="28"/>
        </w:rPr>
        <w:t xml:space="preserve">(рішення виконавчого комітету Броварської міської ради Броварського району Київської області </w:t>
      </w:r>
      <w:r>
        <w:rPr>
          <w:rFonts w:ascii="TimesNewRomanPSMT" w:hAnsi="TimesNewRomanPSMT" w:cs="TimesNewRomanPSMT"/>
          <w:sz w:val="28"/>
          <w:szCs w:val="28"/>
        </w:rPr>
        <w:t xml:space="preserve">              </w:t>
      </w:r>
      <w:r>
        <w:rPr>
          <w:rFonts w:ascii="TimesNewRomanPSMT" w:hAnsi="TimesNewRomanPSMT" w:cs="TimesNewRomanPSMT"/>
          <w:sz w:val="28"/>
          <w:szCs w:val="28"/>
        </w:rPr>
        <w:t>від 10.12.2024 №1233). Проживає в гуртожитку навчального закладу.</w:t>
      </w:r>
    </w:p>
    <w:p w:rsidR="00EA4922" w:rsidP="00EA4922" w14:paraId="657F7C2A"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Розпорядженням Броварської районної військової адміністрації Київської</w:t>
      </w:r>
    </w:p>
    <w:p w:rsidR="00EA4922" w:rsidP="00EA4922" w14:paraId="66CB330B" w14:textId="77777777">
      <w:pPr>
        <w:autoSpaceDE w:val="0"/>
        <w:autoSpaceDN w:val="0"/>
        <w:adjustRightInd w:val="0"/>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області від 27.02.2025 №42/</w:t>
      </w:r>
      <w:r>
        <w:rPr>
          <w:rFonts w:ascii="TimesNewRomanPSMT" w:hAnsi="TimesNewRomanPSMT" w:cs="TimesNewRomanPSMT"/>
          <w:sz w:val="28"/>
          <w:szCs w:val="28"/>
        </w:rPr>
        <w:t>вс</w:t>
      </w:r>
      <w:r>
        <w:rPr>
          <w:rFonts w:ascii="TimesNewRomanPSMT" w:hAnsi="TimesNewRomanPSMT" w:cs="TimesNewRomanPSMT"/>
          <w:sz w:val="28"/>
          <w:szCs w:val="28"/>
        </w:rPr>
        <w:t xml:space="preserve"> *** та *** влаштовані на виховання та спільне проживання до дитячого будинку сімейного типу на базі родини ***.</w:t>
      </w:r>
    </w:p>
    <w:p w:rsidR="00EA4922" w:rsidP="00EA4922" w14:paraId="1C721A65"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Рішенням виконавчого комітету Баришівської селищної ради Броварського району Київської області від 04.07.2025 №273.1 *** надано дозвіл на спілкування з рідними сестрою *** та братом ***, які проживають в дитячому будинку сімейного типу ***.</w:t>
      </w:r>
    </w:p>
    <w:p w:rsidR="00EA4922" w:rsidP="00EA4922" w14:paraId="606B4FA9"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Батько дітей, ***, проживає за місцем своєї реєстрації, а саме: провулок ***, будинок ***, місто Бровари Броварського району Київської області. Місце проживання матері, ***, не відоме.</w:t>
      </w:r>
    </w:p>
    <w:p w:rsidR="00EA4922" w:rsidP="00EA4922" w14:paraId="0FDBDE5D"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Відповідно до пункту 8 постанови Кабінету Міністрів України                           від 24.09.2008 №866 «Питання діяльності органів опіки та піклування, </w:t>
      </w:r>
      <w:r>
        <w:rPr>
          <w:rFonts w:ascii="TimesNewRomanPSMT" w:hAnsi="TimesNewRomanPSMT" w:cs="TimesNewRomanPSMT"/>
          <w:sz w:val="28"/>
          <w:szCs w:val="28"/>
        </w:rPr>
        <w:t>повʼязаної</w:t>
      </w:r>
      <w:r>
        <w:rPr>
          <w:rFonts w:ascii="TimesNewRomanPSMT" w:hAnsi="TimesNewRomanPSMT" w:cs="TimesNewRomanPSMT"/>
          <w:sz w:val="28"/>
          <w:szCs w:val="28"/>
        </w:rPr>
        <w:t xml:space="preserve"> із захистом прав дитини» (далі – Постанова №866), якщо протягом</w:t>
      </w:r>
    </w:p>
    <w:p w:rsidR="00EA4922" w:rsidP="00EA4922" w14:paraId="00EE52B5" w14:textId="77777777">
      <w:pPr>
        <w:autoSpaceDE w:val="0"/>
        <w:autoSpaceDN w:val="0"/>
        <w:adjustRightInd w:val="0"/>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року після прийняття судом рішення про відібрання дитини у батьків не усунені причини, які перешкоджали належному вихованню дитини її батьками, служба у справах дітей за місцем походження дитини, позбавленої батьківського піклування, зобов’язана вжити заходів щодо позбавлення батьків їх батьківських прав.</w:t>
      </w:r>
    </w:p>
    <w:p w:rsidR="00EA4922" w:rsidP="00EA4922" w14:paraId="51E790B7"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Станом на 09 липня 2025 року *** та *** не зверталися до *** міськрайонного суду Київської області про повернення їм дітей, ***, *** та ***, на виховання та проживання з моменту прийняття судом рішення про відібрання в них дітей без позбавлення їх батьківських прав.</w:t>
      </w:r>
    </w:p>
    <w:p w:rsidR="00EA4922" w:rsidP="00EA4922" w14:paraId="3BA7A7B4"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Спеціалістом Служби були направлені запити до інших установ та організацій з метою отримання інформації, яка стосується даної справи. Відповіді на запити наведені нижче.</w:t>
      </w:r>
    </w:p>
    <w:p w:rsidR="00EA4922" w:rsidP="00EA4922" w14:paraId="29D986EC"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Згідно з довідкою від 26.05.2025 №111, наданою Комунальним закладом</w:t>
      </w:r>
      <w:r w:rsidRPr="00090D89">
        <w:rPr>
          <w:rFonts w:ascii="TimesNewRomanPSMT" w:hAnsi="TimesNewRomanPSMT" w:cs="TimesNewRomanPSMT"/>
          <w:sz w:val="28"/>
          <w:szCs w:val="28"/>
        </w:rPr>
        <w:t xml:space="preserve"> </w:t>
      </w:r>
      <w:r>
        <w:rPr>
          <w:rFonts w:ascii="TimesNewRomanPSMT" w:hAnsi="TimesNewRomanPSMT" w:cs="TimesNewRomanPSMT"/>
          <w:sz w:val="28"/>
          <w:szCs w:val="28"/>
        </w:rPr>
        <w:t>професійної (професійно-технічної освіти) «***» (далі – Коледж), *** закінчив І курс даного закладу. Здобуває професію «Секретар</w:t>
      </w:r>
      <w:r w:rsidRPr="00FF7E98">
        <w:rPr>
          <w:rFonts w:ascii="TimesNewRomanPSMT" w:hAnsi="TimesNewRomanPSMT" w:cs="TimesNewRomanPSMT"/>
          <w:sz w:val="28"/>
          <w:szCs w:val="28"/>
        </w:rPr>
        <w:t xml:space="preserve"> </w:t>
      </w:r>
      <w:r>
        <w:rPr>
          <w:rFonts w:ascii="TimesNewRomanPSMT" w:hAnsi="TimesNewRomanPSMT" w:cs="TimesNewRomanPSMT"/>
          <w:sz w:val="28"/>
          <w:szCs w:val="28"/>
        </w:rPr>
        <w:t>керівника (організації, підприємства, установи), обліковець з реєстрації</w:t>
      </w:r>
      <w:r w:rsidRPr="00FF7E98">
        <w:rPr>
          <w:rFonts w:ascii="TimesNewRomanPSMT" w:hAnsi="TimesNewRomanPSMT" w:cs="TimesNewRomanPSMT"/>
          <w:sz w:val="28"/>
          <w:szCs w:val="28"/>
        </w:rPr>
        <w:t xml:space="preserve"> </w:t>
      </w:r>
      <w:r>
        <w:rPr>
          <w:rFonts w:ascii="TimesNewRomanPSMT" w:hAnsi="TimesNewRomanPSMT" w:cs="TimesNewRomanPSMT"/>
          <w:sz w:val="28"/>
          <w:szCs w:val="28"/>
        </w:rPr>
        <w:t>бухгалтерських даних». Перебуває на повному державному утриманні.</w:t>
      </w:r>
    </w:p>
    <w:p w:rsidR="00EA4922" w:rsidRPr="00A266A1" w:rsidP="00EA4922" w14:paraId="1919E01B"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Відповідно до характеристики Коледжу, *** за період</w:t>
      </w:r>
      <w:r w:rsidRPr="00FF7E98">
        <w:rPr>
          <w:rFonts w:ascii="TimesNewRomanPSMT" w:hAnsi="TimesNewRomanPSMT" w:cs="TimesNewRomanPSMT"/>
          <w:sz w:val="28"/>
          <w:szCs w:val="28"/>
          <w:lang w:val="ru-RU"/>
        </w:rPr>
        <w:t xml:space="preserve"> </w:t>
      </w:r>
      <w:r>
        <w:rPr>
          <w:rFonts w:ascii="TimesNewRomanPSMT" w:hAnsi="TimesNewRomanPSMT" w:cs="TimesNewRomanPSMT"/>
          <w:sz w:val="28"/>
          <w:szCs w:val="28"/>
        </w:rPr>
        <w:t>навчання</w:t>
      </w:r>
      <w:r w:rsidRPr="00FF7E98">
        <w:rPr>
          <w:rFonts w:ascii="TimesNewRomanPSMT" w:hAnsi="TimesNewRomanPSMT" w:cs="TimesNewRomanPSMT"/>
          <w:sz w:val="28"/>
          <w:szCs w:val="28"/>
          <w:lang w:val="ru-RU"/>
        </w:rPr>
        <w:t xml:space="preserve"> </w:t>
      </w:r>
      <w:r>
        <w:rPr>
          <w:rFonts w:ascii="TimesNewRomanPSMT" w:hAnsi="TimesNewRomanPSMT" w:cs="TimesNewRomanPSMT"/>
          <w:sz w:val="28"/>
          <w:szCs w:val="28"/>
        </w:rPr>
        <w:t xml:space="preserve">проявив себе як учень середніх здібностей, дисциплінований та відповідальний. На заняття з’являється своєчасно, пропусків без поважних причин немає. Має </w:t>
      </w:r>
      <w:r>
        <w:rPr>
          <w:rFonts w:ascii="TimesNewRomanPSMT" w:hAnsi="TimesNewRomanPSMT" w:cs="TimesNewRomanPSMT"/>
          <w:sz w:val="28"/>
          <w:szCs w:val="28"/>
        </w:rPr>
        <w:t>позитивні оцінки з усіх предметів, але може навчатися краще. До виконання</w:t>
      </w:r>
      <w:r w:rsidRPr="00FF7E98">
        <w:rPr>
          <w:rFonts w:ascii="TimesNewRomanPSMT" w:hAnsi="TimesNewRomanPSMT" w:cs="TimesNewRomanPSMT"/>
          <w:sz w:val="28"/>
          <w:szCs w:val="28"/>
          <w:lang w:val="ru-RU"/>
        </w:rPr>
        <w:t xml:space="preserve"> </w:t>
      </w:r>
      <w:r>
        <w:rPr>
          <w:rFonts w:ascii="TimesNewRomanPSMT" w:hAnsi="TimesNewRomanPSMT" w:cs="TimesNewRomanPSMT"/>
          <w:sz w:val="28"/>
          <w:szCs w:val="28"/>
        </w:rPr>
        <w:t>доручень ставиться сумлінно</w:t>
      </w:r>
      <w:r w:rsidRPr="003430B7">
        <w:rPr>
          <w:rFonts w:ascii="TimesNewRomanPSMT" w:hAnsi="TimesNewRomanPSMT" w:cs="TimesNewRomanPSMT"/>
          <w:sz w:val="28"/>
          <w:szCs w:val="28"/>
          <w:lang w:val="ru-RU"/>
        </w:rPr>
        <w:t xml:space="preserve"> </w:t>
      </w:r>
      <w:r>
        <w:rPr>
          <w:rFonts w:ascii="TimesNewRomanPSMT" w:hAnsi="TimesNewRomanPSMT" w:cs="TimesNewRomanPSMT"/>
          <w:sz w:val="28"/>
          <w:szCs w:val="28"/>
        </w:rPr>
        <w:t>***</w:t>
      </w:r>
      <w:r w:rsidRPr="003430B7">
        <w:rPr>
          <w:rFonts w:ascii="TimesNewRomanPSMT" w:hAnsi="TimesNewRomanPSMT" w:cs="TimesNewRomanPSMT"/>
          <w:sz w:val="28"/>
          <w:szCs w:val="28"/>
          <w:lang w:val="ru-RU"/>
        </w:rPr>
        <w:t xml:space="preserve"> </w:t>
      </w:r>
      <w:r>
        <w:rPr>
          <w:rFonts w:ascii="TimesNewRomanPSMT" w:hAnsi="TimesNewRomanPSMT" w:cs="TimesNewRomanPSMT"/>
          <w:sz w:val="28"/>
          <w:szCs w:val="28"/>
        </w:rPr>
        <w:t>за характером стриманий, врівноважений, ввічливий, тактовний. Вживання алкогольних чи наркотичних речовин за ним</w:t>
      </w:r>
      <w:r w:rsidRPr="00FF3ABE">
        <w:rPr>
          <w:rFonts w:ascii="TimesNewRomanPSMT" w:hAnsi="TimesNewRomanPSMT" w:cs="TimesNewRomanPSMT"/>
          <w:sz w:val="28"/>
          <w:szCs w:val="28"/>
        </w:rPr>
        <w:t xml:space="preserve"> </w:t>
      </w:r>
      <w:r>
        <w:rPr>
          <w:rFonts w:ascii="TimesNewRomanPSMT" w:hAnsi="TimesNewRomanPSMT" w:cs="TimesNewRomanPSMT"/>
          <w:sz w:val="28"/>
          <w:szCs w:val="28"/>
        </w:rPr>
        <w:t>не зафіксовано.</w:t>
      </w:r>
    </w:p>
    <w:p w:rsidR="00EA4922" w:rsidP="00EA4922" w14:paraId="10B73385"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Згідно з психолого-педагогічною характеристикою від ***</w:t>
      </w:r>
      <w:r w:rsidRPr="003430B7">
        <w:rPr>
          <w:rFonts w:ascii="TimesNewRomanPSMT" w:hAnsi="TimesNewRomanPSMT" w:cs="TimesNewRomanPSMT"/>
          <w:sz w:val="28"/>
          <w:szCs w:val="28"/>
        </w:rPr>
        <w:t xml:space="preserve"> </w:t>
      </w:r>
      <w:r>
        <w:rPr>
          <w:rFonts w:ascii="TimesNewRomanPSMT" w:hAnsi="TimesNewRomanPSMT" w:cs="TimesNewRomanPSMT"/>
          <w:sz w:val="28"/>
          <w:szCs w:val="28"/>
        </w:rPr>
        <w:t>№***, наданою опорним закладом освіти «***» *** селищної ради</w:t>
      </w:r>
      <w:r w:rsidRPr="00A266A1">
        <w:rPr>
          <w:rFonts w:ascii="TimesNewRomanPSMT" w:hAnsi="TimesNewRomanPSMT" w:cs="TimesNewRomanPSMT"/>
          <w:sz w:val="28"/>
          <w:szCs w:val="28"/>
        </w:rPr>
        <w:t xml:space="preserve"> </w:t>
      </w:r>
      <w:r>
        <w:rPr>
          <w:rFonts w:ascii="TimesNewRomanPSMT" w:hAnsi="TimesNewRomanPSMT" w:cs="TimesNewRomanPSMT"/>
          <w:sz w:val="28"/>
          <w:szCs w:val="28"/>
        </w:rPr>
        <w:t>Броварського району Київської області (далі - *** ліцей), *** закінчила *** клас. Має фізичний розвиток в межах</w:t>
      </w:r>
      <w:r w:rsidRPr="00090D89">
        <w:rPr>
          <w:rFonts w:ascii="TimesNewRomanPSMT" w:hAnsi="TimesNewRomanPSMT" w:cs="TimesNewRomanPSMT"/>
          <w:sz w:val="28"/>
          <w:szCs w:val="28"/>
        </w:rPr>
        <w:t xml:space="preserve"> </w:t>
      </w:r>
      <w:r>
        <w:rPr>
          <w:rFonts w:ascii="TimesNewRomanPSMT" w:hAnsi="TimesNewRomanPSMT" w:cs="TimesNewRomanPSMT"/>
          <w:sz w:val="28"/>
          <w:szCs w:val="28"/>
        </w:rPr>
        <w:t>норми. Учениця не виявляє зацікавленості до навчання. Виконує самостійну роботу під безпосереднім керівництвом вчителя або асистента вчителя. Виконання роботи повільне, потребує постійного стимулювання. Увага мимовільна, не стійка. Характерна розсіяність, підвищена втомлюваність, низька працездатність. Потребує постійної мотивації з боку дорослого та зміни видів діяльності. Дівчинка позитивна й товариська. Правил поведінки в класі дотримується, володіє навичками самообслуговування, але потребує нагадування дорослого у слідкуванні за зовнішнім виглядом. Мама-вихователь приділяє належну увагу вихованню та розвитку дитини, підтримує контакт з навчальним закладом.</w:t>
      </w:r>
    </w:p>
    <w:p w:rsidR="00EA4922" w:rsidP="00EA4922" w14:paraId="5F402246"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Відповідно до характеристики навчальних досягнень від 06.08.2025 №***, наданої *** ліцеєм,</w:t>
      </w:r>
      <w:r w:rsidRPr="00090D89">
        <w:rPr>
          <w:rFonts w:ascii="TimesNewRomanPSMT" w:hAnsi="TimesNewRomanPSMT" w:cs="TimesNewRomanPSMT"/>
          <w:sz w:val="28"/>
          <w:szCs w:val="28"/>
        </w:rPr>
        <w:t xml:space="preserve"> </w:t>
      </w:r>
      <w:r>
        <w:rPr>
          <w:rFonts w:ascii="TimesNewRomanPSMT" w:hAnsi="TimesNewRomanPSMT" w:cs="TimesNewRomanPSMT"/>
          <w:sz w:val="28"/>
          <w:szCs w:val="28"/>
        </w:rPr>
        <w:t xml:space="preserve">*** закінчив *** клас. Учень в силу життєвих обставин програмовий матеріал 1 класу вже вивчає третій рік. До навчання інтерес проявляє слабкий. На заняттях не дуже активний. З дитячим колективом співпрацює, має імпульсивний характер, може без причин ображати дітей, але на зауваження вчителя реагує. Має поведінкові вади. Потребує мотивації в навчанні. Навчається на середньому рівні. Може працювати самостійно. </w:t>
      </w:r>
    </w:p>
    <w:p w:rsidR="00EA4922" w:rsidP="00EA4922" w14:paraId="3A6FB0AC"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У характеристиках навчальних закладів відсутня інформація щодо участі кожного з батьків у навчально-виховному процесі дітей.</w:t>
      </w:r>
    </w:p>
    <w:p w:rsidR="00EA4922" w:rsidP="00EA4922" w14:paraId="69D976C5"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Відповідно до листа Департаменту інформатизації Міністерства внутрішніх справ України від *** №***:</w:t>
      </w:r>
    </w:p>
    <w:p w:rsidR="00EA4922" w:rsidP="00EA4922" w14:paraId="56AE5DEC"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станом на 16 липня 2025 року ***</w:t>
      </w:r>
      <w:r w:rsidRPr="003430B7">
        <w:rPr>
          <w:rFonts w:ascii="TimesNewRomanPSMT" w:hAnsi="TimesNewRomanPSMT" w:cs="TimesNewRomanPSMT"/>
          <w:sz w:val="28"/>
          <w:szCs w:val="28"/>
          <w:lang w:val="ru-RU"/>
        </w:rPr>
        <w:t xml:space="preserve"> </w:t>
      </w:r>
      <w:r>
        <w:rPr>
          <w:rFonts w:ascii="TimesNewRomanPSMT" w:hAnsi="TimesNewRomanPSMT" w:cs="TimesNewRomanPSMT"/>
          <w:sz w:val="28"/>
          <w:szCs w:val="28"/>
        </w:rPr>
        <w:t>до кримінальної відповідальності не притягується, незнятої чи непогашеної судимості не має, в розшуку не перебуває.</w:t>
      </w:r>
    </w:p>
    <w:p w:rsidR="00EA4922" w:rsidP="00EA4922" w14:paraId="7A561853"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станом на 16 липня 2025 року ***</w:t>
      </w:r>
      <w:r w:rsidRPr="003430B7">
        <w:rPr>
          <w:rFonts w:ascii="TimesNewRomanPSMT" w:hAnsi="TimesNewRomanPSMT" w:cs="TimesNewRomanPSMT"/>
          <w:sz w:val="28"/>
          <w:szCs w:val="28"/>
          <w:lang w:val="ru-RU"/>
        </w:rPr>
        <w:t xml:space="preserve"> </w:t>
      </w:r>
      <w:r>
        <w:rPr>
          <w:rFonts w:ascii="TimesNewRomanPSMT" w:hAnsi="TimesNewRomanPSMT" w:cs="TimesNewRomanPSMT"/>
          <w:sz w:val="28"/>
          <w:szCs w:val="28"/>
        </w:rPr>
        <w:t xml:space="preserve">є особою, яку: </w:t>
      </w:r>
    </w:p>
    <w:p w:rsidR="00EA4922" w:rsidP="00EA4922" w14:paraId="53F01014"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1) ***</w:t>
      </w:r>
      <w:r w:rsidRPr="003430B7">
        <w:rPr>
          <w:rFonts w:ascii="TimesNewRomanPSMT" w:hAnsi="TimesNewRomanPSMT" w:cs="TimesNewRomanPSMT"/>
          <w:sz w:val="28"/>
          <w:szCs w:val="28"/>
          <w:lang w:val="ru-RU"/>
        </w:rPr>
        <w:t xml:space="preserve"> </w:t>
      </w:r>
      <w:r>
        <w:rPr>
          <w:rFonts w:ascii="TimesNewRomanPSMT" w:hAnsi="TimesNewRomanPSMT" w:cs="TimesNewRomanPSMT"/>
          <w:sz w:val="28"/>
          <w:szCs w:val="28"/>
        </w:rPr>
        <w:t xml:space="preserve">було засуджено *** міським судом Київської області за частиною третьою статті 81, частиною третьою статті 222, статтею 42 Кримінального кодексу України до позбавлення волі строком на 3 роки. На підставі статті 46-1 Кримінального кодексу України відстрочено виконання </w:t>
      </w:r>
      <w:r>
        <w:rPr>
          <w:rFonts w:ascii="TimesNewRomanPSMT" w:hAnsi="TimesNewRomanPSMT" w:cs="TimesNewRomanPSMT"/>
          <w:sz w:val="28"/>
          <w:szCs w:val="28"/>
        </w:rPr>
        <w:t>вироку</w:t>
      </w:r>
      <w:r>
        <w:rPr>
          <w:rFonts w:ascii="TimesNewRomanPSMT" w:hAnsi="TimesNewRomanPSMT" w:cs="TimesNewRomanPSMT"/>
          <w:sz w:val="28"/>
          <w:szCs w:val="28"/>
        </w:rPr>
        <w:t xml:space="preserve"> на 2 роки. Вирок набрав законної сили 25.12.1991;</w:t>
      </w:r>
    </w:p>
    <w:p w:rsidR="00EA4922" w:rsidP="00EA4922" w14:paraId="3BA5A6B5"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2) ***</w:t>
      </w:r>
      <w:r w:rsidRPr="003430B7">
        <w:rPr>
          <w:rFonts w:ascii="TimesNewRomanPSMT" w:hAnsi="TimesNewRomanPSMT" w:cs="TimesNewRomanPSMT"/>
          <w:sz w:val="28"/>
          <w:szCs w:val="28"/>
        </w:rPr>
        <w:t xml:space="preserve"> </w:t>
      </w:r>
      <w:r>
        <w:rPr>
          <w:rFonts w:ascii="TimesNewRomanPSMT" w:hAnsi="TimesNewRomanPSMT" w:cs="TimesNewRomanPSMT"/>
          <w:sz w:val="28"/>
          <w:szCs w:val="28"/>
        </w:rPr>
        <w:t xml:space="preserve">засуджено *** міським судом Київської області за частиною другою статті 140, частиною п’ятою статті 19, частиною другою статті 140, </w:t>
      </w:r>
      <w:r>
        <w:rPr>
          <w:rFonts w:ascii="TimesNewRomanPSMT" w:hAnsi="TimesNewRomanPSMT" w:cs="TimesNewRomanPSMT"/>
          <w:sz w:val="28"/>
          <w:szCs w:val="28"/>
        </w:rPr>
        <w:t>частиною другою статті 17, частиною другою статті 140, статтею 208, статтею 42 Кримінального кодексу України до позбавлення волі строком на 3 роки з конфіскацією майна. Вирок набрав законної сили 19.06.1996. Звільнено 25.12.1998 умовно-достроково на підставі рішення *** районного суду *** області від ***;</w:t>
      </w:r>
    </w:p>
    <w:p w:rsidR="00EA4922" w:rsidP="00EA4922" w14:paraId="5CF9469E"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3) ***</w:t>
      </w:r>
      <w:r w:rsidRPr="00E53758">
        <w:rPr>
          <w:rFonts w:ascii="TimesNewRomanPSMT" w:hAnsi="TimesNewRomanPSMT" w:cs="TimesNewRomanPSMT"/>
          <w:sz w:val="28"/>
          <w:szCs w:val="28"/>
          <w:lang w:val="ru-RU"/>
        </w:rPr>
        <w:t xml:space="preserve"> </w:t>
      </w:r>
      <w:r>
        <w:rPr>
          <w:rFonts w:ascii="TimesNewRomanPSMT" w:hAnsi="TimesNewRomanPSMT" w:cs="TimesNewRomanPSMT"/>
          <w:sz w:val="28"/>
          <w:szCs w:val="28"/>
        </w:rPr>
        <w:t xml:space="preserve">засуджено *** районним судом м. Києва за статтею 17, частиною третьою статті 81, статтею 43 Кримінального кодексу України до позбавлення волі строком на 5 років 6 місяців з конфіскацією майна. На підставі статті 43 КК України приєднано невідбуту частину покарання за </w:t>
      </w:r>
      <w:r>
        <w:rPr>
          <w:rFonts w:ascii="TimesNewRomanPSMT" w:hAnsi="TimesNewRomanPSMT" w:cs="TimesNewRomanPSMT"/>
          <w:sz w:val="28"/>
          <w:szCs w:val="28"/>
        </w:rPr>
        <w:t>вироком</w:t>
      </w:r>
      <w:r>
        <w:rPr>
          <w:rFonts w:ascii="TimesNewRomanPSMT" w:hAnsi="TimesNewRomanPSMT" w:cs="TimesNewRomanPSMT"/>
          <w:sz w:val="28"/>
          <w:szCs w:val="28"/>
        </w:rPr>
        <w:t xml:space="preserve"> *** міського суду Київської області від ***. Загалом до відбуття покарання – 5 років 6 місяців позбавлення волі. Вирок набрав законної сили 11.05.2000.</w:t>
      </w:r>
    </w:p>
    <w:p w:rsidR="00EA4922" w:rsidP="00EA4922" w14:paraId="62170592"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4) ***</w:t>
      </w:r>
      <w:r w:rsidRPr="00E53758">
        <w:rPr>
          <w:rFonts w:ascii="TimesNewRomanPSMT" w:hAnsi="TimesNewRomanPSMT" w:cs="TimesNewRomanPSMT"/>
          <w:sz w:val="28"/>
          <w:szCs w:val="28"/>
          <w:lang w:val="ru-RU"/>
        </w:rPr>
        <w:t xml:space="preserve"> </w:t>
      </w:r>
      <w:r>
        <w:rPr>
          <w:rFonts w:ascii="TimesNewRomanPSMT" w:hAnsi="TimesNewRomanPSMT" w:cs="TimesNewRomanPSMT"/>
          <w:sz w:val="28"/>
          <w:szCs w:val="28"/>
        </w:rPr>
        <w:t>засуджено *** міським судом Київської області за частиною другою статті 310 Кримінального кодексу України до позбавлення волі строком на 3 роки. На підставі статті 75 Кримінального кодексу України звільнено від відбуття покарання з іспитовим строком 2 роки. Вирок набрав законної сили 23.10.2015. Ухвалою *** міськрайонного суду Київської області від 05.10.2017 на підставі статті 78 Кримінального кодексу України звільнено від покарання у зв’язку із закінченням іспитового строку. Рішення набрало законної сили 13.10.2017.</w:t>
      </w:r>
    </w:p>
    <w:p w:rsidR="00EA4922" w:rsidRPr="0095401A" w:rsidP="00EA4922" w14:paraId="283D9AA4" w14:textId="77777777">
      <w:pPr>
        <w:autoSpaceDE w:val="0"/>
        <w:autoSpaceDN w:val="0"/>
        <w:adjustRightInd w:val="0"/>
        <w:spacing w:after="0" w:line="240" w:lineRule="auto"/>
        <w:ind w:firstLine="567"/>
        <w:jc w:val="both"/>
        <w:rPr>
          <w:rFonts w:ascii="Times New Roman" w:hAnsi="Times New Roman" w:cs="Times New Roman"/>
          <w:sz w:val="28"/>
          <w:szCs w:val="28"/>
        </w:rPr>
      </w:pPr>
      <w:r w:rsidRPr="0095401A">
        <w:rPr>
          <w:rFonts w:ascii="Times New Roman" w:hAnsi="Times New Roman" w:cs="Times New Roman"/>
          <w:sz w:val="28"/>
          <w:szCs w:val="28"/>
        </w:rPr>
        <w:t>Відповідно до листа Броварського районного управління поліції ГУНП</w:t>
      </w:r>
      <w:r>
        <w:rPr>
          <w:rFonts w:ascii="Times New Roman" w:hAnsi="Times New Roman" w:cs="Times New Roman"/>
          <w:sz w:val="28"/>
          <w:szCs w:val="28"/>
        </w:rPr>
        <w:t xml:space="preserve"> </w:t>
      </w:r>
      <w:r w:rsidRPr="0095401A">
        <w:rPr>
          <w:rFonts w:ascii="Times New Roman" w:hAnsi="Times New Roman" w:cs="Times New Roman"/>
          <w:sz w:val="28"/>
          <w:szCs w:val="28"/>
        </w:rPr>
        <w:t xml:space="preserve">в Київській області від </w:t>
      </w:r>
      <w:r>
        <w:rPr>
          <w:rFonts w:ascii="TimesNewRomanPSMT" w:hAnsi="TimesNewRomanPSMT" w:cs="TimesNewRomanPSMT"/>
          <w:sz w:val="28"/>
          <w:szCs w:val="28"/>
        </w:rPr>
        <w:t>***</w:t>
      </w:r>
      <w:r w:rsidRPr="0095401A">
        <w:rPr>
          <w:rFonts w:ascii="Times New Roman" w:hAnsi="Times New Roman" w:cs="Times New Roman"/>
          <w:sz w:val="28"/>
          <w:szCs w:val="28"/>
        </w:rPr>
        <w:t xml:space="preserve"> №</w:t>
      </w:r>
      <w:r>
        <w:rPr>
          <w:rFonts w:ascii="TimesNewRomanPSMT" w:hAnsi="TimesNewRomanPSMT" w:cs="TimesNewRomanPSMT"/>
          <w:sz w:val="28"/>
          <w:szCs w:val="28"/>
        </w:rPr>
        <w:t>***</w:t>
      </w:r>
      <w:r w:rsidRPr="0095401A">
        <w:rPr>
          <w:rFonts w:ascii="Times New Roman" w:hAnsi="Times New Roman" w:cs="Times New Roman"/>
          <w:sz w:val="28"/>
          <w:szCs w:val="28"/>
        </w:rPr>
        <w:t xml:space="preserve">, </w:t>
      </w:r>
      <w:r>
        <w:rPr>
          <w:rFonts w:ascii="Times New Roman" w:hAnsi="Times New Roman" w:cs="Times New Roman"/>
          <w:sz w:val="28"/>
          <w:szCs w:val="28"/>
        </w:rPr>
        <w:t>з</w:t>
      </w:r>
      <w:r w:rsidRPr="0095401A">
        <w:rPr>
          <w:rFonts w:ascii="Times New Roman" w:hAnsi="Times New Roman" w:cs="Times New Roman"/>
          <w:sz w:val="28"/>
          <w:szCs w:val="28"/>
        </w:rPr>
        <w:t>гідно інформаційно-комунікаційній системі «Інформаційний портал Національної поліції України»,</w:t>
      </w:r>
      <w:r>
        <w:rPr>
          <w:rFonts w:ascii="Times New Roman" w:hAnsi="Times New Roman" w:cs="Times New Roman"/>
          <w:sz w:val="28"/>
          <w:szCs w:val="28"/>
        </w:rPr>
        <w:t xml:space="preserve"> </w:t>
      </w:r>
      <w:r>
        <w:rPr>
          <w:rFonts w:ascii="TimesNewRomanPSMT" w:hAnsi="TimesNewRomanPSMT" w:cs="TimesNewRomanPSMT"/>
          <w:sz w:val="28"/>
          <w:szCs w:val="28"/>
        </w:rPr>
        <w:t>***</w:t>
      </w:r>
      <w:r w:rsidRPr="0095401A">
        <w:rPr>
          <w:rFonts w:ascii="Times New Roman" w:hAnsi="Times New Roman" w:cs="Times New Roman"/>
          <w:sz w:val="28"/>
          <w:szCs w:val="28"/>
        </w:rPr>
        <w:t xml:space="preserve">, </w:t>
      </w:r>
      <w:r>
        <w:rPr>
          <w:rFonts w:ascii="TimesNewRomanPSMT" w:hAnsi="TimesNewRomanPSMT" w:cs="TimesNewRomanPSMT"/>
          <w:sz w:val="28"/>
          <w:szCs w:val="28"/>
        </w:rPr>
        <w:t>***</w:t>
      </w:r>
      <w:r w:rsidRPr="003430B7">
        <w:rPr>
          <w:rFonts w:ascii="TimesNewRomanPSMT" w:hAnsi="TimesNewRomanPSMT" w:cs="TimesNewRomanPSMT"/>
          <w:sz w:val="28"/>
          <w:szCs w:val="28"/>
        </w:rPr>
        <w:t xml:space="preserve"> </w:t>
      </w:r>
      <w:r w:rsidRPr="0095401A">
        <w:rPr>
          <w:rFonts w:ascii="Times New Roman" w:hAnsi="Times New Roman" w:cs="Times New Roman"/>
          <w:sz w:val="28"/>
          <w:szCs w:val="28"/>
        </w:rPr>
        <w:t>р.н</w:t>
      </w:r>
      <w:r w:rsidRPr="0095401A">
        <w:rPr>
          <w:rFonts w:ascii="Times New Roman" w:hAnsi="Times New Roman" w:cs="Times New Roman"/>
          <w:sz w:val="28"/>
          <w:szCs w:val="28"/>
        </w:rPr>
        <w:t>., до адміністративної</w:t>
      </w:r>
      <w:r>
        <w:rPr>
          <w:rFonts w:ascii="Times New Roman" w:hAnsi="Times New Roman" w:cs="Times New Roman"/>
          <w:sz w:val="28"/>
          <w:szCs w:val="28"/>
        </w:rPr>
        <w:t xml:space="preserve"> </w:t>
      </w:r>
      <w:r w:rsidRPr="0095401A">
        <w:rPr>
          <w:rFonts w:ascii="Times New Roman" w:hAnsi="Times New Roman" w:cs="Times New Roman"/>
          <w:sz w:val="28"/>
          <w:szCs w:val="28"/>
        </w:rPr>
        <w:t>відповідальності притягувалася, а саме:</w:t>
      </w:r>
    </w:p>
    <w:p w:rsidR="00EA4922" w:rsidRPr="0095401A" w:rsidP="00EA4922" w14:paraId="5E624EEE" w14:textId="7777777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Pr>
          <w:rFonts w:ascii="TimesNewRomanPSMT" w:hAnsi="TimesNewRomanPSMT" w:cs="TimesNewRomanPSMT"/>
          <w:sz w:val="28"/>
          <w:szCs w:val="28"/>
        </w:rPr>
        <w:t>***</w:t>
      </w:r>
      <w:r w:rsidRPr="00E53758">
        <w:rPr>
          <w:rFonts w:ascii="TimesNewRomanPSMT" w:hAnsi="TimesNewRomanPSMT" w:cs="TimesNewRomanPSMT"/>
          <w:sz w:val="28"/>
          <w:szCs w:val="28"/>
          <w:lang w:val="ru-RU"/>
        </w:rPr>
        <w:t xml:space="preserve"> </w:t>
      </w:r>
      <w:r>
        <w:rPr>
          <w:rFonts w:ascii="TimesNewRomanPSMT" w:hAnsi="TimesNewRomanPSMT" w:cs="TimesNewRomanPSMT"/>
          <w:sz w:val="28"/>
          <w:szCs w:val="28"/>
        </w:rPr>
        <w:t>***</w:t>
      </w:r>
      <w:r w:rsidRPr="0095401A">
        <w:rPr>
          <w:rFonts w:ascii="Times New Roman" w:hAnsi="Times New Roman" w:cs="Times New Roman"/>
          <w:sz w:val="28"/>
          <w:szCs w:val="28"/>
        </w:rPr>
        <w:t xml:space="preserve"> РУП ГУНП в Київській області за статтею 183</w:t>
      </w:r>
      <w:r>
        <w:rPr>
          <w:rFonts w:ascii="Times New Roman" w:hAnsi="Times New Roman" w:cs="Times New Roman"/>
          <w:sz w:val="28"/>
          <w:szCs w:val="28"/>
        </w:rPr>
        <w:t xml:space="preserve"> </w:t>
      </w:r>
      <w:r w:rsidRPr="0095401A">
        <w:rPr>
          <w:rFonts w:ascii="Times New Roman" w:hAnsi="Times New Roman" w:cs="Times New Roman"/>
          <w:sz w:val="28"/>
          <w:szCs w:val="28"/>
        </w:rPr>
        <w:t xml:space="preserve">КУпАП, накладено стягнення у вигляді штрафу </w:t>
      </w:r>
      <w:r>
        <w:rPr>
          <w:rFonts w:ascii="Times New Roman" w:hAnsi="Times New Roman" w:cs="Times New Roman"/>
          <w:sz w:val="28"/>
          <w:szCs w:val="28"/>
        </w:rPr>
        <w:t>в</w:t>
      </w:r>
      <w:r w:rsidRPr="0095401A">
        <w:rPr>
          <w:rFonts w:ascii="Times New Roman" w:hAnsi="Times New Roman" w:cs="Times New Roman"/>
          <w:sz w:val="28"/>
          <w:szCs w:val="28"/>
        </w:rPr>
        <w:t xml:space="preserve"> розмірі 3400 грн;</w:t>
      </w:r>
    </w:p>
    <w:p w:rsidR="00EA4922" w:rsidRPr="0095401A" w:rsidP="00EA4922" w14:paraId="7C7AF9FE" w14:textId="7777777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Pr>
          <w:rFonts w:ascii="TimesNewRomanPSMT" w:hAnsi="TimesNewRomanPSMT" w:cs="TimesNewRomanPSMT"/>
          <w:sz w:val="28"/>
          <w:szCs w:val="28"/>
        </w:rPr>
        <w:t>***</w:t>
      </w:r>
      <w:r w:rsidRPr="0095401A">
        <w:rPr>
          <w:rFonts w:ascii="Times New Roman" w:hAnsi="Times New Roman" w:cs="Times New Roman"/>
          <w:sz w:val="28"/>
          <w:szCs w:val="28"/>
        </w:rPr>
        <w:t xml:space="preserve"> </w:t>
      </w:r>
      <w:r>
        <w:rPr>
          <w:rFonts w:ascii="TimesNewRomanPSMT" w:hAnsi="TimesNewRomanPSMT" w:cs="TimesNewRomanPSMT"/>
          <w:sz w:val="28"/>
          <w:szCs w:val="28"/>
        </w:rPr>
        <w:t>***</w:t>
      </w:r>
      <w:r w:rsidRPr="0095401A">
        <w:rPr>
          <w:rFonts w:ascii="Times New Roman" w:hAnsi="Times New Roman" w:cs="Times New Roman"/>
          <w:sz w:val="28"/>
          <w:szCs w:val="28"/>
        </w:rPr>
        <w:t xml:space="preserve"> РУП ГУНП в Київській області за частиною</w:t>
      </w:r>
      <w:r>
        <w:rPr>
          <w:rFonts w:ascii="Times New Roman" w:hAnsi="Times New Roman" w:cs="Times New Roman"/>
          <w:sz w:val="28"/>
          <w:szCs w:val="28"/>
        </w:rPr>
        <w:t xml:space="preserve"> </w:t>
      </w:r>
      <w:r w:rsidRPr="0095401A">
        <w:rPr>
          <w:rFonts w:ascii="Times New Roman" w:hAnsi="Times New Roman" w:cs="Times New Roman"/>
          <w:sz w:val="28"/>
          <w:szCs w:val="28"/>
        </w:rPr>
        <w:t xml:space="preserve">другою статті 184 КУпАП, накладено стягнення у вигляді штрафу </w:t>
      </w:r>
      <w:r>
        <w:rPr>
          <w:rFonts w:ascii="Times New Roman" w:hAnsi="Times New Roman" w:cs="Times New Roman"/>
          <w:sz w:val="28"/>
          <w:szCs w:val="28"/>
        </w:rPr>
        <w:t>в</w:t>
      </w:r>
      <w:r w:rsidRPr="0095401A">
        <w:rPr>
          <w:rFonts w:ascii="Times New Roman" w:hAnsi="Times New Roman" w:cs="Times New Roman"/>
          <w:sz w:val="28"/>
          <w:szCs w:val="28"/>
        </w:rPr>
        <w:t xml:space="preserve"> розмірі</w:t>
      </w:r>
      <w:r>
        <w:rPr>
          <w:rFonts w:ascii="Times New Roman" w:hAnsi="Times New Roman" w:cs="Times New Roman"/>
          <w:sz w:val="28"/>
          <w:szCs w:val="28"/>
        </w:rPr>
        <w:t xml:space="preserve"> </w:t>
      </w:r>
      <w:r w:rsidRPr="0095401A">
        <w:rPr>
          <w:rFonts w:ascii="Times New Roman" w:hAnsi="Times New Roman" w:cs="Times New Roman"/>
          <w:sz w:val="28"/>
          <w:szCs w:val="28"/>
        </w:rPr>
        <w:t>1700 грн;</w:t>
      </w:r>
    </w:p>
    <w:p w:rsidR="00EA4922" w:rsidRPr="0095401A" w:rsidP="00EA4922" w14:paraId="14D576F1" w14:textId="7777777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Pr>
          <w:rFonts w:ascii="TimesNewRomanPSMT" w:hAnsi="TimesNewRomanPSMT" w:cs="TimesNewRomanPSMT"/>
          <w:sz w:val="28"/>
          <w:szCs w:val="28"/>
        </w:rPr>
        <w:t>***</w:t>
      </w:r>
      <w:r w:rsidRPr="0095401A">
        <w:rPr>
          <w:rFonts w:ascii="Times New Roman" w:hAnsi="Times New Roman" w:cs="Times New Roman"/>
          <w:sz w:val="28"/>
          <w:szCs w:val="28"/>
        </w:rPr>
        <w:t xml:space="preserve"> </w:t>
      </w:r>
      <w:r>
        <w:rPr>
          <w:rFonts w:ascii="TimesNewRomanPSMT" w:hAnsi="TimesNewRomanPSMT" w:cs="TimesNewRomanPSMT"/>
          <w:sz w:val="28"/>
          <w:szCs w:val="28"/>
        </w:rPr>
        <w:t>***</w:t>
      </w:r>
      <w:r w:rsidRPr="0095401A">
        <w:rPr>
          <w:rFonts w:ascii="Times New Roman" w:hAnsi="Times New Roman" w:cs="Times New Roman"/>
          <w:sz w:val="28"/>
          <w:szCs w:val="28"/>
        </w:rPr>
        <w:t xml:space="preserve"> РУП ГУНП в Київській області за частиною</w:t>
      </w:r>
      <w:r>
        <w:rPr>
          <w:rFonts w:ascii="Times New Roman" w:hAnsi="Times New Roman" w:cs="Times New Roman"/>
          <w:sz w:val="28"/>
          <w:szCs w:val="28"/>
        </w:rPr>
        <w:t xml:space="preserve"> </w:t>
      </w:r>
      <w:r w:rsidRPr="0095401A">
        <w:rPr>
          <w:rFonts w:ascii="Times New Roman" w:hAnsi="Times New Roman" w:cs="Times New Roman"/>
          <w:sz w:val="28"/>
          <w:szCs w:val="28"/>
        </w:rPr>
        <w:t xml:space="preserve">першою статті 178 КУпАП, накладено стягнення у вигляді штрафу </w:t>
      </w:r>
      <w:r>
        <w:rPr>
          <w:rFonts w:ascii="Times New Roman" w:hAnsi="Times New Roman" w:cs="Times New Roman"/>
          <w:sz w:val="28"/>
          <w:szCs w:val="28"/>
        </w:rPr>
        <w:t>в</w:t>
      </w:r>
      <w:r w:rsidRPr="0095401A">
        <w:rPr>
          <w:rFonts w:ascii="Times New Roman" w:hAnsi="Times New Roman" w:cs="Times New Roman"/>
          <w:sz w:val="28"/>
          <w:szCs w:val="28"/>
        </w:rPr>
        <w:t xml:space="preserve"> розмірі</w:t>
      </w:r>
      <w:r>
        <w:rPr>
          <w:rFonts w:ascii="Times New Roman" w:hAnsi="Times New Roman" w:cs="Times New Roman"/>
          <w:sz w:val="28"/>
          <w:szCs w:val="28"/>
        </w:rPr>
        <w:t xml:space="preserve"> </w:t>
      </w:r>
      <w:r w:rsidRPr="0095401A">
        <w:rPr>
          <w:rFonts w:ascii="Times New Roman" w:hAnsi="Times New Roman" w:cs="Times New Roman"/>
          <w:sz w:val="28"/>
          <w:szCs w:val="28"/>
        </w:rPr>
        <w:t>51 грн;</w:t>
      </w:r>
    </w:p>
    <w:p w:rsidR="00EA4922" w:rsidRPr="0095401A" w:rsidP="00EA4922" w14:paraId="5C40C428" w14:textId="7777777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Pr>
          <w:rFonts w:ascii="TimesNewRomanPSMT" w:hAnsi="TimesNewRomanPSMT" w:cs="TimesNewRomanPSMT"/>
          <w:sz w:val="28"/>
          <w:szCs w:val="28"/>
        </w:rPr>
        <w:t>***</w:t>
      </w:r>
      <w:r w:rsidRPr="0095401A">
        <w:rPr>
          <w:rFonts w:ascii="Times New Roman" w:hAnsi="Times New Roman" w:cs="Times New Roman"/>
          <w:sz w:val="28"/>
          <w:szCs w:val="28"/>
        </w:rPr>
        <w:t xml:space="preserve"> </w:t>
      </w:r>
      <w:r>
        <w:rPr>
          <w:rFonts w:ascii="TimesNewRomanPSMT" w:hAnsi="TimesNewRomanPSMT" w:cs="TimesNewRomanPSMT"/>
          <w:sz w:val="28"/>
          <w:szCs w:val="28"/>
        </w:rPr>
        <w:t>***</w:t>
      </w:r>
      <w:r w:rsidRPr="0095401A">
        <w:rPr>
          <w:rFonts w:ascii="Times New Roman" w:hAnsi="Times New Roman" w:cs="Times New Roman"/>
          <w:sz w:val="28"/>
          <w:szCs w:val="28"/>
        </w:rPr>
        <w:t xml:space="preserve"> РУП ГУНП в Київській області за частиною</w:t>
      </w:r>
      <w:r>
        <w:rPr>
          <w:rFonts w:ascii="Times New Roman" w:hAnsi="Times New Roman" w:cs="Times New Roman"/>
          <w:sz w:val="28"/>
          <w:szCs w:val="28"/>
        </w:rPr>
        <w:t xml:space="preserve"> </w:t>
      </w:r>
      <w:r w:rsidRPr="0095401A">
        <w:rPr>
          <w:rFonts w:ascii="Times New Roman" w:hAnsi="Times New Roman" w:cs="Times New Roman"/>
          <w:sz w:val="28"/>
          <w:szCs w:val="28"/>
        </w:rPr>
        <w:t xml:space="preserve">першою статті 184 КУпАП, накладено стягнення у вигляді штрафу </w:t>
      </w:r>
      <w:r>
        <w:rPr>
          <w:rFonts w:ascii="Times New Roman" w:hAnsi="Times New Roman" w:cs="Times New Roman"/>
          <w:sz w:val="28"/>
          <w:szCs w:val="28"/>
        </w:rPr>
        <w:t>в</w:t>
      </w:r>
      <w:r w:rsidRPr="0095401A">
        <w:rPr>
          <w:rFonts w:ascii="Times New Roman" w:hAnsi="Times New Roman" w:cs="Times New Roman"/>
          <w:sz w:val="28"/>
          <w:szCs w:val="28"/>
        </w:rPr>
        <w:t xml:space="preserve"> розмірі</w:t>
      </w:r>
      <w:r>
        <w:rPr>
          <w:rFonts w:ascii="Times New Roman" w:hAnsi="Times New Roman" w:cs="Times New Roman"/>
          <w:sz w:val="28"/>
          <w:szCs w:val="28"/>
        </w:rPr>
        <w:t xml:space="preserve"> </w:t>
      </w:r>
      <w:r w:rsidRPr="0095401A">
        <w:rPr>
          <w:rFonts w:ascii="Times New Roman" w:hAnsi="Times New Roman" w:cs="Times New Roman"/>
          <w:sz w:val="28"/>
          <w:szCs w:val="28"/>
        </w:rPr>
        <w:t>850 грн;</w:t>
      </w:r>
    </w:p>
    <w:p w:rsidR="00EA4922" w:rsidRPr="0095401A" w:rsidP="00EA4922" w14:paraId="3BB20CBF" w14:textId="7777777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Pr>
          <w:rFonts w:ascii="TimesNewRomanPSMT" w:hAnsi="TimesNewRomanPSMT" w:cs="TimesNewRomanPSMT"/>
          <w:sz w:val="28"/>
          <w:szCs w:val="28"/>
        </w:rPr>
        <w:t>***</w:t>
      </w:r>
      <w:r w:rsidRPr="0095401A">
        <w:rPr>
          <w:rFonts w:ascii="Times New Roman" w:hAnsi="Times New Roman" w:cs="Times New Roman"/>
          <w:sz w:val="28"/>
          <w:szCs w:val="28"/>
        </w:rPr>
        <w:t xml:space="preserve"> </w:t>
      </w:r>
      <w:r>
        <w:rPr>
          <w:rFonts w:ascii="TimesNewRomanPSMT" w:hAnsi="TimesNewRomanPSMT" w:cs="TimesNewRomanPSMT"/>
          <w:sz w:val="28"/>
          <w:szCs w:val="28"/>
        </w:rPr>
        <w:t>***</w:t>
      </w:r>
      <w:r w:rsidRPr="0095401A">
        <w:rPr>
          <w:rFonts w:ascii="Times New Roman" w:hAnsi="Times New Roman" w:cs="Times New Roman"/>
          <w:sz w:val="28"/>
          <w:szCs w:val="28"/>
        </w:rPr>
        <w:t xml:space="preserve"> РУП ГУНП в Київській області за частиною</w:t>
      </w:r>
      <w:r>
        <w:rPr>
          <w:rFonts w:ascii="Times New Roman" w:hAnsi="Times New Roman" w:cs="Times New Roman"/>
          <w:sz w:val="28"/>
          <w:szCs w:val="28"/>
        </w:rPr>
        <w:t xml:space="preserve"> </w:t>
      </w:r>
      <w:r w:rsidRPr="0095401A">
        <w:rPr>
          <w:rFonts w:ascii="Times New Roman" w:hAnsi="Times New Roman" w:cs="Times New Roman"/>
          <w:sz w:val="28"/>
          <w:szCs w:val="28"/>
        </w:rPr>
        <w:t>першою статті 182 КУпАП, накладено стягнення у вигляді штрафу</w:t>
      </w:r>
      <w:r>
        <w:rPr>
          <w:rFonts w:ascii="Times New Roman" w:hAnsi="Times New Roman" w:cs="Times New Roman"/>
          <w:sz w:val="28"/>
          <w:szCs w:val="28"/>
        </w:rPr>
        <w:t xml:space="preserve"> в</w:t>
      </w:r>
      <w:r w:rsidRPr="0095401A">
        <w:rPr>
          <w:rFonts w:ascii="Times New Roman" w:hAnsi="Times New Roman" w:cs="Times New Roman"/>
          <w:sz w:val="28"/>
          <w:szCs w:val="28"/>
        </w:rPr>
        <w:t xml:space="preserve"> розмірі</w:t>
      </w:r>
      <w:r>
        <w:rPr>
          <w:rFonts w:ascii="Times New Roman" w:hAnsi="Times New Roman" w:cs="Times New Roman"/>
          <w:sz w:val="28"/>
          <w:szCs w:val="28"/>
        </w:rPr>
        <w:t xml:space="preserve"> </w:t>
      </w:r>
      <w:r w:rsidRPr="0095401A">
        <w:rPr>
          <w:rFonts w:ascii="Times New Roman" w:hAnsi="Times New Roman" w:cs="Times New Roman"/>
          <w:sz w:val="28"/>
          <w:szCs w:val="28"/>
        </w:rPr>
        <w:t>85 грн.</w:t>
      </w:r>
    </w:p>
    <w:p w:rsidR="00EA4922" w:rsidRPr="0095401A" w:rsidP="00EA4922" w14:paraId="389FC98A" w14:textId="77777777">
      <w:pPr>
        <w:autoSpaceDE w:val="0"/>
        <w:autoSpaceDN w:val="0"/>
        <w:adjustRightInd w:val="0"/>
        <w:spacing w:after="0" w:line="240" w:lineRule="auto"/>
        <w:ind w:firstLine="567"/>
        <w:jc w:val="both"/>
        <w:rPr>
          <w:rFonts w:ascii="Times New Roman" w:hAnsi="Times New Roman" w:cs="Times New Roman"/>
          <w:sz w:val="28"/>
          <w:szCs w:val="28"/>
        </w:rPr>
      </w:pPr>
      <w:r w:rsidRPr="0095401A">
        <w:rPr>
          <w:rFonts w:ascii="Times New Roman" w:hAnsi="Times New Roman" w:cs="Times New Roman"/>
          <w:sz w:val="28"/>
          <w:szCs w:val="28"/>
        </w:rPr>
        <w:t xml:space="preserve">Також згідно даних ІКС ІПНП </w:t>
      </w:r>
      <w:r>
        <w:rPr>
          <w:rFonts w:ascii="TimesNewRomanPSMT" w:hAnsi="TimesNewRomanPSMT" w:cs="TimesNewRomanPSMT"/>
          <w:sz w:val="28"/>
          <w:szCs w:val="28"/>
        </w:rPr>
        <w:t>***</w:t>
      </w:r>
      <w:r w:rsidRPr="0095401A">
        <w:rPr>
          <w:rFonts w:ascii="Times New Roman" w:hAnsi="Times New Roman" w:cs="Times New Roman"/>
          <w:sz w:val="28"/>
          <w:szCs w:val="28"/>
        </w:rPr>
        <w:t>,</w:t>
      </w:r>
      <w:r>
        <w:rPr>
          <w:rFonts w:ascii="Times New Roman" w:hAnsi="Times New Roman" w:cs="Times New Roman"/>
          <w:sz w:val="28"/>
          <w:szCs w:val="28"/>
        </w:rPr>
        <w:t xml:space="preserve"> </w:t>
      </w:r>
      <w:r>
        <w:rPr>
          <w:rFonts w:ascii="TimesNewRomanPSMT" w:hAnsi="TimesNewRomanPSMT" w:cs="TimesNewRomanPSMT"/>
          <w:sz w:val="28"/>
          <w:szCs w:val="28"/>
        </w:rPr>
        <w:t>***</w:t>
      </w:r>
      <w:r w:rsidRPr="0095401A">
        <w:rPr>
          <w:rFonts w:ascii="Times New Roman" w:hAnsi="Times New Roman" w:cs="Times New Roman"/>
          <w:sz w:val="28"/>
          <w:szCs w:val="28"/>
        </w:rPr>
        <w:t xml:space="preserve"> </w:t>
      </w:r>
      <w:r w:rsidRPr="0095401A">
        <w:rPr>
          <w:rFonts w:ascii="Times New Roman" w:hAnsi="Times New Roman" w:cs="Times New Roman"/>
          <w:sz w:val="28"/>
          <w:szCs w:val="28"/>
        </w:rPr>
        <w:t>р.н</w:t>
      </w:r>
      <w:r w:rsidRPr="0095401A">
        <w:rPr>
          <w:rFonts w:ascii="Times New Roman" w:hAnsi="Times New Roman" w:cs="Times New Roman"/>
          <w:sz w:val="28"/>
          <w:szCs w:val="28"/>
        </w:rPr>
        <w:t>., до адміністративної відповідальності притягувався:</w:t>
      </w:r>
    </w:p>
    <w:p w:rsidR="00EA4922" w:rsidRPr="0095401A" w:rsidP="00EA4922" w14:paraId="650377EA" w14:textId="7777777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Pr>
          <w:rFonts w:ascii="TimesNewRomanPSMT" w:hAnsi="TimesNewRomanPSMT" w:cs="TimesNewRomanPSMT"/>
          <w:sz w:val="28"/>
          <w:szCs w:val="28"/>
        </w:rPr>
        <w:t>***</w:t>
      </w:r>
      <w:r w:rsidRPr="0095401A">
        <w:rPr>
          <w:rFonts w:ascii="Times New Roman" w:hAnsi="Times New Roman" w:cs="Times New Roman"/>
          <w:sz w:val="28"/>
          <w:szCs w:val="28"/>
        </w:rPr>
        <w:t xml:space="preserve"> </w:t>
      </w:r>
      <w:r>
        <w:rPr>
          <w:rFonts w:ascii="TimesNewRomanPSMT" w:hAnsi="TimesNewRomanPSMT" w:cs="TimesNewRomanPSMT"/>
          <w:sz w:val="28"/>
          <w:szCs w:val="28"/>
        </w:rPr>
        <w:t>***</w:t>
      </w:r>
      <w:r w:rsidRPr="0095401A">
        <w:rPr>
          <w:rFonts w:ascii="Times New Roman" w:hAnsi="Times New Roman" w:cs="Times New Roman"/>
          <w:sz w:val="28"/>
          <w:szCs w:val="28"/>
        </w:rPr>
        <w:t xml:space="preserve"> РУП ГУНП в Київській області за статтею</w:t>
      </w:r>
      <w:r>
        <w:rPr>
          <w:rFonts w:ascii="Times New Roman" w:hAnsi="Times New Roman" w:cs="Times New Roman"/>
          <w:sz w:val="28"/>
          <w:szCs w:val="28"/>
        </w:rPr>
        <w:t xml:space="preserve"> </w:t>
      </w:r>
      <w:r w:rsidRPr="0095401A">
        <w:rPr>
          <w:rFonts w:ascii="Times New Roman" w:hAnsi="Times New Roman" w:cs="Times New Roman"/>
          <w:sz w:val="28"/>
          <w:szCs w:val="28"/>
        </w:rPr>
        <w:t xml:space="preserve">183 КУпАП, накладено стягнення у вигляді штрафу </w:t>
      </w:r>
      <w:r>
        <w:rPr>
          <w:rFonts w:ascii="Times New Roman" w:hAnsi="Times New Roman" w:cs="Times New Roman"/>
          <w:sz w:val="28"/>
          <w:szCs w:val="28"/>
        </w:rPr>
        <w:t>в</w:t>
      </w:r>
      <w:r w:rsidRPr="0095401A">
        <w:rPr>
          <w:rFonts w:ascii="Times New Roman" w:hAnsi="Times New Roman" w:cs="Times New Roman"/>
          <w:sz w:val="28"/>
          <w:szCs w:val="28"/>
        </w:rPr>
        <w:t xml:space="preserve"> розмірі 850 грн;</w:t>
      </w:r>
    </w:p>
    <w:p w:rsidR="00EA4922" w:rsidRPr="0095401A" w:rsidP="00EA4922" w14:paraId="511C4278" w14:textId="7777777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Pr>
          <w:rFonts w:ascii="TimesNewRomanPSMT" w:hAnsi="TimesNewRomanPSMT" w:cs="TimesNewRomanPSMT"/>
          <w:sz w:val="28"/>
          <w:szCs w:val="28"/>
        </w:rPr>
        <w:t>***</w:t>
      </w:r>
      <w:r w:rsidRPr="0095401A">
        <w:rPr>
          <w:rFonts w:ascii="Times New Roman" w:hAnsi="Times New Roman" w:cs="Times New Roman"/>
          <w:sz w:val="28"/>
          <w:szCs w:val="28"/>
        </w:rPr>
        <w:t xml:space="preserve"> </w:t>
      </w:r>
      <w:r>
        <w:rPr>
          <w:rFonts w:ascii="TimesNewRomanPSMT" w:hAnsi="TimesNewRomanPSMT" w:cs="TimesNewRomanPSMT"/>
          <w:sz w:val="28"/>
          <w:szCs w:val="28"/>
        </w:rPr>
        <w:t>***</w:t>
      </w:r>
      <w:r w:rsidRPr="0095401A">
        <w:rPr>
          <w:rFonts w:ascii="Times New Roman" w:hAnsi="Times New Roman" w:cs="Times New Roman"/>
          <w:sz w:val="28"/>
          <w:szCs w:val="28"/>
        </w:rPr>
        <w:t xml:space="preserve"> РУП ГУНП в Київській області за частиною</w:t>
      </w:r>
      <w:r>
        <w:rPr>
          <w:rFonts w:ascii="Times New Roman" w:hAnsi="Times New Roman" w:cs="Times New Roman"/>
          <w:sz w:val="28"/>
          <w:szCs w:val="28"/>
        </w:rPr>
        <w:t xml:space="preserve"> </w:t>
      </w:r>
      <w:r w:rsidRPr="0095401A">
        <w:rPr>
          <w:rFonts w:ascii="Times New Roman" w:hAnsi="Times New Roman" w:cs="Times New Roman"/>
          <w:sz w:val="28"/>
          <w:szCs w:val="28"/>
        </w:rPr>
        <w:t xml:space="preserve">другою статті 173-2 КУпАП, накладено стягнення у вигляді штрафу </w:t>
      </w:r>
      <w:r>
        <w:rPr>
          <w:rFonts w:ascii="Times New Roman" w:hAnsi="Times New Roman" w:cs="Times New Roman"/>
          <w:sz w:val="28"/>
          <w:szCs w:val="28"/>
        </w:rPr>
        <w:t>в</w:t>
      </w:r>
      <w:r w:rsidRPr="0095401A">
        <w:rPr>
          <w:rFonts w:ascii="Times New Roman" w:hAnsi="Times New Roman" w:cs="Times New Roman"/>
          <w:sz w:val="28"/>
          <w:szCs w:val="28"/>
        </w:rPr>
        <w:t xml:space="preserve"> розмірі</w:t>
      </w:r>
      <w:r>
        <w:rPr>
          <w:rFonts w:ascii="Times New Roman" w:hAnsi="Times New Roman" w:cs="Times New Roman"/>
          <w:sz w:val="28"/>
          <w:szCs w:val="28"/>
        </w:rPr>
        <w:t xml:space="preserve"> </w:t>
      </w:r>
      <w:r w:rsidRPr="0095401A">
        <w:rPr>
          <w:rFonts w:ascii="Times New Roman" w:hAnsi="Times New Roman" w:cs="Times New Roman"/>
          <w:sz w:val="28"/>
          <w:szCs w:val="28"/>
        </w:rPr>
        <w:t>340 грн;</w:t>
      </w:r>
    </w:p>
    <w:p w:rsidR="00EA4922" w:rsidRPr="0095401A" w:rsidP="00EA4922" w14:paraId="442ED61A" w14:textId="7777777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Pr>
          <w:rFonts w:ascii="TimesNewRomanPSMT" w:hAnsi="TimesNewRomanPSMT" w:cs="TimesNewRomanPSMT"/>
          <w:sz w:val="28"/>
          <w:szCs w:val="28"/>
        </w:rPr>
        <w:t>***</w:t>
      </w:r>
      <w:r w:rsidRPr="0095401A">
        <w:rPr>
          <w:rFonts w:ascii="Times New Roman" w:hAnsi="Times New Roman" w:cs="Times New Roman"/>
          <w:sz w:val="28"/>
          <w:szCs w:val="28"/>
        </w:rPr>
        <w:t xml:space="preserve"> </w:t>
      </w:r>
      <w:r>
        <w:rPr>
          <w:rFonts w:ascii="TimesNewRomanPSMT" w:hAnsi="TimesNewRomanPSMT" w:cs="TimesNewRomanPSMT"/>
          <w:sz w:val="28"/>
          <w:szCs w:val="28"/>
        </w:rPr>
        <w:t>***</w:t>
      </w:r>
      <w:r w:rsidRPr="0095401A">
        <w:rPr>
          <w:rFonts w:ascii="Times New Roman" w:hAnsi="Times New Roman" w:cs="Times New Roman"/>
          <w:sz w:val="28"/>
          <w:szCs w:val="28"/>
        </w:rPr>
        <w:t xml:space="preserve"> РУП ГУНП в Київській області за частиною</w:t>
      </w:r>
      <w:r>
        <w:rPr>
          <w:rFonts w:ascii="Times New Roman" w:hAnsi="Times New Roman" w:cs="Times New Roman"/>
          <w:sz w:val="28"/>
          <w:szCs w:val="28"/>
        </w:rPr>
        <w:t xml:space="preserve"> </w:t>
      </w:r>
      <w:r w:rsidRPr="0095401A">
        <w:rPr>
          <w:rFonts w:ascii="Times New Roman" w:hAnsi="Times New Roman" w:cs="Times New Roman"/>
          <w:sz w:val="28"/>
          <w:szCs w:val="28"/>
        </w:rPr>
        <w:t xml:space="preserve">другою статті 184 КУпАП, накладено стягнення у вигляді штрафу </w:t>
      </w:r>
      <w:r>
        <w:rPr>
          <w:rFonts w:ascii="Times New Roman" w:hAnsi="Times New Roman" w:cs="Times New Roman"/>
          <w:sz w:val="28"/>
          <w:szCs w:val="28"/>
        </w:rPr>
        <w:t xml:space="preserve">в </w:t>
      </w:r>
      <w:r w:rsidRPr="0095401A">
        <w:rPr>
          <w:rFonts w:ascii="Times New Roman" w:hAnsi="Times New Roman" w:cs="Times New Roman"/>
          <w:sz w:val="28"/>
          <w:szCs w:val="28"/>
        </w:rPr>
        <w:t>розмірі</w:t>
      </w:r>
      <w:r>
        <w:rPr>
          <w:rFonts w:ascii="Times New Roman" w:hAnsi="Times New Roman" w:cs="Times New Roman"/>
          <w:sz w:val="28"/>
          <w:szCs w:val="28"/>
        </w:rPr>
        <w:t xml:space="preserve"> </w:t>
      </w:r>
      <w:r w:rsidRPr="0095401A">
        <w:rPr>
          <w:rFonts w:ascii="Times New Roman" w:hAnsi="Times New Roman" w:cs="Times New Roman"/>
          <w:sz w:val="28"/>
          <w:szCs w:val="28"/>
        </w:rPr>
        <w:t>1700 грн;</w:t>
      </w:r>
    </w:p>
    <w:p w:rsidR="00EA4922" w:rsidRPr="0095401A" w:rsidP="00EA4922" w14:paraId="53D87B7C" w14:textId="7777777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Pr>
          <w:rFonts w:ascii="TimesNewRomanPSMT" w:hAnsi="TimesNewRomanPSMT" w:cs="TimesNewRomanPSMT"/>
          <w:sz w:val="28"/>
          <w:szCs w:val="28"/>
        </w:rPr>
        <w:t>***</w:t>
      </w:r>
      <w:r w:rsidRPr="0095401A">
        <w:rPr>
          <w:rFonts w:ascii="Times New Roman" w:hAnsi="Times New Roman" w:cs="Times New Roman"/>
          <w:sz w:val="28"/>
          <w:szCs w:val="28"/>
        </w:rPr>
        <w:t xml:space="preserve"> </w:t>
      </w:r>
      <w:r>
        <w:rPr>
          <w:rFonts w:ascii="TimesNewRomanPSMT" w:hAnsi="TimesNewRomanPSMT" w:cs="TimesNewRomanPSMT"/>
          <w:sz w:val="28"/>
          <w:szCs w:val="28"/>
        </w:rPr>
        <w:t>***</w:t>
      </w:r>
      <w:r w:rsidRPr="0095401A">
        <w:rPr>
          <w:rFonts w:ascii="Times New Roman" w:hAnsi="Times New Roman" w:cs="Times New Roman"/>
          <w:sz w:val="28"/>
          <w:szCs w:val="28"/>
        </w:rPr>
        <w:t xml:space="preserve"> РУП ГУНП в Київській області за частиною</w:t>
      </w:r>
      <w:r>
        <w:rPr>
          <w:rFonts w:ascii="Times New Roman" w:hAnsi="Times New Roman" w:cs="Times New Roman"/>
          <w:sz w:val="28"/>
          <w:szCs w:val="28"/>
        </w:rPr>
        <w:t xml:space="preserve"> </w:t>
      </w:r>
      <w:r w:rsidRPr="0095401A">
        <w:rPr>
          <w:rFonts w:ascii="Times New Roman" w:hAnsi="Times New Roman" w:cs="Times New Roman"/>
          <w:sz w:val="28"/>
          <w:szCs w:val="28"/>
        </w:rPr>
        <w:t xml:space="preserve">другою статті 184 КУпАП, накладено стягнення у вигляді штрафу </w:t>
      </w:r>
      <w:r>
        <w:rPr>
          <w:rFonts w:ascii="Times New Roman" w:hAnsi="Times New Roman" w:cs="Times New Roman"/>
          <w:sz w:val="28"/>
          <w:szCs w:val="28"/>
        </w:rPr>
        <w:t>в</w:t>
      </w:r>
      <w:r w:rsidRPr="0095401A">
        <w:rPr>
          <w:rFonts w:ascii="Times New Roman" w:hAnsi="Times New Roman" w:cs="Times New Roman"/>
          <w:sz w:val="28"/>
          <w:szCs w:val="28"/>
        </w:rPr>
        <w:t xml:space="preserve"> розмірі</w:t>
      </w:r>
      <w:r>
        <w:rPr>
          <w:rFonts w:ascii="Times New Roman" w:hAnsi="Times New Roman" w:cs="Times New Roman"/>
          <w:sz w:val="28"/>
          <w:szCs w:val="28"/>
        </w:rPr>
        <w:t xml:space="preserve"> </w:t>
      </w:r>
      <w:r w:rsidRPr="0095401A">
        <w:rPr>
          <w:rFonts w:ascii="Times New Roman" w:hAnsi="Times New Roman" w:cs="Times New Roman"/>
          <w:sz w:val="28"/>
          <w:szCs w:val="28"/>
        </w:rPr>
        <w:t>1700 грн;</w:t>
      </w:r>
    </w:p>
    <w:p w:rsidR="00EA4922" w:rsidRPr="0095401A" w:rsidP="00EA4922" w14:paraId="33062E4C" w14:textId="7777777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Pr>
          <w:rFonts w:ascii="TimesNewRomanPSMT" w:hAnsi="TimesNewRomanPSMT" w:cs="TimesNewRomanPSMT"/>
          <w:sz w:val="28"/>
          <w:szCs w:val="28"/>
        </w:rPr>
        <w:t>***</w:t>
      </w:r>
      <w:r w:rsidRPr="0095401A">
        <w:rPr>
          <w:rFonts w:ascii="Times New Roman" w:hAnsi="Times New Roman" w:cs="Times New Roman"/>
          <w:sz w:val="28"/>
          <w:szCs w:val="28"/>
        </w:rPr>
        <w:t xml:space="preserve"> </w:t>
      </w:r>
      <w:r>
        <w:rPr>
          <w:rFonts w:ascii="TimesNewRomanPSMT" w:hAnsi="TimesNewRomanPSMT" w:cs="TimesNewRomanPSMT"/>
          <w:sz w:val="28"/>
          <w:szCs w:val="28"/>
        </w:rPr>
        <w:t>***</w:t>
      </w:r>
      <w:r w:rsidRPr="0095401A">
        <w:rPr>
          <w:rFonts w:ascii="Times New Roman" w:hAnsi="Times New Roman" w:cs="Times New Roman"/>
          <w:sz w:val="28"/>
          <w:szCs w:val="28"/>
        </w:rPr>
        <w:t xml:space="preserve"> РУП ГУНП в Київській області за частиною</w:t>
      </w:r>
      <w:r>
        <w:rPr>
          <w:rFonts w:ascii="Times New Roman" w:hAnsi="Times New Roman" w:cs="Times New Roman"/>
          <w:sz w:val="28"/>
          <w:szCs w:val="28"/>
        </w:rPr>
        <w:t xml:space="preserve"> </w:t>
      </w:r>
      <w:r w:rsidRPr="0095401A">
        <w:rPr>
          <w:rFonts w:ascii="Times New Roman" w:hAnsi="Times New Roman" w:cs="Times New Roman"/>
          <w:sz w:val="28"/>
          <w:szCs w:val="28"/>
        </w:rPr>
        <w:t xml:space="preserve">першою статті 173-2 КУпАП, накладено стягнення у вигляді штрафу </w:t>
      </w:r>
      <w:r>
        <w:rPr>
          <w:rFonts w:ascii="Times New Roman" w:hAnsi="Times New Roman" w:cs="Times New Roman"/>
          <w:sz w:val="28"/>
          <w:szCs w:val="28"/>
        </w:rPr>
        <w:t>в</w:t>
      </w:r>
      <w:r w:rsidRPr="0095401A">
        <w:rPr>
          <w:rFonts w:ascii="Times New Roman" w:hAnsi="Times New Roman" w:cs="Times New Roman"/>
          <w:sz w:val="28"/>
          <w:szCs w:val="28"/>
        </w:rPr>
        <w:t xml:space="preserve"> розмірі</w:t>
      </w:r>
      <w:r>
        <w:rPr>
          <w:rFonts w:ascii="Times New Roman" w:hAnsi="Times New Roman" w:cs="Times New Roman"/>
          <w:sz w:val="28"/>
          <w:szCs w:val="28"/>
        </w:rPr>
        <w:t xml:space="preserve"> </w:t>
      </w:r>
      <w:r w:rsidRPr="0095401A">
        <w:rPr>
          <w:rFonts w:ascii="Times New Roman" w:hAnsi="Times New Roman" w:cs="Times New Roman"/>
          <w:sz w:val="28"/>
          <w:szCs w:val="28"/>
        </w:rPr>
        <w:t>170 грн;</w:t>
      </w:r>
    </w:p>
    <w:p w:rsidR="00EA4922" w:rsidRPr="0095401A" w:rsidP="00EA4922" w14:paraId="0F2AE2D1" w14:textId="7777777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Pr>
          <w:rFonts w:ascii="TimesNewRomanPSMT" w:hAnsi="TimesNewRomanPSMT" w:cs="TimesNewRomanPSMT"/>
          <w:sz w:val="28"/>
          <w:szCs w:val="28"/>
        </w:rPr>
        <w:t>***</w:t>
      </w:r>
      <w:r w:rsidRPr="0095401A">
        <w:rPr>
          <w:rFonts w:ascii="Times New Roman" w:hAnsi="Times New Roman" w:cs="Times New Roman"/>
          <w:sz w:val="28"/>
          <w:szCs w:val="28"/>
        </w:rPr>
        <w:t xml:space="preserve"> </w:t>
      </w:r>
      <w:r>
        <w:rPr>
          <w:rFonts w:ascii="TimesNewRomanPSMT" w:hAnsi="TimesNewRomanPSMT" w:cs="TimesNewRomanPSMT"/>
          <w:sz w:val="28"/>
          <w:szCs w:val="28"/>
        </w:rPr>
        <w:t>***</w:t>
      </w:r>
      <w:r w:rsidRPr="0095401A">
        <w:rPr>
          <w:rFonts w:ascii="Times New Roman" w:hAnsi="Times New Roman" w:cs="Times New Roman"/>
          <w:sz w:val="28"/>
          <w:szCs w:val="28"/>
        </w:rPr>
        <w:t xml:space="preserve"> РУП ГУНП в Київській області за частиною</w:t>
      </w:r>
      <w:r>
        <w:rPr>
          <w:rFonts w:ascii="Times New Roman" w:hAnsi="Times New Roman" w:cs="Times New Roman"/>
          <w:sz w:val="28"/>
          <w:szCs w:val="28"/>
        </w:rPr>
        <w:t xml:space="preserve"> </w:t>
      </w:r>
      <w:r w:rsidRPr="0095401A">
        <w:rPr>
          <w:rFonts w:ascii="Times New Roman" w:hAnsi="Times New Roman" w:cs="Times New Roman"/>
          <w:sz w:val="28"/>
          <w:szCs w:val="28"/>
        </w:rPr>
        <w:t xml:space="preserve">першою статті 178 КУпАП, накладено стягнення у вигляді штрафу </w:t>
      </w:r>
      <w:r>
        <w:rPr>
          <w:rFonts w:ascii="Times New Roman" w:hAnsi="Times New Roman" w:cs="Times New Roman"/>
          <w:sz w:val="28"/>
          <w:szCs w:val="28"/>
        </w:rPr>
        <w:t>в</w:t>
      </w:r>
      <w:r w:rsidRPr="0095401A">
        <w:rPr>
          <w:rFonts w:ascii="Times New Roman" w:hAnsi="Times New Roman" w:cs="Times New Roman"/>
          <w:sz w:val="28"/>
          <w:szCs w:val="28"/>
        </w:rPr>
        <w:t xml:space="preserve"> розмірі</w:t>
      </w:r>
      <w:r>
        <w:rPr>
          <w:rFonts w:ascii="Times New Roman" w:hAnsi="Times New Roman" w:cs="Times New Roman"/>
          <w:sz w:val="28"/>
          <w:szCs w:val="28"/>
        </w:rPr>
        <w:t xml:space="preserve"> </w:t>
      </w:r>
      <w:r w:rsidRPr="0095401A">
        <w:rPr>
          <w:rFonts w:ascii="Times New Roman" w:hAnsi="Times New Roman" w:cs="Times New Roman"/>
          <w:sz w:val="28"/>
          <w:szCs w:val="28"/>
        </w:rPr>
        <w:t>51 грн;</w:t>
      </w:r>
    </w:p>
    <w:p w:rsidR="00EA4922" w:rsidRPr="0095401A" w:rsidP="00EA4922" w14:paraId="7B4C3128" w14:textId="7777777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Pr>
          <w:rFonts w:ascii="TimesNewRomanPSMT" w:hAnsi="TimesNewRomanPSMT" w:cs="TimesNewRomanPSMT"/>
          <w:sz w:val="28"/>
          <w:szCs w:val="28"/>
        </w:rPr>
        <w:t>***</w:t>
      </w:r>
      <w:r w:rsidRPr="0095401A">
        <w:rPr>
          <w:rFonts w:ascii="Times New Roman" w:hAnsi="Times New Roman" w:cs="Times New Roman"/>
          <w:sz w:val="28"/>
          <w:szCs w:val="28"/>
        </w:rPr>
        <w:t xml:space="preserve"> </w:t>
      </w:r>
      <w:r>
        <w:rPr>
          <w:rFonts w:ascii="TimesNewRomanPSMT" w:hAnsi="TimesNewRomanPSMT" w:cs="TimesNewRomanPSMT"/>
          <w:sz w:val="28"/>
          <w:szCs w:val="28"/>
        </w:rPr>
        <w:t>***</w:t>
      </w:r>
      <w:r w:rsidRPr="0095401A">
        <w:rPr>
          <w:rFonts w:ascii="Times New Roman" w:hAnsi="Times New Roman" w:cs="Times New Roman"/>
          <w:sz w:val="28"/>
          <w:szCs w:val="28"/>
        </w:rPr>
        <w:t xml:space="preserve"> РУП ГУНП в Київській області за частиною</w:t>
      </w:r>
      <w:r>
        <w:rPr>
          <w:rFonts w:ascii="Times New Roman" w:hAnsi="Times New Roman" w:cs="Times New Roman"/>
          <w:sz w:val="28"/>
          <w:szCs w:val="28"/>
        </w:rPr>
        <w:t xml:space="preserve"> </w:t>
      </w:r>
      <w:r w:rsidRPr="0095401A">
        <w:rPr>
          <w:rFonts w:ascii="Times New Roman" w:hAnsi="Times New Roman" w:cs="Times New Roman"/>
          <w:sz w:val="28"/>
          <w:szCs w:val="28"/>
        </w:rPr>
        <w:t xml:space="preserve">першою статті 184 КУпАП, накладено стягнення у вигляді штрафу </w:t>
      </w:r>
      <w:r>
        <w:rPr>
          <w:rFonts w:ascii="Times New Roman" w:hAnsi="Times New Roman" w:cs="Times New Roman"/>
          <w:sz w:val="28"/>
          <w:szCs w:val="28"/>
        </w:rPr>
        <w:t>в</w:t>
      </w:r>
      <w:r w:rsidRPr="0095401A">
        <w:rPr>
          <w:rFonts w:ascii="Times New Roman" w:hAnsi="Times New Roman" w:cs="Times New Roman"/>
          <w:sz w:val="28"/>
          <w:szCs w:val="28"/>
        </w:rPr>
        <w:t xml:space="preserve"> розмірі</w:t>
      </w:r>
      <w:r>
        <w:rPr>
          <w:rFonts w:ascii="Times New Roman" w:hAnsi="Times New Roman" w:cs="Times New Roman"/>
          <w:sz w:val="28"/>
          <w:szCs w:val="28"/>
        </w:rPr>
        <w:t xml:space="preserve"> </w:t>
      </w:r>
      <w:r w:rsidRPr="0095401A">
        <w:rPr>
          <w:rFonts w:ascii="Times New Roman" w:hAnsi="Times New Roman" w:cs="Times New Roman"/>
          <w:sz w:val="28"/>
          <w:szCs w:val="28"/>
        </w:rPr>
        <w:t>850 грн;</w:t>
      </w:r>
    </w:p>
    <w:p w:rsidR="00EA4922" w:rsidRPr="0095401A" w:rsidP="00EA4922" w14:paraId="3506C571" w14:textId="7777777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Pr>
          <w:rFonts w:ascii="TimesNewRomanPSMT" w:hAnsi="TimesNewRomanPSMT" w:cs="TimesNewRomanPSMT"/>
          <w:sz w:val="28"/>
          <w:szCs w:val="28"/>
        </w:rPr>
        <w:t>***</w:t>
      </w:r>
      <w:r w:rsidRPr="0095401A">
        <w:rPr>
          <w:rFonts w:ascii="Times New Roman" w:hAnsi="Times New Roman" w:cs="Times New Roman"/>
          <w:sz w:val="28"/>
          <w:szCs w:val="28"/>
        </w:rPr>
        <w:t xml:space="preserve"> </w:t>
      </w:r>
      <w:r>
        <w:rPr>
          <w:rFonts w:ascii="TimesNewRomanPSMT" w:hAnsi="TimesNewRomanPSMT" w:cs="TimesNewRomanPSMT"/>
          <w:sz w:val="28"/>
          <w:szCs w:val="28"/>
        </w:rPr>
        <w:t>***</w:t>
      </w:r>
      <w:r w:rsidRPr="0095401A">
        <w:rPr>
          <w:rFonts w:ascii="Times New Roman" w:hAnsi="Times New Roman" w:cs="Times New Roman"/>
          <w:sz w:val="28"/>
          <w:szCs w:val="28"/>
        </w:rPr>
        <w:t xml:space="preserve"> РУП ГУНП в Київській області за частиною</w:t>
      </w:r>
      <w:r>
        <w:rPr>
          <w:rFonts w:ascii="Times New Roman" w:hAnsi="Times New Roman" w:cs="Times New Roman"/>
          <w:sz w:val="28"/>
          <w:szCs w:val="28"/>
        </w:rPr>
        <w:t xml:space="preserve"> </w:t>
      </w:r>
      <w:r w:rsidRPr="0095401A">
        <w:rPr>
          <w:rFonts w:ascii="Times New Roman" w:hAnsi="Times New Roman" w:cs="Times New Roman"/>
          <w:sz w:val="28"/>
          <w:szCs w:val="28"/>
        </w:rPr>
        <w:t xml:space="preserve">першою статті 175-1 КУпАП, накладено стягнення у вигляді штрафу </w:t>
      </w:r>
      <w:r>
        <w:rPr>
          <w:rFonts w:ascii="Times New Roman" w:hAnsi="Times New Roman" w:cs="Times New Roman"/>
          <w:sz w:val="28"/>
          <w:szCs w:val="28"/>
        </w:rPr>
        <w:t>в</w:t>
      </w:r>
      <w:r w:rsidRPr="0095401A">
        <w:rPr>
          <w:rFonts w:ascii="Times New Roman" w:hAnsi="Times New Roman" w:cs="Times New Roman"/>
          <w:sz w:val="28"/>
          <w:szCs w:val="28"/>
        </w:rPr>
        <w:t xml:space="preserve"> розмірі</w:t>
      </w:r>
      <w:r>
        <w:rPr>
          <w:rFonts w:ascii="Times New Roman" w:hAnsi="Times New Roman" w:cs="Times New Roman"/>
          <w:sz w:val="28"/>
          <w:szCs w:val="28"/>
        </w:rPr>
        <w:t xml:space="preserve"> </w:t>
      </w:r>
      <w:r w:rsidRPr="0095401A">
        <w:rPr>
          <w:rFonts w:ascii="Times New Roman" w:hAnsi="Times New Roman" w:cs="Times New Roman"/>
          <w:sz w:val="28"/>
          <w:szCs w:val="28"/>
        </w:rPr>
        <w:t>51 грн</w:t>
      </w:r>
      <w:r>
        <w:rPr>
          <w:rFonts w:ascii="Times New Roman" w:hAnsi="Times New Roman" w:cs="Times New Roman"/>
          <w:sz w:val="28"/>
          <w:szCs w:val="28"/>
        </w:rPr>
        <w:t>;</w:t>
      </w:r>
    </w:p>
    <w:p w:rsidR="00EA4922" w:rsidRPr="0095401A" w:rsidP="00EA4922" w14:paraId="5FD147E8" w14:textId="7777777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Pr>
          <w:rFonts w:ascii="TimesNewRomanPSMT" w:hAnsi="TimesNewRomanPSMT" w:cs="TimesNewRomanPSMT"/>
          <w:sz w:val="28"/>
          <w:szCs w:val="28"/>
        </w:rPr>
        <w:t>***</w:t>
      </w:r>
      <w:r w:rsidRPr="0095401A">
        <w:rPr>
          <w:rFonts w:ascii="Times New Roman" w:hAnsi="Times New Roman" w:cs="Times New Roman"/>
          <w:sz w:val="28"/>
          <w:szCs w:val="28"/>
        </w:rPr>
        <w:t xml:space="preserve"> за частиною першою статті 178 КУпАП, накладено стягнення</w:t>
      </w:r>
    </w:p>
    <w:p w:rsidR="00EA4922" w:rsidRPr="008D1E11" w:rsidP="00EA4922" w14:paraId="7AC07089" w14:textId="77777777">
      <w:pPr>
        <w:autoSpaceDE w:val="0"/>
        <w:autoSpaceDN w:val="0"/>
        <w:adjustRightInd w:val="0"/>
        <w:spacing w:after="0" w:line="240" w:lineRule="auto"/>
        <w:jc w:val="both"/>
        <w:rPr>
          <w:rFonts w:ascii="Times New Roman" w:hAnsi="Times New Roman" w:cs="Times New Roman"/>
          <w:sz w:val="28"/>
          <w:szCs w:val="28"/>
        </w:rPr>
      </w:pPr>
      <w:r w:rsidRPr="0095401A">
        <w:rPr>
          <w:rFonts w:ascii="Times New Roman" w:hAnsi="Times New Roman" w:cs="Times New Roman"/>
          <w:sz w:val="28"/>
          <w:szCs w:val="28"/>
        </w:rPr>
        <w:t xml:space="preserve">у вигляді штрафу </w:t>
      </w:r>
      <w:r>
        <w:rPr>
          <w:rFonts w:ascii="Times New Roman" w:hAnsi="Times New Roman" w:cs="Times New Roman"/>
          <w:sz w:val="28"/>
          <w:szCs w:val="28"/>
        </w:rPr>
        <w:t>в</w:t>
      </w:r>
      <w:r w:rsidRPr="0095401A">
        <w:rPr>
          <w:rFonts w:ascii="Times New Roman" w:hAnsi="Times New Roman" w:cs="Times New Roman"/>
          <w:sz w:val="28"/>
          <w:szCs w:val="28"/>
        </w:rPr>
        <w:t xml:space="preserve"> розмірі 51 грн.</w:t>
      </w:r>
    </w:p>
    <w:p w:rsidR="00EA4922" w:rsidP="00EA4922" w14:paraId="43AA2F21"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Відповідно до листа Центру від ***</w:t>
      </w:r>
      <w:r w:rsidRPr="00E53758">
        <w:rPr>
          <w:rFonts w:ascii="TimesNewRomanPSMT" w:hAnsi="TimesNewRomanPSMT" w:cs="TimesNewRomanPSMT"/>
          <w:sz w:val="28"/>
          <w:szCs w:val="28"/>
        </w:rPr>
        <w:t xml:space="preserve"> </w:t>
      </w:r>
      <w:r>
        <w:rPr>
          <w:rFonts w:ascii="TimesNewRomanPSMT" w:hAnsi="TimesNewRomanPSMT" w:cs="TimesNewRomanPSMT"/>
          <w:sz w:val="28"/>
          <w:szCs w:val="28"/>
        </w:rPr>
        <w:t>№***, з 13 липня 2021 року</w:t>
      </w:r>
      <w:r w:rsidRPr="008D1E11">
        <w:rPr>
          <w:rFonts w:ascii="TimesNewRomanPSMT" w:hAnsi="TimesNewRomanPSMT" w:cs="TimesNewRomanPSMT"/>
          <w:sz w:val="28"/>
          <w:szCs w:val="28"/>
        </w:rPr>
        <w:t xml:space="preserve"> фа</w:t>
      </w:r>
      <w:r>
        <w:rPr>
          <w:rFonts w:ascii="TimesNewRomanPSMT" w:hAnsi="TimesNewRomanPSMT" w:cs="TimesNewRomanPSMT"/>
          <w:sz w:val="28"/>
          <w:szCs w:val="28"/>
        </w:rPr>
        <w:t>хівцями Центру надавалися соціальні послуги сім’ї *** та</w:t>
      </w:r>
      <w:r w:rsidRPr="008D1E11">
        <w:rPr>
          <w:rFonts w:ascii="TimesNewRomanPSMT" w:hAnsi="TimesNewRomanPSMT" w:cs="TimesNewRomanPSMT"/>
          <w:sz w:val="28"/>
          <w:szCs w:val="28"/>
        </w:rPr>
        <w:t xml:space="preserve"> </w:t>
      </w:r>
      <w:r>
        <w:rPr>
          <w:rFonts w:ascii="TimesNewRomanPSMT" w:hAnsi="TimesNewRomanPSMT" w:cs="TimesNewRomanPSMT"/>
          <w:sz w:val="28"/>
          <w:szCs w:val="28"/>
        </w:rPr>
        <w:t>***, які виховували трьох дітей.</w:t>
      </w:r>
      <w:r w:rsidRPr="008D1E11">
        <w:rPr>
          <w:rFonts w:ascii="TimesNewRomanPSMT" w:hAnsi="TimesNewRomanPSMT" w:cs="TimesNewRomanPSMT"/>
          <w:sz w:val="28"/>
          <w:szCs w:val="28"/>
        </w:rPr>
        <w:t xml:space="preserve"> </w:t>
      </w:r>
      <w:r>
        <w:rPr>
          <w:rFonts w:ascii="TimesNewRomanPSMT" w:hAnsi="TimesNewRomanPSMT" w:cs="TimesNewRomanPSMT"/>
          <w:sz w:val="28"/>
          <w:szCs w:val="28"/>
        </w:rPr>
        <w:t xml:space="preserve">Родина проживала за </w:t>
      </w:r>
      <w:r>
        <w:rPr>
          <w:rFonts w:ascii="TimesNewRomanPSMT" w:hAnsi="TimesNewRomanPSMT" w:cs="TimesNewRomanPSMT"/>
          <w:sz w:val="28"/>
          <w:szCs w:val="28"/>
        </w:rPr>
        <w:t>адресою</w:t>
      </w:r>
      <w:r>
        <w:rPr>
          <w:rFonts w:ascii="TimesNewRomanPSMT" w:hAnsi="TimesNewRomanPSMT" w:cs="TimesNewRomanPSMT"/>
          <w:sz w:val="28"/>
          <w:szCs w:val="28"/>
        </w:rPr>
        <w:t>: провулок ***, будинок ***, місто *** Броварського району Київської області. У приватному будинку сім’я займала три кімнати. Умови проживання були незадовільні: в кімнатах брудно, речі розкидані хаотично, на підлозі сміття, продуктів харчування було обмаль.</w:t>
      </w:r>
    </w:p>
    <w:p w:rsidR="00EA4922" w:rsidP="00EA4922" w14:paraId="72DEEC76"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До Центру неодноразово надходили повідомлення про вчинення фізичного, психологічного та економічного насильства в родині відносно дітей. Батьки, *** та ***, після вживання алкогольних напоїв, вчиняли між собою сварки. Внаслідок чергового конфлікту матір пішла з дому, залишивши дітей з батьком, який перебував у стані алкогольного сп’яніння, цим самим наразивши їх на небезпеку. Батько неодноразово провокував конфлікти з іншими родичами, які проживають в одному будинку з сім’єю ***, вчиняв фізичне та психологічне насильство над старшим сином, ***.</w:t>
      </w:r>
    </w:p>
    <w:p w:rsidR="00EA4922" w:rsidP="00EA4922" w14:paraId="6D226526"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У результаті вказаних подій працівниками *** РУП ГУ НП в Київській області щодо *** було складено 3 протоколи про адміністративне правопорушення за частиною другою статті 184 КУпАП, відносно *** було також складено 3 протоколи про адміністративне правопорушення за частиною другою статті 184 КУпАП та 1 протокол про адміністративне правопорушення за частиною другою статті 173-2 КУпАП.</w:t>
      </w:r>
    </w:p>
    <w:p w:rsidR="00EA4922" w:rsidP="00EA4922" w14:paraId="5B8F4D6D"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З 15 червня 2022 року було прийнято рішення про надання сім’ї ***</w:t>
      </w:r>
      <w:r w:rsidRPr="00E53758">
        <w:rPr>
          <w:rFonts w:ascii="TimesNewRomanPSMT" w:hAnsi="TimesNewRomanPSMT" w:cs="TimesNewRomanPSMT"/>
          <w:sz w:val="28"/>
          <w:szCs w:val="28"/>
          <w:lang w:val="ru-RU"/>
        </w:rPr>
        <w:t xml:space="preserve"> </w:t>
      </w:r>
      <w:r>
        <w:rPr>
          <w:rFonts w:ascii="TimesNewRomanPSMT" w:hAnsi="TimesNewRomanPSMT" w:cs="TimesNewRomanPSMT"/>
          <w:sz w:val="28"/>
          <w:szCs w:val="28"/>
        </w:rPr>
        <w:t xml:space="preserve">соціальної послуги соціального супроводу. Після відібрання дітей від їх батьків, працівниками Центру проводився комплекс заходів з метою виправлення батьків та подальшого повернення дітей в сім’ю, проводилися профілактично-роз’яснювальні бесіди з приводу підвищення їхнього </w:t>
      </w:r>
      <w:r>
        <w:rPr>
          <w:rFonts w:ascii="TimesNewRomanPSMT" w:hAnsi="TimesNewRomanPSMT" w:cs="TimesNewRomanPSMT"/>
          <w:sz w:val="28"/>
          <w:szCs w:val="28"/>
        </w:rPr>
        <w:t>батьківського потенціалу, відповідального ставлення до їхніх батьківських обов’язків та забезпечення належних умов проживання для дітей, недопущення зловживання алкогольними та наркотичними речовинами.</w:t>
      </w:r>
    </w:p>
    <w:p w:rsidR="00EA4922" w:rsidP="00EA4922" w14:paraId="239A3AB9"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З кінця травня 2024 року *** та *** перестали відповідати на телефонні дзвінки фахівця Центру, були відсутні за місцем проживання під час візитів фахівця Центру, не виконували надані їм рекомендації, їх місце перебування було невідоме.</w:t>
      </w:r>
    </w:p>
    <w:p w:rsidR="00EA4922" w:rsidP="00EA4922" w14:paraId="6ECB82CD"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Оскільки *** та *** не йшли на співпрацю, сім’ї *** було припинено надання соціальної послуги соціального супроводу.</w:t>
      </w:r>
    </w:p>
    <w:p w:rsidR="00EA4922" w:rsidP="00EA4922" w14:paraId="1065EA23"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Станом на 09.07.2025 *** та *** до фахівців Центру</w:t>
      </w:r>
      <w:r w:rsidRPr="00FF7E98">
        <w:rPr>
          <w:rFonts w:ascii="TimesNewRomanPSMT" w:hAnsi="TimesNewRomanPSMT" w:cs="TimesNewRomanPSMT"/>
          <w:sz w:val="28"/>
          <w:szCs w:val="28"/>
        </w:rPr>
        <w:t xml:space="preserve"> </w:t>
      </w:r>
      <w:r>
        <w:rPr>
          <w:rFonts w:ascii="TimesNewRomanPSMT" w:hAnsi="TimesNewRomanPSMT" w:cs="TimesNewRomanPSMT"/>
          <w:sz w:val="28"/>
          <w:szCs w:val="28"/>
        </w:rPr>
        <w:t>з приводу надання їм соціальних послуг не зверталися, життям та здоров’ям</w:t>
      </w:r>
      <w:r w:rsidRPr="00FF7E98">
        <w:rPr>
          <w:rFonts w:ascii="TimesNewRomanPSMT" w:hAnsi="TimesNewRomanPSMT" w:cs="TimesNewRomanPSMT"/>
          <w:sz w:val="28"/>
          <w:szCs w:val="28"/>
        </w:rPr>
        <w:t xml:space="preserve"> </w:t>
      </w:r>
      <w:r>
        <w:rPr>
          <w:rFonts w:ascii="TimesNewRomanPSMT" w:hAnsi="TimesNewRomanPSMT" w:cs="TimesNewRomanPSMT"/>
          <w:sz w:val="28"/>
          <w:szCs w:val="28"/>
        </w:rPr>
        <w:t>дітей не цікавилися та жодних дій, спрямованих на повернення дітей в сім’ю, не вчиняли, місце їхнього перебування залишається невідомим, у зв’язку з чим</w:t>
      </w:r>
    </w:p>
    <w:p w:rsidR="00EA4922" w:rsidP="00EA4922" w14:paraId="30D3F757" w14:textId="77777777">
      <w:pPr>
        <w:autoSpaceDE w:val="0"/>
        <w:autoSpaceDN w:val="0"/>
        <w:adjustRightInd w:val="0"/>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надавати сім’ї *** соціальні послуги та провести оцінку потреб не представляється можливим.</w:t>
      </w:r>
    </w:p>
    <w:p w:rsidR="00EA4922" w:rsidP="00EA4922" w14:paraId="4EC4880A"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Відповідно до листа служби у справах дітей та сім’ї *** селищної ради Броварського району Київської області від ***  №***, звернень від батьків, *** та ***, щодо дозволу на спілкування з дітьми, *** та ***, не надходило.</w:t>
      </w:r>
      <w:r w:rsidRPr="00CD0CCE">
        <w:rPr>
          <w:rFonts w:ascii="TimesNewRomanPSMT" w:hAnsi="TimesNewRomanPSMT" w:cs="TimesNewRomanPSMT"/>
          <w:sz w:val="28"/>
          <w:szCs w:val="28"/>
        </w:rPr>
        <w:t xml:space="preserve"> </w:t>
      </w:r>
      <w:r>
        <w:rPr>
          <w:rFonts w:ascii="TimesNewRomanPSMT" w:hAnsi="TimesNewRomanPSMT" w:cs="TimesNewRomanPSMT"/>
          <w:sz w:val="28"/>
          <w:szCs w:val="28"/>
        </w:rPr>
        <w:t>З пояснювальної записки *** від *** вбачається, що ***</w:t>
      </w:r>
      <w:r w:rsidRPr="00E53758">
        <w:rPr>
          <w:rFonts w:ascii="TimesNewRomanPSMT" w:hAnsi="TimesNewRomanPSMT" w:cs="TimesNewRomanPSMT"/>
          <w:sz w:val="28"/>
          <w:szCs w:val="28"/>
          <w:lang w:val="ru-RU"/>
        </w:rPr>
        <w:t xml:space="preserve"> </w:t>
      </w:r>
      <w:r>
        <w:rPr>
          <w:rFonts w:ascii="TimesNewRomanPSMT" w:hAnsi="TimesNewRomanPSMT" w:cs="TimesNewRomanPSMT"/>
          <w:sz w:val="28"/>
          <w:szCs w:val="28"/>
        </w:rPr>
        <w:t>та *** іноді спілкуються в телефонному режимі зі своїми батьками (раз у два тижні).</w:t>
      </w:r>
    </w:p>
    <w:p w:rsidR="00EA4922" w:rsidP="00EA4922" w14:paraId="64A3D3C1"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Відповідно до статті 171 Сімейного кодексу України дитина має право на</w:t>
      </w:r>
    </w:p>
    <w:p w:rsidR="00EA4922" w:rsidP="00EA4922" w14:paraId="7BFF7112" w14:textId="77777777">
      <w:pPr>
        <w:autoSpaceDE w:val="0"/>
        <w:autoSpaceDN w:val="0"/>
        <w:adjustRightInd w:val="0"/>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 xml:space="preserve">те, щоб бути вислуханою батьками, іншими членами </w:t>
      </w:r>
      <w:r>
        <w:rPr>
          <w:rFonts w:ascii="TimesNewRomanPSMT" w:hAnsi="TimesNewRomanPSMT" w:cs="TimesNewRomanPSMT"/>
          <w:sz w:val="28"/>
          <w:szCs w:val="28"/>
        </w:rPr>
        <w:t>сімʼї</w:t>
      </w:r>
      <w:r>
        <w:rPr>
          <w:rFonts w:ascii="TimesNewRomanPSMT" w:hAnsi="TimesNewRomanPSMT" w:cs="TimesNewRomanPSMT"/>
          <w:sz w:val="28"/>
          <w:szCs w:val="28"/>
        </w:rPr>
        <w:t xml:space="preserve">, посадовими особами з питань, що стосуються її особисто, а також питань </w:t>
      </w:r>
      <w:r>
        <w:rPr>
          <w:rFonts w:ascii="TimesNewRomanPSMT" w:hAnsi="TimesNewRomanPSMT" w:cs="TimesNewRomanPSMT"/>
          <w:sz w:val="28"/>
          <w:szCs w:val="28"/>
        </w:rPr>
        <w:t>сімʼї</w:t>
      </w:r>
      <w:r>
        <w:rPr>
          <w:rFonts w:ascii="TimesNewRomanPSMT" w:hAnsi="TimesNewRomanPSMT" w:cs="TimesNewRomanPSMT"/>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EA4922" w:rsidP="00EA4922" w14:paraId="11A1B734"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Оскільки *** має діагноз «розумова відсталість», а *** в силу свого віку не усвідомлює поняття виразу «позбавлення батьківських прав», бесіда з дітьми спеціалістом Служби не проводилася. </w:t>
      </w:r>
    </w:p>
    <w:p w:rsidR="00EA4922" w:rsidP="00EA4922" w14:paraId="03FDFC84" w14:textId="7777777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24 червня 2025 року спеціалістом Служби було проведено бесіду з неповнолітнім ***, у ході якої він повідомив, що його батьки не змінили свій спосіб життя, не допомагають йому матеріально,</w:t>
      </w:r>
      <w:r w:rsidRPr="003E78C8">
        <w:rPr>
          <w:rFonts w:ascii="TimesNewRomanPSMT" w:hAnsi="TimesNewRomanPSMT" w:cs="TimesNewRomanPSMT"/>
          <w:sz w:val="28"/>
          <w:szCs w:val="28"/>
        </w:rPr>
        <w:t xml:space="preserve"> </w:t>
      </w:r>
      <w:r>
        <w:rPr>
          <w:rFonts w:ascii="TimesNewRomanPSMT" w:hAnsi="TimesNewRomanPSMT" w:cs="TimesNewRomanPSMT"/>
          <w:sz w:val="28"/>
          <w:szCs w:val="28"/>
        </w:rPr>
        <w:t>не провідують його під час навчання та проживання в гуртожитку. Його дохід складається лише з стипендії. *** зауважив, що не заперечує щодо позбавлення його батьків батьківських прав (письмова заява від 24.06.2025).</w:t>
      </w:r>
    </w:p>
    <w:p w:rsidR="00EA4922" w:rsidRPr="00E56591" w:rsidP="00EA4922" w14:paraId="41CD1764" w14:textId="77777777">
      <w:pPr>
        <w:autoSpaceDE w:val="0"/>
        <w:autoSpaceDN w:val="0"/>
        <w:adjustRightInd w:val="0"/>
        <w:spacing w:after="0" w:line="240" w:lineRule="auto"/>
        <w:ind w:firstLine="567"/>
        <w:jc w:val="both"/>
        <w:rPr>
          <w:rFonts w:ascii="TimesNewRomanPSMT" w:hAnsi="TimesNewRomanPSMT" w:cs="TimesNewRomanPSMT"/>
          <w:sz w:val="28"/>
          <w:szCs w:val="28"/>
        </w:rPr>
      </w:pPr>
      <w:r w:rsidRPr="00E56591">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EA4922" w:rsidP="00EA4922" w14:paraId="74071D15"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 2 частини першої статті 164 Сімейного кодексу України визначає,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EA4922" w:rsidRPr="003E3C28" w:rsidP="00EA4922" w14:paraId="4FF3B2F4" w14:textId="77777777">
      <w:pPr>
        <w:spacing w:after="0" w:line="240" w:lineRule="auto"/>
        <w:ind w:firstLine="567"/>
        <w:jc w:val="both"/>
        <w:rPr>
          <w:rStyle w:val="Emphasis"/>
          <w:rFonts w:ascii="Times New Roman" w:hAnsi="Times New Roman" w:cs="Times New Roman"/>
          <w:i w:val="0"/>
          <w:iCs w:val="0"/>
        </w:rPr>
      </w:pPr>
      <w:r w:rsidRPr="003E3C28">
        <w:rPr>
          <w:rStyle w:val="Emphasis"/>
          <w:rFonts w:ascii="Times New Roman" w:hAnsi="Times New Roman" w:cs="Times New Roman"/>
          <w:i w:val="0"/>
          <w:iCs w:val="0"/>
          <w:sz w:val="28"/>
          <w:szCs w:val="28"/>
        </w:rPr>
        <w:t xml:space="preserve">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w:t>
      </w:r>
      <w:r>
        <w:rPr>
          <w:rStyle w:val="Emphasis"/>
          <w:rFonts w:ascii="Times New Roman" w:hAnsi="Times New Roman" w:cs="Times New Roman"/>
          <w:i w:val="0"/>
          <w:iCs w:val="0"/>
          <w:sz w:val="28"/>
          <w:szCs w:val="28"/>
        </w:rPr>
        <w:t xml:space="preserve">               </w:t>
      </w:r>
      <w:r w:rsidRPr="003E3C28">
        <w:rPr>
          <w:rStyle w:val="Emphasis"/>
          <w:rFonts w:ascii="Times New Roman" w:hAnsi="Times New Roman" w:cs="Times New Roman"/>
          <w:i w:val="0"/>
          <w:iCs w:val="0"/>
          <w:sz w:val="28"/>
          <w:szCs w:val="28"/>
        </w:rPr>
        <w:t>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EA4922" w:rsidRPr="003E3C28" w:rsidP="00EA4922" w14:paraId="53250C16"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3E3C28">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EA4922" w:rsidP="00EA4922" w14:paraId="4F4D92D7" w14:textId="77777777">
      <w:pPr>
        <w:autoSpaceDE w:val="0"/>
        <w:autoSpaceDN w:val="0"/>
        <w:adjustRightInd w:val="0"/>
        <w:spacing w:after="0" w:line="240" w:lineRule="auto"/>
        <w:ind w:firstLine="567"/>
        <w:jc w:val="both"/>
        <w:rPr>
          <w:rFonts w:ascii="TimesNewRomanPSMT" w:hAnsi="TimesNewRomanPSMT" w:cs="TimesNewRomanPSMT"/>
          <w:sz w:val="28"/>
          <w:szCs w:val="28"/>
        </w:rPr>
      </w:pPr>
      <w:r w:rsidRPr="003D32B8">
        <w:rPr>
          <w:rFonts w:ascii="Times New Roman" w:hAnsi="Times New Roman" w:cs="Times New Roman"/>
          <w:sz w:val="28"/>
          <w:szCs w:val="28"/>
        </w:rPr>
        <w:t>Враховуючи вищ</w:t>
      </w:r>
      <w:r>
        <w:rPr>
          <w:rFonts w:ascii="Times New Roman" w:hAnsi="Times New Roman" w:cs="Times New Roman"/>
          <w:sz w:val="28"/>
          <w:szCs w:val="28"/>
        </w:rPr>
        <w:t xml:space="preserve">евикладене, </w:t>
      </w:r>
      <w:r>
        <w:rPr>
          <w:rFonts w:ascii="TimesNewRomanPSMT" w:hAnsi="TimesNewRomanPSMT" w:cs="TimesNewRomanPSMT"/>
          <w:sz w:val="28"/>
          <w:szCs w:val="28"/>
        </w:rPr>
        <w:t xml:space="preserve">беручи до уваги, що протягом року після прийняття судом рішення про відібрання дітей від батьків не усунені причини, які перешкоджали їх належному вихованню, </w:t>
      </w:r>
      <w:r>
        <w:rPr>
          <w:rFonts w:ascii="Times New Roman" w:hAnsi="Times New Roman" w:cs="Times New Roman"/>
          <w:sz w:val="28"/>
          <w:szCs w:val="28"/>
        </w:rPr>
        <w:t>зважаючи</w:t>
      </w:r>
      <w:r w:rsidRPr="003D32B8">
        <w:rPr>
          <w:rFonts w:ascii="Times New Roman" w:hAnsi="Times New Roman" w:cs="Times New Roman"/>
          <w:sz w:val="28"/>
          <w:szCs w:val="28"/>
        </w:rPr>
        <w:t xml:space="preserve">, що </w:t>
      </w:r>
      <w:r>
        <w:rPr>
          <w:rFonts w:ascii="Times New Roman" w:hAnsi="Times New Roman" w:cs="Times New Roman"/>
          <w:sz w:val="28"/>
          <w:szCs w:val="28"/>
        </w:rPr>
        <w:t xml:space="preserve">батьки </w:t>
      </w:r>
      <w:r>
        <w:rPr>
          <w:rFonts w:ascii="Times New Roman" w:eastAsia="Times New Roman" w:hAnsi="Times New Roman" w:cs="Times New Roman"/>
          <w:color w:val="000000"/>
          <w:sz w:val="28"/>
          <w:szCs w:val="28"/>
        </w:rPr>
        <w:t>свідомо ухиляються</w:t>
      </w:r>
      <w:r w:rsidRPr="003D32B8">
        <w:rPr>
          <w:rFonts w:ascii="Times New Roman" w:eastAsia="Times New Roman" w:hAnsi="Times New Roman" w:cs="Times New Roman"/>
          <w:color w:val="000000"/>
          <w:sz w:val="28"/>
          <w:szCs w:val="28"/>
        </w:rPr>
        <w:t xml:space="preserve"> від викона</w:t>
      </w:r>
      <w:r>
        <w:rPr>
          <w:rFonts w:ascii="Times New Roman" w:eastAsia="Times New Roman" w:hAnsi="Times New Roman" w:cs="Times New Roman"/>
          <w:color w:val="000000"/>
          <w:sz w:val="28"/>
          <w:szCs w:val="28"/>
        </w:rPr>
        <w:t xml:space="preserve">ння батьківських обов’язків та нехтують ними, </w:t>
      </w:r>
      <w:r>
        <w:rPr>
          <w:rFonts w:ascii="Times New Roman" w:hAnsi="Times New Roman" w:cs="Times New Roman"/>
          <w:color w:val="000000" w:themeColor="text1"/>
          <w:sz w:val="28"/>
          <w:szCs w:val="28"/>
        </w:rPr>
        <w:t>не піклуються</w:t>
      </w:r>
      <w:r w:rsidRPr="003D32B8">
        <w:rPr>
          <w:rFonts w:ascii="Times New Roman" w:hAnsi="Times New Roman" w:cs="Times New Roman"/>
          <w:color w:val="000000" w:themeColor="text1"/>
          <w:sz w:val="28"/>
          <w:szCs w:val="28"/>
        </w:rPr>
        <w:t xml:space="preserve"> про фізичний і духов</w:t>
      </w:r>
      <w:r>
        <w:rPr>
          <w:rFonts w:ascii="Times New Roman" w:hAnsi="Times New Roman" w:cs="Times New Roman"/>
          <w:color w:val="000000" w:themeColor="text1"/>
          <w:sz w:val="28"/>
          <w:szCs w:val="28"/>
        </w:rPr>
        <w:t xml:space="preserve">ний розвиток дітей, </w:t>
      </w:r>
      <w:r w:rsidRPr="00225E2C">
        <w:rPr>
          <w:rFonts w:ascii="Times New Roman" w:hAnsi="Times New Roman" w:cs="Times New Roman"/>
          <w:color w:val="000000" w:themeColor="text1"/>
          <w:sz w:val="28"/>
          <w:szCs w:val="28"/>
        </w:rPr>
        <w:t>не цікав</w:t>
      </w:r>
      <w:r>
        <w:rPr>
          <w:rFonts w:ascii="Times New Roman" w:hAnsi="Times New Roman" w:cs="Times New Roman"/>
          <w:color w:val="000000" w:themeColor="text1"/>
          <w:sz w:val="28"/>
          <w:szCs w:val="28"/>
        </w:rPr>
        <w:t xml:space="preserve">ляться </w:t>
      </w:r>
      <w:r w:rsidRPr="00225E2C">
        <w:rPr>
          <w:rFonts w:ascii="Times New Roman" w:hAnsi="Times New Roman" w:cs="Times New Roman"/>
          <w:color w:val="000000" w:themeColor="text1"/>
          <w:sz w:val="28"/>
          <w:szCs w:val="28"/>
        </w:rPr>
        <w:t>ї</w:t>
      </w:r>
      <w:r>
        <w:rPr>
          <w:rFonts w:ascii="Times New Roman" w:hAnsi="Times New Roman" w:cs="Times New Roman"/>
          <w:color w:val="000000" w:themeColor="text1"/>
          <w:sz w:val="28"/>
          <w:szCs w:val="28"/>
        </w:rPr>
        <w:t>х</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3E3C28">
        <w:rPr>
          <w:rStyle w:val="Emphasis"/>
          <w:rFonts w:ascii="Times New Roman" w:hAnsi="Times New Roman" w:cs="Times New Roman"/>
          <w:i w:val="0"/>
          <w:iCs w:val="0"/>
          <w:sz w:val="28"/>
          <w:szCs w:val="28"/>
        </w:rPr>
        <w:t xml:space="preserve">не спілкуються з </w:t>
      </w:r>
      <w:r>
        <w:rPr>
          <w:rStyle w:val="Emphasis"/>
          <w:rFonts w:ascii="Times New Roman" w:hAnsi="Times New Roman" w:cs="Times New Roman"/>
          <w:i w:val="0"/>
          <w:iCs w:val="0"/>
          <w:sz w:val="28"/>
          <w:szCs w:val="28"/>
        </w:rPr>
        <w:t>дітьми</w:t>
      </w:r>
      <w:r w:rsidRPr="003E3C28">
        <w:rPr>
          <w:rStyle w:val="Emphasis"/>
          <w:rFonts w:ascii="Times New Roman" w:hAnsi="Times New Roman" w:cs="Times New Roman"/>
          <w:i w:val="0"/>
          <w:iCs w:val="0"/>
          <w:sz w:val="28"/>
          <w:szCs w:val="28"/>
        </w:rPr>
        <w:t xml:space="preserve"> в обсязі, необхідному для ї</w:t>
      </w:r>
      <w:r>
        <w:rPr>
          <w:rStyle w:val="Emphasis"/>
          <w:rFonts w:ascii="Times New Roman" w:hAnsi="Times New Roman" w:cs="Times New Roman"/>
          <w:i w:val="0"/>
          <w:iCs w:val="0"/>
          <w:sz w:val="28"/>
          <w:szCs w:val="28"/>
        </w:rPr>
        <w:t>х</w:t>
      </w:r>
      <w:r w:rsidRPr="003E3C28">
        <w:rPr>
          <w:rStyle w:val="Emphasis"/>
          <w:rFonts w:ascii="Times New Roman" w:hAnsi="Times New Roman" w:cs="Times New Roman"/>
          <w:i w:val="0"/>
          <w:iCs w:val="0"/>
          <w:sz w:val="28"/>
          <w:szCs w:val="28"/>
        </w:rPr>
        <w:t xml:space="preserve">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забезпечують</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дітей, що негативно впливає на їх</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ють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дітей,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NewRomanPSMT" w:hAnsi="TimesNewRomanPSMT" w:cs="TimesNewRomanPSMT"/>
          <w:sz w:val="28"/>
          <w:szCs w:val="28"/>
        </w:rPr>
        <w:t xml:space="preserve">*** та *** по відношенню до їх дітей, ***, *** </w:t>
      </w:r>
      <w:r>
        <w:rPr>
          <w:rFonts w:ascii="TimesNewRomanPSMT" w:hAnsi="TimesNewRomanPSMT" w:cs="TimesNewRomanPSMT"/>
          <w:sz w:val="28"/>
          <w:szCs w:val="28"/>
        </w:rPr>
        <w:t>р.н</w:t>
      </w:r>
      <w:r>
        <w:rPr>
          <w:rFonts w:ascii="TimesNewRomanPSMT" w:hAnsi="TimesNewRomanPSMT" w:cs="TimesNewRomanPSMT"/>
          <w:sz w:val="28"/>
          <w:szCs w:val="28"/>
        </w:rPr>
        <w:t xml:space="preserve">., ***, *** </w:t>
      </w:r>
      <w:r>
        <w:rPr>
          <w:rFonts w:ascii="TimesNewRomanPSMT" w:hAnsi="TimesNewRomanPSMT" w:cs="TimesNewRomanPSMT"/>
          <w:sz w:val="28"/>
          <w:szCs w:val="28"/>
        </w:rPr>
        <w:t>р.н</w:t>
      </w:r>
      <w:r>
        <w:rPr>
          <w:rFonts w:ascii="TimesNewRomanPSMT" w:hAnsi="TimesNewRomanPSMT" w:cs="TimesNewRomanPSMT"/>
          <w:sz w:val="28"/>
          <w:szCs w:val="28"/>
        </w:rPr>
        <w:t>., та ***, ***</w:t>
      </w:r>
      <w:r w:rsidRPr="00E53758">
        <w:rPr>
          <w:rFonts w:ascii="TimesNewRomanPSMT" w:hAnsi="TimesNewRomanPSMT" w:cs="TimesNewRomanPSMT"/>
          <w:sz w:val="28"/>
          <w:szCs w:val="28"/>
        </w:rPr>
        <w:t xml:space="preserve"> </w:t>
      </w:r>
      <w:r>
        <w:rPr>
          <w:rFonts w:ascii="TimesNewRomanPSMT" w:hAnsi="TimesNewRomanPSMT" w:cs="TimesNewRomanPSMT"/>
          <w:sz w:val="28"/>
          <w:szCs w:val="28"/>
        </w:rPr>
        <w:t>р.н</w:t>
      </w:r>
      <w:r>
        <w:rPr>
          <w:rFonts w:ascii="TimesNewRomanPSMT" w:hAnsi="TimesNewRomanPSMT" w:cs="TimesNewRomanPSMT"/>
          <w:sz w:val="28"/>
          <w:szCs w:val="28"/>
        </w:rPr>
        <w:t>.</w:t>
      </w:r>
    </w:p>
    <w:p w:rsidR="00EA4922" w:rsidP="00EA4922" w14:paraId="21E4A34B" w14:textId="59945D6D">
      <w:pPr>
        <w:spacing w:after="0" w:line="240" w:lineRule="auto"/>
        <w:jc w:val="both"/>
        <w:rPr>
          <w:rFonts w:ascii="Times New Roman" w:hAnsi="Times New Roman" w:cs="Times New Roman"/>
          <w:color w:val="FF0000"/>
          <w:sz w:val="28"/>
          <w:szCs w:val="28"/>
          <w:lang w:eastAsia="en-US"/>
        </w:rPr>
      </w:pPr>
    </w:p>
    <w:p w:rsidR="00EA4922" w:rsidRPr="006E6D0C" w:rsidP="00EA4922" w14:paraId="2BD0F764" w14:textId="77777777">
      <w:pPr>
        <w:spacing w:after="0" w:line="240" w:lineRule="auto"/>
        <w:jc w:val="both"/>
        <w:rPr>
          <w:rFonts w:ascii="Times New Roman" w:hAnsi="Times New Roman" w:cs="Times New Roman"/>
          <w:color w:val="FF0000"/>
          <w:sz w:val="28"/>
          <w:szCs w:val="28"/>
          <w:lang w:eastAsia="en-US"/>
        </w:rPr>
      </w:pPr>
    </w:p>
    <w:p w:rsidR="00EA4922" w:rsidRPr="00EE06C3" w:rsidP="00EA4922" w14:paraId="5B594AC9" w14:textId="77777777">
      <w:pPr>
        <w:tabs>
          <w:tab w:val="left" w:pos="7088"/>
        </w:tabs>
        <w:spacing w:after="0" w:line="240" w:lineRule="auto"/>
        <w:rPr>
          <w:rFonts w:ascii="Times New Roman" w:hAnsi="Times New Roman" w:cs="Times New Roman"/>
          <w:sz w:val="28"/>
          <w:szCs w:val="28"/>
        </w:rPr>
      </w:pPr>
      <w:r>
        <w:rPr>
          <w:rFonts w:ascii="Times New Roman" w:hAnsi="Times New Roman" w:cs="Times New Roman"/>
          <w:sz w:val="28"/>
          <w:szCs w:val="28"/>
          <w:lang w:val="ru-RU"/>
        </w:rPr>
        <w:t>Міський</w:t>
      </w:r>
      <w:r>
        <w:rPr>
          <w:rFonts w:ascii="Times New Roman" w:hAnsi="Times New Roman" w:cs="Times New Roman"/>
          <w:sz w:val="28"/>
          <w:szCs w:val="28"/>
          <w:lang w:val="ru-RU"/>
        </w:rPr>
        <w:t xml:space="preserve"> голова</w:t>
      </w:r>
      <w:r>
        <w:rPr>
          <w:rFonts w:ascii="Times New Roman" w:hAnsi="Times New Roman" w:cs="Times New Roman"/>
          <w:sz w:val="28"/>
          <w:szCs w:val="28"/>
          <w:lang w:val="ru-RU"/>
        </w:rPr>
        <w:tab/>
      </w:r>
      <w:r>
        <w:rPr>
          <w:rFonts w:ascii="Times New Roman" w:hAnsi="Times New Roman" w:cs="Times New Roman"/>
          <w:sz w:val="28"/>
          <w:szCs w:val="28"/>
          <w:lang w:val="ru-RU"/>
        </w:rPr>
        <w:t>Ігор</w:t>
      </w:r>
      <w:r>
        <w:rPr>
          <w:rFonts w:ascii="Times New Roman" w:hAnsi="Times New Roman" w:cs="Times New Roman"/>
          <w:sz w:val="28"/>
          <w:szCs w:val="28"/>
          <w:lang w:val="ru-RU"/>
        </w:rPr>
        <w:t xml:space="preserve"> САПОЖКО</w:t>
      </w:r>
    </w:p>
    <w:p w:rsidR="00EA4922" w:rsidRPr="003B2A39" w:rsidP="00EA4922" w14:paraId="0B96F95C" w14:textId="77777777">
      <w:pPr>
        <w:spacing w:after="0"/>
        <w:ind w:left="142"/>
        <w:jc w:val="both"/>
        <w:rPr>
          <w:rFonts w:ascii="Times New Roman" w:hAnsi="Times New Roman" w:cs="Times New Roman"/>
          <w:iCs/>
          <w:sz w:val="28"/>
          <w:szCs w:val="28"/>
        </w:rPr>
      </w:pPr>
    </w:p>
    <w:permEnd w:id="1"/>
    <w:p w:rsidR="004F7CAD" w:rsidRPr="00EE06C3" w:rsidP="004F7CAD" w14:paraId="5FF0D8BD" w14:textId="2D32E6E2">
      <w:pPr>
        <w:spacing w:after="0"/>
        <w:ind w:left="142"/>
        <w:jc w:val="both"/>
        <w:rPr>
          <w:rFonts w:ascii="Times New Roman" w:hAnsi="Times New Roman" w:cs="Times New Roman"/>
          <w:sz w:val="28"/>
          <w:szCs w:val="28"/>
        </w:rPr>
      </w:pPr>
    </w:p>
    <w:sectPr w:rsidSect="00EA4922">
      <w:headerReference w:type="default" r:id="rId4"/>
      <w:footerReference w:type="default" r:id="rId5"/>
      <w:pgSz w:w="11906" w:h="16838"/>
      <w:pgMar w:top="1135" w:right="707" w:bottom="2410"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44EE"/>
    <w:rsid w:val="0004464E"/>
    <w:rsid w:val="00090D89"/>
    <w:rsid w:val="000E0637"/>
    <w:rsid w:val="000E7ADA"/>
    <w:rsid w:val="0019083E"/>
    <w:rsid w:val="00225E2C"/>
    <w:rsid w:val="002D71B2"/>
    <w:rsid w:val="003430B7"/>
    <w:rsid w:val="003735BC"/>
    <w:rsid w:val="003A4315"/>
    <w:rsid w:val="003B2A39"/>
    <w:rsid w:val="003D32B8"/>
    <w:rsid w:val="003E3C28"/>
    <w:rsid w:val="003E78C8"/>
    <w:rsid w:val="004208DA"/>
    <w:rsid w:val="00424AD7"/>
    <w:rsid w:val="004C6C25"/>
    <w:rsid w:val="004F7CAD"/>
    <w:rsid w:val="00520285"/>
    <w:rsid w:val="00524AF7"/>
    <w:rsid w:val="00545B76"/>
    <w:rsid w:val="00553C53"/>
    <w:rsid w:val="00662E40"/>
    <w:rsid w:val="006E6D0C"/>
    <w:rsid w:val="00784598"/>
    <w:rsid w:val="007C582E"/>
    <w:rsid w:val="0081066D"/>
    <w:rsid w:val="00853C00"/>
    <w:rsid w:val="00893E2E"/>
    <w:rsid w:val="008B6EF2"/>
    <w:rsid w:val="008D1E11"/>
    <w:rsid w:val="0095401A"/>
    <w:rsid w:val="00A266A1"/>
    <w:rsid w:val="00A84A56"/>
    <w:rsid w:val="00B20C04"/>
    <w:rsid w:val="00B3670E"/>
    <w:rsid w:val="00C81FCC"/>
    <w:rsid w:val="00CB633A"/>
    <w:rsid w:val="00CC5423"/>
    <w:rsid w:val="00CD0CCE"/>
    <w:rsid w:val="00CE11A1"/>
    <w:rsid w:val="00DD34B0"/>
    <w:rsid w:val="00E53758"/>
    <w:rsid w:val="00E56591"/>
    <w:rsid w:val="00E8499C"/>
    <w:rsid w:val="00EA4922"/>
    <w:rsid w:val="00EE06C3"/>
    <w:rsid w:val="00F1156F"/>
    <w:rsid w:val="00F11D4E"/>
    <w:rsid w:val="00F13CCA"/>
    <w:rsid w:val="00F33B16"/>
    <w:rsid w:val="00FA7F3E"/>
    <w:rsid w:val="00FF3ABE"/>
    <w:rsid w:val="00FF7E9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EA49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FA1083"/>
    <w:rsid w:val="00FD3B7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12521</Words>
  <Characters>7137</Characters>
  <Application>Microsoft Office Word</Application>
  <DocSecurity>8</DocSecurity>
  <Lines>59</Lines>
  <Paragraphs>39</Paragraphs>
  <ScaleCrop>false</ScaleCrop>
  <Company/>
  <LinksUpToDate>false</LinksUpToDate>
  <CharactersWithSpaces>19619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2025-08-25T12:58:00Z</dcterms:modified>
</cp:coreProperties>
</file>